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江西省在线旅游行业市场发展分析及发展趋势与投资前景研究报告(2026-2031版)</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工信部、国家商务部、江西省旅游协会、江西省旅游服务行业协会、江西省经济信息中心、国务院发展研究中心、国家海关总署、51行业报告网、全国及海外多种相关报刊杂志以及专业研究机构公布和提供的大量资料，对在线旅游行业的发展状况、上下游行业发展状况、市场供需形势、新产品与技术等进行了分析，并重点分析了在线旅游行业发展状况和特点，以及在线旅游行业将面临的挑战、企业的发展策略等。对江西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在线旅游市场相关概述</w:t>
      </w:r>
    </w:p>
    <w:p>
      <w:pPr>
        <w:spacing w:before="75" w:after="0"/>
      </w:pPr>
      <w:r>
        <w:rPr/>
        <w:t xml:space="preserve">第一节 在线旅游行业概述</w:t>
      </w:r>
    </w:p>
    <w:p>
      <w:pPr>
        <w:spacing w:before="75" w:after="0"/>
      </w:pPr>
      <w:r>
        <w:rPr/>
        <w:t xml:space="preserve">一、在线旅游行业界定</w:t>
      </w:r>
    </w:p>
    <w:p>
      <w:pPr>
        <w:spacing w:before="75" w:after="0"/>
      </w:pPr>
      <w:r>
        <w:rPr/>
        <w:t xml:space="preserve">二、在线旅游行业分类</w:t>
      </w:r>
    </w:p>
    <w:p>
      <w:pPr>
        <w:spacing w:before="75" w:after="0"/>
      </w:pPr>
      <w:r>
        <w:rPr/>
        <w:t xml:space="preserve">三、与传统旅游业的区别</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在线旅游市场发展现状</w:t>
      </w:r>
    </w:p>
    <w:p>
      <w:pPr>
        <w:spacing w:before="75" w:after="0"/>
      </w:pPr>
      <w:r>
        <w:rPr/>
        <w:t xml:space="preserve">一、在线旅游产业链状况</w:t>
      </w:r>
    </w:p>
    <w:p>
      <w:pPr>
        <w:spacing w:before="75" w:after="0"/>
      </w:pPr>
      <w:r>
        <w:rPr/>
        <w:t xml:space="preserve">二、国内在线旅游企业主要类型</w:t>
      </w:r>
    </w:p>
    <w:p>
      <w:pPr>
        <w:spacing w:before="75" w:after="0"/>
      </w:pPr>
      <w:r>
        <w:rPr/>
        <w:t xml:space="preserve">三、2021-2026年在线旅游市场交易规模</w:t>
      </w:r>
    </w:p>
    <w:p>
      <w:pPr>
        <w:spacing w:before="75" w:after="0"/>
      </w:pPr>
      <w:r>
        <w:rPr>
          <w:b w:val="1"/>
          <w:bCs w:val="1"/>
        </w:rPr>
        <w:t xml:space="preserve">第二章 2021-2026年中国在线旅游行业政策环境分析分析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二、中国首部旅游法施行</w:t>
      </w:r>
    </w:p>
    <w:p>
      <w:pPr>
        <w:spacing w:before="75" w:after="0"/>
      </w:pPr>
      <w:r>
        <w:rPr/>
        <w:t xml:space="preserve">三、旅游企业信息化服务新规实施</w:t>
      </w:r>
    </w:p>
    <w:p>
      <w:pPr>
        <w:spacing w:before="75" w:after="0"/>
      </w:pPr>
      <w:r>
        <w:rPr/>
        <w:t xml:space="preserve">四、中国信息消费扶持政策</w:t>
      </w:r>
    </w:p>
    <w:p>
      <w:pPr>
        <w:spacing w:before="75" w:after="0"/>
      </w:pPr>
      <w:r>
        <w:rPr/>
        <w:t xml:space="preserve">五、旅游业信息化"十三五"政策导向</w:t>
      </w:r>
    </w:p>
    <w:p>
      <w:pPr>
        <w:spacing w:before="75" w:after="0"/>
      </w:pPr>
      <w:r>
        <w:rPr/>
        <w:t xml:space="preserve">第三节 经济环境分析</w:t>
      </w:r>
    </w:p>
    <w:p>
      <w:pPr>
        <w:spacing w:before="75" w:after="0"/>
      </w:pPr>
      <w:r>
        <w:rPr/>
        <w:t xml:space="preserve">一、宏观经济运行状况</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江西省在线旅游产业链分析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b w:val="1"/>
          <w:bCs w:val="1"/>
        </w:rPr>
        <w:t xml:space="preserve">第四章 2021-2026年江西省在线旅游行业总体分析</w:t>
      </w:r>
    </w:p>
    <w:p>
      <w:pPr>
        <w:spacing w:before="75" w:after="0"/>
      </w:pPr>
      <w:r>
        <w:rPr/>
        <w:t xml:space="preserve">第一节 江西省在线旅游行业发展综述</w:t>
      </w:r>
    </w:p>
    <w:p>
      <w:pPr>
        <w:spacing w:before="75" w:after="0"/>
      </w:pPr>
      <w:r>
        <w:rPr/>
        <w:t xml:space="preserve">一、江西省在线旅游的发展阶段</w:t>
      </w:r>
    </w:p>
    <w:p>
      <w:pPr>
        <w:spacing w:before="75" w:after="0"/>
      </w:pPr>
      <w:r>
        <w:rPr/>
        <w:t xml:space="preserve">二、江西省在线旅游的市场结构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三、江西省在线旅游市场规模分析</w:t>
      </w:r>
    </w:p>
    <w:p>
      <w:pPr>
        <w:spacing w:before="75" w:after="0"/>
      </w:pPr>
      <w:r>
        <w:rPr/>
        <w:t xml:space="preserve">四、江西省在线旅游市场集中度分析</w:t>
      </w:r>
    </w:p>
    <w:p>
      <w:pPr>
        <w:spacing w:before="75" w:after="0"/>
      </w:pPr>
      <w:r>
        <w:rPr/>
        <w:t xml:space="preserve">五、江西省在线旅游行业swot分析</w:t>
      </w:r>
    </w:p>
    <w:p>
      <w:pPr>
        <w:spacing w:before="75" w:after="0"/>
      </w:pPr>
      <w:r>
        <w:rPr/>
        <w:t xml:space="preserve">1、优势</w:t>
      </w:r>
    </w:p>
    <w:p>
      <w:pPr>
        <w:spacing w:before="75" w:after="0"/>
      </w:pPr>
      <w:r>
        <w:rPr/>
        <w:t xml:space="preserve">2、劣势</w:t>
      </w:r>
    </w:p>
    <w:p>
      <w:pPr>
        <w:spacing w:before="75" w:after="0"/>
      </w:pPr>
      <w:r>
        <w:rPr/>
        <w:t xml:space="preserve">3、机遇</w:t>
      </w:r>
    </w:p>
    <w:p>
      <w:pPr>
        <w:spacing w:before="75" w:after="0"/>
      </w:pPr>
      <w:r>
        <w:rPr/>
        <w:t xml:space="preserve">4、威胁</w:t>
      </w:r>
    </w:p>
    <w:p>
      <w:pPr>
        <w:spacing w:before="75" w:after="0"/>
      </w:pPr>
      <w:r>
        <w:rPr/>
        <w:t xml:space="preserve">第二节 2021-2026年江西省在线旅游业运行特征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2021-2026年江西省在线旅游团购市场分析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第五节 江西省在线旅游行业存在的主要问题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推动江西省在线旅游业发展的对策措施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2021-2026年江西省在线旅游行业细分市场分析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2021-2026年江西省在线旅游市场上游供应商分析</w:t>
      </w:r>
    </w:p>
    <w:p>
      <w:pPr>
        <w:spacing w:before="75" w:after="0"/>
      </w:pPr>
      <w:r>
        <w:rPr/>
        <w:t xml:space="preserve">第一节 酒店企业</w:t>
      </w:r>
    </w:p>
    <w:p>
      <w:pPr>
        <w:spacing w:before="75" w:after="0"/>
      </w:pPr>
      <w:r>
        <w:rPr/>
        <w:t xml:space="preserve">一、2021-2026年江西省星级酒店经营状况</w:t>
      </w:r>
    </w:p>
    <w:p>
      <w:pPr>
        <w:spacing w:before="75" w:after="0"/>
      </w:pPr>
      <w:r>
        <w:rPr/>
        <w:t xml:space="preserve">二、2021-2026年江西省星级酒店开业状况</w:t>
      </w:r>
    </w:p>
    <w:p>
      <w:pPr>
        <w:spacing w:before="75" w:after="0"/>
      </w:pPr>
      <w:r>
        <w:rPr/>
        <w:t xml:space="preserve">三、2021-2026年江西省经济型酒店市场规模</w:t>
      </w:r>
    </w:p>
    <w:p>
      <w:pPr>
        <w:spacing w:before="75" w:after="0"/>
      </w:pPr>
      <w:r>
        <w:rPr/>
        <w:t xml:space="preserve">四、2021-2026年江西省酒店市场发展态势</w:t>
      </w:r>
    </w:p>
    <w:p>
      <w:pPr>
        <w:spacing w:before="75" w:after="0"/>
      </w:pPr>
      <w:r>
        <w:rPr/>
        <w:t xml:space="preserve">五、江西省旅游度假酒店经营管理存在的问题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七、江西省酒店业前景预测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二、江西省餐饮业经营发展情况</w:t>
      </w:r>
    </w:p>
    <w:p>
      <w:pPr>
        <w:spacing w:before="75" w:after="0"/>
      </w:pPr>
      <w:r>
        <w:rPr/>
        <w:t xml:space="preserve">三、江西省餐饮企业竞争态势分析</w:t>
      </w:r>
    </w:p>
    <w:p>
      <w:pPr>
        <w:spacing w:before="75" w:after="0"/>
      </w:pPr>
      <w:r>
        <w:rPr/>
        <w:t xml:space="preserve">四、江西省餐饮业存在的问题</w:t>
      </w:r>
    </w:p>
    <w:p>
      <w:pPr>
        <w:spacing w:before="75" w:after="0"/>
      </w:pPr>
      <w:r>
        <w:rPr/>
        <w:t xml:space="preserve">五、江西省餐饮业存在问题的解决对策</w:t>
      </w:r>
    </w:p>
    <w:p>
      <w:pPr>
        <w:spacing w:before="75" w:after="0"/>
      </w:pPr>
      <w:r>
        <w:rPr/>
        <w:t xml:space="preserve">六、江西省餐饮业市场趋势分析</w:t>
      </w:r>
    </w:p>
    <w:p>
      <w:pPr>
        <w:spacing w:before="75" w:after="0"/>
      </w:pPr>
      <w:r>
        <w:rPr/>
        <w:t xml:space="preserve">第三节 航空企业</w:t>
      </w:r>
    </w:p>
    <w:p>
      <w:pPr>
        <w:spacing w:before="75" w:after="0"/>
      </w:pPr>
      <w:r>
        <w:rPr/>
        <w:t xml:space="preserve">一、江西省民用航空业发展特征</w:t>
      </w:r>
    </w:p>
    <w:p>
      <w:pPr>
        <w:spacing w:before="75" w:after="0"/>
      </w:pPr>
      <w:r>
        <w:rPr/>
        <w:t xml:space="preserve">二、2021-2026年江西省民航业运行状况</w:t>
      </w:r>
    </w:p>
    <w:p>
      <w:pPr>
        <w:spacing w:before="75" w:after="0"/>
      </w:pPr>
      <w:r>
        <w:rPr/>
        <w:t xml:space="preserve">三、2021-2026年江西省民航业发展态势</w:t>
      </w:r>
    </w:p>
    <w:p>
      <w:pPr>
        <w:spacing w:before="75" w:after="0"/>
      </w:pPr>
      <w:r>
        <w:rPr/>
        <w:t xml:space="preserve">四、江西省民航业存在的问题</w:t>
      </w:r>
    </w:p>
    <w:p>
      <w:pPr>
        <w:spacing w:before="75" w:after="0"/>
      </w:pPr>
      <w:r>
        <w:rPr/>
        <w:t xml:space="preserve">五、江西省民航发展的政策建议</w:t>
      </w:r>
    </w:p>
    <w:p>
      <w:pPr>
        <w:spacing w:before="75" w:after="0"/>
      </w:pPr>
      <w:r>
        <w:rPr/>
        <w:t xml:space="preserve">六、江西省民航业将迎来进一步整合重组</w:t>
      </w:r>
    </w:p>
    <w:p>
      <w:pPr>
        <w:spacing w:before="75" w:after="0"/>
      </w:pPr>
      <w:r>
        <w:rPr/>
        <w:t xml:space="preserve">七、江西省民用航空业前景</w:t>
      </w:r>
    </w:p>
    <w:p>
      <w:pPr>
        <w:spacing w:before="75" w:after="0"/>
      </w:pPr>
      <w:r>
        <w:rPr/>
        <w:t xml:space="preserve">第四节 旅游景区</w:t>
      </w:r>
    </w:p>
    <w:p>
      <w:pPr>
        <w:spacing w:before="75" w:after="0"/>
      </w:pPr>
      <w:r>
        <w:rPr/>
        <w:t xml:space="preserve">一、江西省旅游景区运营近况</w:t>
      </w:r>
    </w:p>
    <w:p>
      <w:pPr>
        <w:spacing w:before="75" w:after="0"/>
      </w:pPr>
      <w:r>
        <w:rPr/>
        <w:t xml:space="preserve">二、江西省旅游景区信息化建设进展情况</w:t>
      </w:r>
    </w:p>
    <w:p>
      <w:pPr>
        <w:spacing w:before="75" w:after="0"/>
      </w:pPr>
      <w:r>
        <w:rPr/>
        <w:t xml:space="preserve">三、江西省旅游景区盈利模式分析</w:t>
      </w:r>
    </w:p>
    <w:p>
      <w:pPr>
        <w:spacing w:before="75" w:after="0"/>
      </w:pPr>
      <w:r>
        <w:rPr/>
        <w:t xml:space="preserve">四、江西省旅游景区营销策略分析</w:t>
      </w:r>
    </w:p>
    <w:p>
      <w:pPr>
        <w:spacing w:before="75" w:after="0"/>
      </w:pPr>
      <w:r>
        <w:rPr/>
        <w:t xml:space="preserve">第五节 保险公司</w:t>
      </w:r>
    </w:p>
    <w:p>
      <w:pPr>
        <w:spacing w:before="75" w:after="0"/>
      </w:pPr>
      <w:r>
        <w:rPr/>
        <w:t xml:space="preserve">一、2021-2026年江西省保险行业稳中有进</w:t>
      </w:r>
    </w:p>
    <w:p>
      <w:pPr>
        <w:spacing w:before="75" w:after="0"/>
      </w:pPr>
      <w:r>
        <w:rPr/>
        <w:t xml:space="preserve">二、2021-2026年江西省保险市场经营数据</w:t>
      </w:r>
    </w:p>
    <w:p>
      <w:pPr>
        <w:spacing w:before="75" w:after="0"/>
      </w:pPr>
      <w:r>
        <w:rPr/>
        <w:t xml:space="preserve">三、2021-2026年江西省保险企业经营状况</w:t>
      </w:r>
    </w:p>
    <w:p>
      <w:pPr>
        <w:spacing w:before="75" w:after="0"/>
      </w:pPr>
      <w:r>
        <w:rPr/>
        <w:t xml:space="preserve">四、江西省保险市场的区域格局</w:t>
      </w:r>
    </w:p>
    <w:p>
      <w:pPr>
        <w:spacing w:before="75" w:after="0"/>
      </w:pPr>
      <w:r>
        <w:rPr/>
        <w:t xml:space="preserve">五、旅游保险发展趋势及对策分析</w:t>
      </w:r>
    </w:p>
    <w:p>
      <w:pPr>
        <w:spacing w:before="75" w:after="0"/>
      </w:pPr>
      <w:r>
        <w:rPr>
          <w:b w:val="1"/>
          <w:bCs w:val="1"/>
        </w:rPr>
        <w:t xml:space="preserve">第七章 2021-2026年江西省在线旅游终端用户分析</w:t>
      </w:r>
    </w:p>
    <w:p>
      <w:pPr>
        <w:spacing w:before="75" w:after="0"/>
      </w:pPr>
      <w:r>
        <w:rPr/>
        <w:t xml:space="preserve">第一节 江西省在线旅游市场消费者属性分析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江西省在线旅游终端用户预订行为分析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2021-2026年江西省在线旅游行业竞争分析</w:t>
      </w:r>
    </w:p>
    <w:p>
      <w:pPr>
        <w:spacing w:before="75" w:after="0"/>
      </w:pPr>
      <w:r>
        <w:rPr/>
        <w:t xml:space="preserve">第一节 江西省在线旅游行业竞争概况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2021-2026年江西省在线旅游行业竞争态势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提升江西省在线旅游业竞争力的策略建议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w:t>
      </w:r>
    </w:p>
    <w:p>
      <w:pPr>
        <w:spacing w:before="75" w:after="0"/>
      </w:pPr>
      <w:r>
        <w:rPr/>
        <w:t xml:space="preserve">2、成本</w:t>
      </w:r>
    </w:p>
    <w:p>
      <w:pPr>
        <w:spacing w:before="75" w:after="0"/>
      </w:pPr>
      <w:r>
        <w:rPr/>
        <w:t xml:space="preserve">3、便利</w:t>
      </w:r>
    </w:p>
    <w:p>
      <w:pPr>
        <w:spacing w:before="75" w:after="0"/>
      </w:pPr>
      <w:r>
        <w:rPr/>
        <w:t xml:space="preserve">4、沟通</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2021-2026年江西省在线旅游行业重点企业经营状况分析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中道泰和对2026-2031年江西省在线旅游业前景预测</w:t>
      </w:r>
    </w:p>
    <w:p>
      <w:pPr>
        <w:spacing w:before="75" w:after="0"/>
      </w:pPr>
      <w:r>
        <w:rPr/>
        <w:t xml:space="preserve">第一节 江西省在线旅游行业前景展望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四、中道泰和对2026-2031年江西省在线旅游行业预测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江西省在线旅游行业发展趋势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图表：2021-2026年江西省gdp及增长率</w:t>
      </w:r>
    </w:p>
    <w:p>
      <w:pPr>
        <w:spacing w:before="75" w:after="0"/>
      </w:pPr>
      <w:r>
        <w:rPr/>
        <w:t xml:space="preserve">图表：2021-2026年江西省人均gdp及增长率</w:t>
      </w:r>
    </w:p>
    <w:p>
      <w:pPr>
        <w:spacing w:before="75" w:after="0"/>
      </w:pPr>
      <w:r>
        <w:rPr/>
        <w:t xml:space="preserve">图表：2021-2026年江西省居民消费价格指数</w:t>
      </w:r>
    </w:p>
    <w:p>
      <w:pPr>
        <w:spacing w:before="75" w:after="0"/>
      </w:pPr>
      <w:r>
        <w:rPr/>
        <w:t xml:space="preserve">图表：2021-2026年江西省居民消费价格水平</w:t>
      </w:r>
    </w:p>
    <w:p>
      <w:pPr>
        <w:spacing w:before="75" w:after="0"/>
      </w:pPr>
      <w:r>
        <w:rPr/>
        <w:t xml:space="preserve">图表：2021-2026年江西省城镇居民人均总收入及增长</w:t>
      </w:r>
    </w:p>
    <w:p>
      <w:pPr>
        <w:spacing w:before="75" w:after="0"/>
      </w:pPr>
      <w:r>
        <w:rPr/>
        <w:t xml:space="preserve">图表：2021-2026年江西省城镇居民人均可支配收入及增长</w:t>
      </w:r>
    </w:p>
    <w:p>
      <w:pPr>
        <w:spacing w:before="75" w:after="0"/>
      </w:pPr>
      <w:r>
        <w:rPr/>
        <w:t xml:space="preserve">图表：2021-2026年江西省进出口总额及增长</w:t>
      </w:r>
    </w:p>
    <w:p>
      <w:pPr>
        <w:spacing w:before="75" w:after="0"/>
      </w:pPr>
      <w:r>
        <w:rPr/>
        <w:t xml:space="preserve">图表：江西省在线旅游市场消费者调研分析</w:t>
      </w:r>
    </w:p>
    <w:p>
      <w:pPr>
        <w:spacing w:before="75" w:after="0"/>
      </w:pPr>
      <w:r>
        <w:rPr/>
        <w:t xml:space="preserve">图表：江西省在线旅游终端用户预订行为分析</w:t>
      </w:r>
    </w:p>
    <w:p>
      <w:pPr>
        <w:spacing w:before="75" w:after="0"/>
      </w:pPr>
      <w:r>
        <w:rPr/>
        <w:t xml:space="preserve">图表：2021-2026年在线旅游市场交易规模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江西省在线旅游行业市场发展分析及发展趋势与投资前景研究报告(2026-2031版)</dc:title>
  <dc:description>江西省在线旅游行业市场发展分析及发展趋势与投资前景研究报告(2026-2031版)</dc:description>
  <dc:subject>江西省在线旅游行业市场发展分析及发展趋势与投资前景研究报告(2026-2031版)</dc:subject>
  <cp:keywords>研究报告</cp:keywords>
  <cp:category>研究报告</cp:category>
  <cp:lastModifiedBy>北京中道泰和信息咨询有限公司</cp:lastModifiedBy>
  <dcterms:created xsi:type="dcterms:W3CDTF">2026-04-02T01:16:49+08:00</dcterms:created>
  <dcterms:modified xsi:type="dcterms:W3CDTF">2026-04-02T01:16:49+08:00</dcterms:modified>
</cp:coreProperties>
</file>

<file path=docProps/custom.xml><?xml version="1.0" encoding="utf-8"?>
<Properties xmlns="http://schemas.openxmlformats.org/officeDocument/2006/custom-properties" xmlns:vt="http://schemas.openxmlformats.org/officeDocument/2006/docPropsVTypes"/>
</file>