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新疆光伏发电行业市场发展分析及发展趋势与投资前景研究报告(2024-2029版)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新疆具有丰富的光能资源，光照资源总量仅次于西藏，戈壁荒漠区年平均日照时间能达到3170小时到3380小时间，大部分属于一类光照区。在同等上网电价的情况下发展光伏产业具有显着的优势。以国家发改委制定的光伏发电标杆电价为例，新疆大部分荒漠地区可收回3倍以上投资。</w:t>
      </w:r>
    </w:p>
    <w:p>
      <w:pPr>
        <w:spacing w:after="150"/>
      </w:pPr>
      <w:r>
        <w:rPr/>
        <w:t xml:space="preserve">新型太阳能电池板技术进步对传统晶硅产业带来冲击。近年来，晶硅制造技术不断进步，制造成本、转换效率已接近技术极限，晶硅制造产业已进入壮年，随着新型太阳能电池板技术的快速发展，新疆传统晶硅产业的面临着巨大的竞争压力。</w:t>
      </w:r>
    </w:p>
    <w:p>
      <w:pPr>
        <w:spacing w:after="150"/>
      </w:pPr>
      <w:r>
        <w:rPr/>
        <w:t xml:space="preserve">新型太阳能电池技术能有效应对太阳能发电的后补贴时代。根据国家产业发展政策，随着清洁能源产业技术的发展，将逐渐减少政府的补贴，新型薄膜太阳能电池技术将对新疆太阳能发电企业应对后补贴时代提供的技术支撑。在实验生产中薄膜电池的理论光电转换率都超过了20%，甚至达到30%的实验室数值，将使太阳能发电的竞争力稳定上升，可实现光伏发展产业的市场化运作。</w:t>
      </w:r>
    </w:p>
    <w:p>
      <w:pPr>
        <w:spacing w:after="150"/>
      </w:pPr>
      <w:r>
        <w:rPr/>
        <w:t xml:space="preserve">分布式光伏发电技术拓展了光伏发电的市场空间。随着光伏技术的发展和国家对分布式光伏发电项目的政策支持，为新疆发展分布式光伏发电项目创造了巨大的发展空间。新疆大量的大棚农业和大棚圈舍，为分布式农牧业光伏电站的建设，提供了广阔的发展空间和消费市场，后续发展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三、2024-2029年我国光伏发电规划分析</w:t>
      </w:r>
    </w:p>
    <w:p>
      <w:pPr>
        <w:spacing w:after="150"/>
      </w:pPr>
      <w:r>
        <w:rPr>
          <w:b w:val="1"/>
          <w:bCs w:val="1"/>
        </w:rPr>
        <w:t xml:space="preserve">第二章 新疆光伏发电行业投资环境分析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二、新疆光伏发电政策补贴</w:t>
      </w:r>
    </w:p>
    <w:p>
      <w:pPr>
        <w:spacing w:after="150"/>
      </w:pPr>
      <w:r>
        <w:rPr/>
        <w:t xml:space="preserve">三、地方政府发展规划</w:t>
      </w:r>
    </w:p>
    <w:p>
      <w:pPr>
        <w:spacing w:after="150"/>
      </w:pPr>
      <w:r>
        <w:rPr/>
        <w:t xml:space="preserve">第二节 新疆光伏发电行业经济社会环境分析</w:t>
      </w:r>
    </w:p>
    <w:p>
      <w:pPr>
        <w:spacing w:after="150"/>
      </w:pPr>
      <w:r>
        <w:rPr/>
        <w:t xml:space="preserve">一、新疆gdp及增长情况分析</w:t>
      </w:r>
    </w:p>
    <w:p>
      <w:pPr>
        <w:spacing w:after="150"/>
      </w:pPr>
      <w:r>
        <w:rPr/>
        <w:t xml:space="preserve">二、新疆工业经济指数</w:t>
      </w:r>
    </w:p>
    <w:p>
      <w:pPr>
        <w:spacing w:after="150"/>
      </w:pPr>
      <w:r>
        <w:rPr/>
        <w:t xml:space="preserve">三、新疆投融资分析</w:t>
      </w:r>
    </w:p>
    <w:p>
      <w:pPr>
        <w:spacing w:after="150"/>
      </w:pPr>
      <w:r>
        <w:rPr/>
        <w:t xml:space="preserve">四、新疆人均收入水平</w:t>
      </w:r>
    </w:p>
    <w:p>
      <w:pPr>
        <w:spacing w:after="150"/>
      </w:pPr>
      <w:r>
        <w:rPr/>
        <w:t xml:space="preserve">五、安徽城镇化建设情况</w:t>
      </w:r>
    </w:p>
    <w:p>
      <w:pPr>
        <w:spacing w:after="150"/>
      </w:pPr>
      <w:r>
        <w:rPr/>
        <w:t xml:space="preserve">六、新疆制造业采购经理指数</w:t>
      </w:r>
    </w:p>
    <w:p>
      <w:pPr>
        <w:spacing w:after="150"/>
      </w:pPr>
      <w:r>
        <w:rPr/>
        <w:t xml:space="preserve">第三节 新疆自然资源环境分析</w:t>
      </w:r>
    </w:p>
    <w:p>
      <w:pPr>
        <w:spacing w:after="150"/>
      </w:pPr>
      <w:r>
        <w:rPr/>
        <w:t xml:space="preserve">一、新疆光照资源情况</w:t>
      </w:r>
    </w:p>
    <w:p>
      <w:pPr>
        <w:spacing w:after="150"/>
      </w:pPr>
      <w:r>
        <w:rPr/>
        <w:t xml:space="preserve">二、新疆电力使用情况</w:t>
      </w:r>
    </w:p>
    <w:p>
      <w:pPr>
        <w:spacing w:after="150"/>
      </w:pPr>
      <w:r>
        <w:rPr/>
        <w:t xml:space="preserve">三、新疆电力建设情况</w:t>
      </w:r>
    </w:p>
    <w:p>
      <w:pPr>
        <w:spacing w:after="150"/>
      </w:pPr>
      <w:r>
        <w:rPr/>
        <w:t xml:space="preserve">四、新疆电力数据运行分析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2019-2023年新疆光伏发电运行分析</w:t>
      </w:r>
    </w:p>
    <w:p>
      <w:pPr>
        <w:spacing w:after="150"/>
      </w:pPr>
      <w:r>
        <w:rPr/>
        <w:t xml:space="preserve">第一节 2016年新疆光伏发电情况分析</w:t>
      </w:r>
    </w:p>
    <w:p>
      <w:pPr>
        <w:spacing w:after="150"/>
      </w:pPr>
      <w:r>
        <w:rPr/>
        <w:t xml:space="preserve">一、新疆光伏发电计划情况</w:t>
      </w:r>
    </w:p>
    <w:p>
      <w:pPr>
        <w:spacing w:after="150"/>
      </w:pPr>
      <w:r>
        <w:rPr/>
        <w:t xml:space="preserve">二、新疆光伏发电装机容量分析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三、新疆光伏发电完成情况</w:t>
      </w:r>
    </w:p>
    <w:p>
      <w:pPr>
        <w:spacing w:after="150"/>
      </w:pPr>
      <w:r>
        <w:rPr/>
        <w:t xml:space="preserve">第二节 2022年新疆光伏发电情况分析</w:t>
      </w:r>
    </w:p>
    <w:p>
      <w:pPr>
        <w:spacing w:after="150"/>
      </w:pPr>
      <w:r>
        <w:rPr/>
        <w:t xml:space="preserve">一、2022年新疆光伏发电计划情况</w:t>
      </w:r>
    </w:p>
    <w:p>
      <w:pPr>
        <w:spacing w:after="150"/>
      </w:pPr>
      <w:r>
        <w:rPr/>
        <w:t xml:space="preserve">二、2022年新疆光伏发电装机容量分析</w:t>
      </w:r>
    </w:p>
    <w:p>
      <w:pPr>
        <w:spacing w:after="150"/>
      </w:pPr>
      <w:r>
        <w:rPr/>
        <w:t xml:space="preserve">1、新疆光伏发电累计装机容量</w:t>
      </w:r>
    </w:p>
    <w:p>
      <w:pPr>
        <w:spacing w:after="150"/>
      </w:pPr>
      <w:r>
        <w:rPr/>
        <w:t xml:space="preserve">2、新疆光伏发电新增装机容量</w:t>
      </w:r>
    </w:p>
    <w:p>
      <w:pPr>
        <w:spacing w:after="150"/>
      </w:pPr>
      <w:r>
        <w:rPr/>
        <w:t xml:space="preserve">三、2022年新疆光伏发电完成情况</w:t>
      </w:r>
    </w:p>
    <w:p>
      <w:pPr>
        <w:spacing w:after="150"/>
      </w:pPr>
      <w:r>
        <w:rPr/>
        <w:t xml:space="preserve">第三节 2019-2023年新疆光伏发电市场规模</w:t>
      </w:r>
    </w:p>
    <w:p>
      <w:pPr>
        <w:spacing w:after="150"/>
      </w:pPr>
      <w:r>
        <w:rPr/>
        <w:t xml:space="preserve">一、2019-2023年新疆光伏发电工程规模</w:t>
      </w:r>
    </w:p>
    <w:p>
      <w:pPr>
        <w:spacing w:after="150"/>
      </w:pPr>
      <w:r>
        <w:rPr/>
        <w:t xml:space="preserve">二、新疆建筑光伏发电设施情况分析</w:t>
      </w:r>
    </w:p>
    <w:p>
      <w:pPr>
        <w:spacing w:after="150"/>
      </w:pPr>
      <w:r>
        <w:rPr/>
        <w:t xml:space="preserve">三、新疆光伏发电行业企业运行状况分析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2019-2023年新疆光伏发电行业市场发展分析</w:t>
      </w:r>
    </w:p>
    <w:p>
      <w:pPr>
        <w:spacing w:after="150"/>
      </w:pPr>
      <w:r>
        <w:rPr/>
        <w:t xml:space="preserve">第一节 新疆光伏发电需求情况分析</w:t>
      </w:r>
    </w:p>
    <w:p>
      <w:pPr>
        <w:spacing w:after="150"/>
      </w:pPr>
      <w:r>
        <w:rPr/>
        <w:t xml:space="preserve">一、新疆光伏发电产业总体发展情况</w:t>
      </w:r>
    </w:p>
    <w:p>
      <w:pPr>
        <w:spacing w:after="150"/>
      </w:pPr>
      <w:r>
        <w:rPr/>
        <w:t xml:space="preserve">二、新疆光伏发电产业特点分析</w:t>
      </w:r>
    </w:p>
    <w:p>
      <w:pPr>
        <w:spacing w:after="150"/>
      </w:pPr>
      <w:r>
        <w:rPr/>
        <w:t xml:space="preserve">三、新疆光伏发电市场需求因素</w:t>
      </w:r>
    </w:p>
    <w:p>
      <w:pPr>
        <w:spacing w:after="150"/>
      </w:pPr>
      <w:r>
        <w:rPr/>
        <w:t xml:space="preserve">四、新疆电力需求情况</w:t>
      </w:r>
    </w:p>
    <w:p>
      <w:pPr>
        <w:spacing w:after="150"/>
      </w:pPr>
      <w:r>
        <w:rPr/>
        <w:t xml:space="preserve">五、新疆光伏发电市场规模分析</w:t>
      </w:r>
    </w:p>
    <w:p>
      <w:pPr>
        <w:spacing w:after="150"/>
      </w:pPr>
      <w:r>
        <w:rPr/>
        <w:t xml:space="preserve">第二节 新疆光伏发电产业供给情况分析</w:t>
      </w:r>
    </w:p>
    <w:p>
      <w:pPr>
        <w:spacing w:after="150"/>
      </w:pPr>
      <w:r>
        <w:rPr/>
        <w:t xml:space="preserve">一、新疆光伏发电企业分析</w:t>
      </w:r>
    </w:p>
    <w:p>
      <w:pPr>
        <w:spacing w:after="150"/>
      </w:pPr>
      <w:r>
        <w:rPr/>
        <w:t xml:space="preserve">二、新疆光伏产品生产分析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新疆光伏发电行业竞争情况分析</w:t>
      </w:r>
    </w:p>
    <w:p>
      <w:pPr>
        <w:spacing w:after="150"/>
      </w:pPr>
      <w:r>
        <w:rPr/>
        <w:t xml:space="preserve">第一节 新疆光伏发电行业重点企业分析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新疆光伏发电工程案例分析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新疆光伏发电行业前景分析</w:t>
      </w:r>
    </w:p>
    <w:p>
      <w:pPr>
        <w:spacing w:after="150"/>
      </w:pPr>
      <w:r>
        <w:rPr/>
        <w:t xml:space="preserve">第一节 新疆光伏发电产业swot分析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2024-2029年新疆光伏发电行业发展前景</w:t>
      </w:r>
    </w:p>
    <w:p>
      <w:pPr>
        <w:spacing w:after="150"/>
      </w:pPr>
      <w:r>
        <w:rPr/>
        <w:t xml:space="preserve">一、新疆光伏发电产业发展前景分析</w:t>
      </w:r>
    </w:p>
    <w:p>
      <w:pPr>
        <w:spacing w:after="150"/>
      </w:pPr>
      <w:r>
        <w:rPr/>
        <w:t xml:space="preserve">二、2024-2029年新疆光伏发电工程市场规模预测</w:t>
      </w:r>
    </w:p>
    <w:p>
      <w:pPr>
        <w:spacing w:after="150"/>
      </w:pPr>
      <w:r>
        <w:rPr/>
        <w:t xml:space="preserve">三、2024-2029年新疆光伏发电行业装机容量预测</w:t>
      </w:r>
    </w:p>
    <w:p>
      <w:pPr>
        <w:spacing w:after="150"/>
      </w:pPr>
      <w:r>
        <w:rPr/>
        <w:t xml:space="preserve">四、“十四五”新疆光伏发电投资情况分析</w:t>
      </w:r>
    </w:p>
    <w:p>
      <w:pPr>
        <w:spacing w:after="150"/>
      </w:pPr>
      <w:r>
        <w:rPr/>
        <w:t xml:space="preserve">第三节 新疆光伏发电市场供需趋势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图表：新疆光伏电站补贴项目</w:t>
      </w:r>
    </w:p>
    <w:p>
      <w:pPr>
        <w:spacing w:after="150"/>
      </w:pPr>
      <w:r>
        <w:rPr/>
        <w:t xml:space="preserve">图表：2019-2023年新疆光伏发电累计并网容量情况</w:t>
      </w:r>
    </w:p>
    <w:p>
      <w:pPr>
        <w:spacing w:after="150"/>
      </w:pPr>
      <w:r>
        <w:rPr/>
        <w:t xml:space="preserve">图表：2024-2029年新疆光伏发电并网容量规划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新疆光伏发电行业市场发展分析及发展趋势与投资前景研究报告(2024-2029版)</dc:title>
  <dc:description>新疆光伏发电行业市场发展分析及发展趋势与投资前景研究报告(2024-2029版)</dc:description>
  <dc:subject>新疆光伏发电行业市场发展分析及发展趋势与投资前景研究报告(2024-2029版)</dc:subject>
  <cp:keywords>研究报告</cp:keywords>
  <cp:category>研究报告</cp:category>
  <cp:lastModifiedBy>北京中道泰和信息咨询有限公司</cp:lastModifiedBy>
  <dcterms:created xsi:type="dcterms:W3CDTF">2024-01-29T11:14:02+08:00</dcterms:created>
  <dcterms:modified xsi:type="dcterms:W3CDTF">2024-01-29T11:14:02+08:00</dcterms:modified>
</cp:coreProperties>
</file>

<file path=docProps/custom.xml><?xml version="1.0" encoding="utf-8"?>
<Properties xmlns="http://schemas.openxmlformats.org/officeDocument/2006/custom-properties" xmlns:vt="http://schemas.openxmlformats.org/officeDocument/2006/docPropsVTypes"/>
</file>