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中国玻璃微球行业市场发展分析及发展趋势与投资前景研究报告(2024-2029版)</w:t>
      </w:r>
    </w:p>
    <w:p>
      <w:pPr>
        <w:spacing w:after="150"/>
      </w:pPr>
      <w:r>
        <w:rPr>
          <w:b w:val="1"/>
          <w:bCs w:val="1"/>
        </w:rPr>
        <w:t xml:space="preserve">报告简介</w:t>
      </w:r>
    </w:p>
    <w:p>
      <w:pPr>
        <w:spacing w:after="150"/>
      </w:pPr>
      <w:r>
        <w:rPr/>
        <w:t xml:space="preserve">玻璃微球(微球)是一种中空密闭的正球形、粉沫状的超轻质填充材料。视粒径、壁厚其真实密度在0.12～0.60g/cm3之间，粒径在15～135um之间(内含多种规格)。具有重量轻体积大、导热系数低、分散性、流动性、稳定性好的优点。另外，还具有绝缘、自润滑、隔音隔热、不吸水、耐腐蚀、防辐射、无毒等优异性能。本产品可填充于绝大部分类型的热固性、热塑性树脂产品中，可改善或决定材料的如下几个性质：密度(降低)、流动性、粘度(降低)、流变性质(增稠、不流挂)、磨砂效果、收缩(降低)、机械加工性(提高)、冲击强度、硬度、绝缘、爆炸物性能、声学性质、隔热保温性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微球行业研究单位等公布和提供的大量资料。报告对我国玻璃微球行业的供需状况、发展现状、子行业发展变化等进行了分析，重点分析了国内外玻璃微球行业的发展现状、如何面对行业的发展挑战、行业的发展建议、行业竞争力，以及行业的投资分析和趋势预测等等。报告还综合了玻璃微球行业的整体发展动态，对行业在产品方面提供了参考建议和具体解决办法。报告对于玻璃微球产品生产企业、经销商、行业管理部门以及拟进入该行业的投资者具有重要的参考价值，对于研究我国玻璃微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玻璃微球行业界定</w:t>
      </w:r>
    </w:p>
    <w:p>
      <w:pPr>
        <w:spacing w:after="150"/>
      </w:pPr>
      <w:r>
        <w:rPr/>
        <w:t xml:space="preserve">第一节 玻璃微球行业定义</w:t>
      </w:r>
    </w:p>
    <w:p>
      <w:pPr>
        <w:spacing w:after="150"/>
      </w:pPr>
      <w:r>
        <w:rPr/>
        <w:t xml:space="preserve">第二节 玻璃微球行业特点分析</w:t>
      </w:r>
    </w:p>
    <w:p>
      <w:pPr>
        <w:spacing w:after="150"/>
      </w:pPr>
      <w:r>
        <w:rPr/>
        <w:t xml:space="preserve">第三节 玻璃微球产业链分析</w:t>
      </w:r>
    </w:p>
    <w:p>
      <w:pPr>
        <w:spacing w:after="150"/>
      </w:pPr>
      <w:r>
        <w:rPr/>
        <w:t xml:space="preserve">第四节 玻璃微球产品主要分类</w:t>
      </w:r>
    </w:p>
    <w:p>
      <w:pPr>
        <w:spacing w:after="150"/>
      </w:pPr>
      <w:r>
        <w:rPr/>
        <w:t xml:space="preserve">一、5-50微米</w:t>
      </w:r>
    </w:p>
    <w:p>
      <w:pPr>
        <w:spacing w:after="150"/>
      </w:pPr>
      <w:r>
        <w:rPr/>
        <w:t xml:space="preserve">二、50-90微米</w:t>
      </w:r>
    </w:p>
    <w:p>
      <w:pPr>
        <w:spacing w:after="150"/>
      </w:pPr>
      <w:r>
        <w:rPr/>
        <w:t xml:space="preserve">三、90-150微米</w:t>
      </w:r>
    </w:p>
    <w:p>
      <w:pPr>
        <w:spacing w:after="150"/>
      </w:pPr>
      <w:r>
        <w:rPr/>
        <w:t xml:space="preserve">四、大于150微米</w:t>
      </w:r>
    </w:p>
    <w:p>
      <w:pPr>
        <w:spacing w:after="150"/>
      </w:pPr>
      <w:r>
        <w:rPr/>
        <w:t xml:space="preserve">第五节 玻璃微球主要应用领域分析</w:t>
      </w:r>
    </w:p>
    <w:p>
      <w:pPr>
        <w:spacing w:after="150"/>
      </w:pPr>
      <w:r>
        <w:rPr/>
        <w:t xml:space="preserve">一、石油和天然气</w:t>
      </w:r>
    </w:p>
    <w:p>
      <w:pPr>
        <w:spacing w:after="150"/>
      </w:pPr>
      <w:r>
        <w:rPr/>
        <w:t xml:space="preserve">二、建筑</w:t>
      </w:r>
    </w:p>
    <w:p>
      <w:pPr>
        <w:spacing w:after="150"/>
      </w:pPr>
      <w:r>
        <w:rPr/>
        <w:t xml:space="preserve">三、油漆和涂料</w:t>
      </w:r>
    </w:p>
    <w:p>
      <w:pPr>
        <w:spacing w:after="150"/>
      </w:pPr>
      <w:r>
        <w:rPr/>
        <w:t xml:space="preserve">四、橡胶与塑料</w:t>
      </w:r>
    </w:p>
    <w:p>
      <w:pPr>
        <w:spacing w:after="150"/>
      </w:pPr>
      <w:r>
        <w:rPr/>
        <w:t xml:space="preserve">五、汽车与运输</w:t>
      </w:r>
    </w:p>
    <w:p>
      <w:pPr>
        <w:spacing w:after="150"/>
      </w:pPr>
      <w:r>
        <w:rPr/>
        <w:t xml:space="preserve">六、其他</w:t>
      </w:r>
    </w:p>
    <w:p>
      <w:pPr>
        <w:spacing w:after="150"/>
      </w:pPr>
      <w:r>
        <w:rPr>
          <w:b w:val="1"/>
          <w:bCs w:val="1"/>
        </w:rPr>
        <w:t xml:space="preserve">第二章 2019-2023年国际玻璃微球行业发展态势分析</w:t>
      </w:r>
    </w:p>
    <w:p>
      <w:pPr>
        <w:spacing w:after="150"/>
      </w:pPr>
      <w:r>
        <w:rPr/>
        <w:t xml:space="preserve">第一节 国际玻璃微球行业总体情况</w:t>
      </w:r>
    </w:p>
    <w:p>
      <w:pPr>
        <w:spacing w:after="150"/>
      </w:pPr>
      <w:r>
        <w:rPr/>
        <w:t xml:space="preserve">第二节 玻璃微球行业重点市场分析</w:t>
      </w:r>
    </w:p>
    <w:p>
      <w:pPr>
        <w:spacing w:after="150"/>
      </w:pPr>
      <w:r>
        <w:rPr/>
        <w:t xml:space="preserve">第三节 2024-2029年国际玻璃微球行业发展前景预测</w:t>
      </w:r>
    </w:p>
    <w:p>
      <w:pPr>
        <w:spacing w:after="150"/>
      </w:pPr>
      <w:r>
        <w:rPr>
          <w:b w:val="1"/>
          <w:bCs w:val="1"/>
        </w:rPr>
        <w:t xml:space="preserve">第三章 2022年中国玻璃微球行业发展环境分析</w:t>
      </w:r>
    </w:p>
    <w:p>
      <w:pPr>
        <w:spacing w:after="150"/>
      </w:pPr>
      <w:r>
        <w:rPr/>
        <w:t xml:space="preserve">第一节 玻璃微球行业经济环境分析</w:t>
      </w:r>
    </w:p>
    <w:p>
      <w:pPr>
        <w:spacing w:after="150"/>
      </w:pPr>
      <w:r>
        <w:rPr/>
        <w:t xml:space="preserve">第二节 玻璃微球行业政策环境分析</w:t>
      </w:r>
    </w:p>
    <w:p>
      <w:pPr>
        <w:spacing w:after="150"/>
      </w:pPr>
      <w:r>
        <w:rPr>
          <w:b w:val="1"/>
          <w:bCs w:val="1"/>
        </w:rPr>
        <w:t xml:space="preserve">第四章 玻璃微球行业技术发展现状及趋势</w:t>
      </w:r>
    </w:p>
    <w:p>
      <w:pPr>
        <w:spacing w:after="150"/>
      </w:pPr>
      <w:r>
        <w:rPr/>
        <w:t xml:space="preserve">第一节 当前中国玻璃微球技术发展现状</w:t>
      </w:r>
    </w:p>
    <w:p>
      <w:pPr>
        <w:spacing w:after="150"/>
      </w:pPr>
      <w:r>
        <w:rPr/>
        <w:t xml:space="preserve">第二节 中外玻璃微球技术差距及产生差距的主要原因分析</w:t>
      </w:r>
    </w:p>
    <w:p>
      <w:pPr>
        <w:spacing w:after="150"/>
      </w:pPr>
      <w:r>
        <w:rPr/>
        <w:t xml:space="preserve">第三节 提高中国玻璃微球技术的对策</w:t>
      </w:r>
    </w:p>
    <w:p>
      <w:pPr>
        <w:spacing w:after="150"/>
      </w:pPr>
      <w:r>
        <w:rPr/>
        <w:t xml:space="preserve">第四节 中国玻璃微球研发、设计发展趋势</w:t>
      </w:r>
    </w:p>
    <w:p>
      <w:pPr>
        <w:spacing w:after="150"/>
      </w:pPr>
      <w:r>
        <w:rPr>
          <w:b w:val="1"/>
          <w:bCs w:val="1"/>
        </w:rPr>
        <w:t xml:space="preserve">第五章 中国玻璃微球行业市场供需状况分析</w:t>
      </w:r>
    </w:p>
    <w:p>
      <w:pPr>
        <w:spacing w:after="150"/>
      </w:pPr>
      <w:r>
        <w:rPr/>
        <w:t xml:space="preserve">第一节 2022年中国玻璃微球行业市场情况</w:t>
      </w:r>
    </w:p>
    <w:p>
      <w:pPr>
        <w:spacing w:after="150"/>
      </w:pPr>
      <w:r>
        <w:rPr/>
        <w:t xml:space="preserve">第二节 中国玻璃微球行业市场需求状况</w:t>
      </w:r>
    </w:p>
    <w:p>
      <w:pPr>
        <w:spacing w:after="150"/>
      </w:pPr>
      <w:r>
        <w:rPr/>
        <w:t xml:space="preserve">一、2019-2023年玻璃微球行业市场需求情况</w:t>
      </w:r>
    </w:p>
    <w:p>
      <w:pPr>
        <w:spacing w:after="150"/>
      </w:pPr>
      <w:r>
        <w:rPr/>
        <w:t xml:space="preserve">二、2024-2029年玻璃微球行业市场需求预测</w:t>
      </w:r>
    </w:p>
    <w:p>
      <w:pPr>
        <w:spacing w:after="150"/>
      </w:pPr>
      <w:r>
        <w:rPr/>
        <w:t xml:space="preserve">第三节 中国玻璃微球行业市场供给状况</w:t>
      </w:r>
    </w:p>
    <w:p>
      <w:pPr>
        <w:spacing w:after="150"/>
      </w:pPr>
      <w:r>
        <w:rPr/>
        <w:t xml:space="preserve">一、2019-2023年玻璃微球行业市场供给情况</w:t>
      </w:r>
    </w:p>
    <w:p>
      <w:pPr>
        <w:spacing w:after="150"/>
      </w:pPr>
      <w:r>
        <w:rPr/>
        <w:t xml:space="preserve">二、2024-2029年玻璃微球行业市场供给预测</w:t>
      </w:r>
    </w:p>
    <w:p>
      <w:pPr>
        <w:spacing w:after="150"/>
      </w:pPr>
      <w:r>
        <w:rPr>
          <w:b w:val="1"/>
          <w:bCs w:val="1"/>
        </w:rPr>
        <w:t xml:space="preserve">第六章 玻璃微球所属行业经济运行分析</w:t>
      </w:r>
    </w:p>
    <w:p>
      <w:pPr>
        <w:spacing w:after="150"/>
      </w:pPr>
      <w:r>
        <w:rPr/>
        <w:t xml:space="preserve">第一节 2019-2023年玻璃微球所属行业偿债能力分析</w:t>
      </w:r>
    </w:p>
    <w:p>
      <w:pPr>
        <w:spacing w:after="150"/>
      </w:pPr>
      <w:r>
        <w:rPr/>
        <w:t xml:space="preserve">第二节 2019-2023年玻璃微球所属行业盈利能力分析</w:t>
      </w:r>
    </w:p>
    <w:p>
      <w:pPr>
        <w:spacing w:after="150"/>
      </w:pPr>
      <w:r>
        <w:rPr/>
        <w:t xml:space="preserve">第三节 2019-2023年玻璃微球所属行业发展能力分析</w:t>
      </w:r>
    </w:p>
    <w:p>
      <w:pPr>
        <w:spacing w:after="150"/>
      </w:pPr>
      <w:r>
        <w:rPr/>
        <w:t xml:space="preserve">第四节 2019-2023年玻璃微球行业企业数量及变化趋势</w:t>
      </w:r>
    </w:p>
    <w:p>
      <w:pPr>
        <w:spacing w:after="150"/>
      </w:pPr>
      <w:r>
        <w:rPr>
          <w:b w:val="1"/>
          <w:bCs w:val="1"/>
        </w:rPr>
        <w:t xml:space="preserve">第七章 2019-2023年中国玻璃微球行业重点区域市场分析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中国玻璃微球行业产品价格监测</w:t>
      </w:r>
    </w:p>
    <w:p>
      <w:pPr>
        <w:spacing w:after="150"/>
      </w:pPr>
      <w:r>
        <w:rPr/>
        <w:t xml:space="preserve">第一节 玻璃微球市场价格特征</w:t>
      </w:r>
    </w:p>
    <w:p>
      <w:pPr>
        <w:spacing w:after="150"/>
      </w:pPr>
      <w:r>
        <w:rPr/>
        <w:t xml:space="preserve">第二节 影响玻璃微球市场价格因素分析</w:t>
      </w:r>
    </w:p>
    <w:p>
      <w:pPr>
        <w:spacing w:after="150"/>
      </w:pPr>
      <w:r>
        <w:rPr/>
        <w:t xml:space="preserve">第三节 未来玻璃微球市场价格走势预测</w:t>
      </w:r>
    </w:p>
    <w:p>
      <w:pPr>
        <w:spacing w:after="150"/>
      </w:pPr>
      <w:r>
        <w:rPr>
          <w:b w:val="1"/>
          <w:bCs w:val="1"/>
        </w:rPr>
        <w:t xml:space="preserve">第九章 2019-2023年玻璃微球行业上、下游市场分析</w:t>
      </w:r>
    </w:p>
    <w:p>
      <w:pPr>
        <w:spacing w:after="150"/>
      </w:pPr>
      <w:r>
        <w:rPr/>
        <w:t xml:space="preserve">第一节 玻璃微球行业上游</w:t>
      </w:r>
    </w:p>
    <w:p>
      <w:pPr>
        <w:spacing w:after="150"/>
      </w:pPr>
      <w:r>
        <w:rPr/>
        <w:t xml:space="preserve">第二节 玻璃微球行业下游</w:t>
      </w:r>
    </w:p>
    <w:p>
      <w:pPr>
        <w:spacing w:after="150"/>
      </w:pPr>
      <w:r>
        <w:rPr>
          <w:b w:val="1"/>
          <w:bCs w:val="1"/>
        </w:rPr>
        <w:t xml:space="preserve">第十章 玻璃微球行业重点企业发展调研</w:t>
      </w:r>
    </w:p>
    <w:p>
      <w:pPr>
        <w:spacing w:after="150"/>
      </w:pPr>
      <w:r>
        <w:rPr/>
        <w:t xml:space="preserve">第一节 阿克苏诺贝尔公司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南通蓝智新材料科技有限公司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南京波长光电科技股份有限公司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江苏启灏医疗科技有限公司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南京科宇德高分子材料有限公司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玻璃微球行业风险及对策</w:t>
      </w:r>
    </w:p>
    <w:p>
      <w:pPr>
        <w:spacing w:after="150"/>
      </w:pPr>
      <w:r>
        <w:rPr/>
        <w:t xml:space="preserve">第一节 2024-2029年玻璃微球行业发展环境分析</w:t>
      </w:r>
    </w:p>
    <w:p>
      <w:pPr>
        <w:spacing w:after="150"/>
      </w:pPr>
      <w:r>
        <w:rPr/>
        <w:t xml:space="preserve">第二节 2024-2029年玻璃微球行业壁垒分析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2024-2029年玻璃微球行业风险及对策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玻璃微球行业发展及竞争策略分析</w:t>
      </w:r>
    </w:p>
    <w:p>
      <w:pPr>
        <w:spacing w:after="150"/>
      </w:pPr>
      <w:r>
        <w:rPr/>
        <w:t xml:space="preserve">第一节 2024-2029年玻璃微球行业发展战略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2024-2029年玻璃微球企业竞争策略分析</w:t>
      </w:r>
    </w:p>
    <w:p>
      <w:pPr>
        <w:spacing w:after="150"/>
      </w:pPr>
      <w:r>
        <w:rPr/>
        <w:t xml:space="preserve">一、提高中国玻璃微球企业核心竞争力的对策</w:t>
      </w:r>
    </w:p>
    <w:p>
      <w:pPr>
        <w:spacing w:after="150"/>
      </w:pPr>
      <w:r>
        <w:rPr/>
        <w:t xml:space="preserve">二、影响玻璃微球企业核心竞争力的因素</w:t>
      </w:r>
    </w:p>
    <w:p>
      <w:pPr>
        <w:spacing w:after="150"/>
      </w:pPr>
      <w:r>
        <w:rPr/>
        <w:t xml:space="preserve">三、提高玻璃微球企业竞争力的策略</w:t>
      </w:r>
    </w:p>
    <w:p>
      <w:pPr>
        <w:spacing w:after="150"/>
      </w:pPr>
      <w:r>
        <w:rPr/>
        <w:t xml:space="preserve">第三节 对中国玻璃微球品牌的战略思考</w:t>
      </w:r>
    </w:p>
    <w:p>
      <w:pPr>
        <w:spacing w:after="150"/>
      </w:pPr>
      <w:r>
        <w:rPr/>
        <w:t xml:space="preserve">一、玻璃微球实施品牌战略的意义</w:t>
      </w:r>
    </w:p>
    <w:p>
      <w:pPr>
        <w:spacing w:after="150"/>
      </w:pPr>
      <w:r>
        <w:rPr/>
        <w:t xml:space="preserve">二、中国玻璃微球企业的品牌战略</w:t>
      </w:r>
    </w:p>
    <w:p>
      <w:pPr>
        <w:spacing w:after="150"/>
      </w:pPr>
      <w:r>
        <w:rPr/>
        <w:t xml:space="preserve">三、玻璃微球品牌战略管理的策略</w:t>
      </w:r>
    </w:p>
    <w:p>
      <w:pPr>
        <w:spacing w:after="150"/>
      </w:pPr>
      <w:r>
        <w:rPr>
          <w:b w:val="1"/>
          <w:bCs w:val="1"/>
        </w:rPr>
        <w:t xml:space="preserve">图表目录</w:t>
      </w:r>
    </w:p>
    <w:p>
      <w:pPr>
        <w:spacing w:after="150"/>
      </w:pPr>
      <w:r>
        <w:rPr/>
        <w:t xml:space="preserve">图表：玻璃微球产业链分析</w:t>
      </w:r>
    </w:p>
    <w:p>
      <w:pPr>
        <w:spacing w:after="150"/>
      </w:pPr>
      <w:r>
        <w:rPr/>
        <w:t xml:space="preserve">图表：玻璃微球市场规模</w:t>
      </w:r>
    </w:p>
    <w:p>
      <w:pPr>
        <w:spacing w:after="150"/>
      </w:pPr>
      <w:r>
        <w:rPr/>
        <w:t xml:space="preserve">图表：玻璃微球生命周期</w:t>
      </w:r>
    </w:p>
    <w:p>
      <w:pPr>
        <w:spacing w:after="150"/>
      </w:pPr>
      <w:r>
        <w:rPr/>
        <w:t xml:space="preserve">图表：2019-2023年中国玻璃微球竞争力分析</w:t>
      </w:r>
    </w:p>
    <w:p>
      <w:pPr>
        <w:spacing w:after="150"/>
      </w:pPr>
      <w:r>
        <w:rPr/>
        <w:t xml:space="preserve">图表：2019-2023年中国玻璃微球行业市场规模</w:t>
      </w:r>
    </w:p>
    <w:p>
      <w:pPr>
        <w:spacing w:after="150"/>
      </w:pPr>
      <w:r>
        <w:rPr/>
        <w:t xml:space="preserve">图表：2019-2023年全球玻璃微球产业市场规模</w:t>
      </w:r>
    </w:p>
    <w:p>
      <w:pPr>
        <w:spacing w:after="150"/>
      </w:pPr>
      <w:r>
        <w:rPr/>
        <w:t xml:space="preserve">图表：2019-2023年玻璃微球重要数据指标比较</w:t>
      </w:r>
    </w:p>
    <w:p>
      <w:pPr>
        <w:spacing w:after="150"/>
      </w:pPr>
      <w:r>
        <w:rPr/>
        <w:t xml:space="preserve">图表：2019-2023年中国玻璃微球行业销售情况分析</w:t>
      </w:r>
    </w:p>
    <w:p>
      <w:pPr>
        <w:spacing w:after="150"/>
      </w:pPr>
      <w:r>
        <w:rPr/>
        <w:t xml:space="preserve">图表：2019-2023年中国玻璃微球行业利润情况分析</w:t>
      </w:r>
    </w:p>
    <w:p>
      <w:pPr>
        <w:spacing w:after="150"/>
      </w:pPr>
      <w:r>
        <w:rPr/>
        <w:t xml:space="preserve">图表：2019-2023年中国玻璃微球行业资产情况分析</w:t>
      </w:r>
    </w:p>
    <w:p>
      <w:pPr>
        <w:spacing w:after="150"/>
      </w:pPr>
      <w:r>
        <w:rPr/>
        <w:t xml:space="preserve">图表：2024-2029年中国玻璃微球市场前景预测</w:t>
      </w:r>
    </w:p>
    <w:p>
      <w:pPr>
        <w:spacing w:after="150"/>
      </w:pPr>
      <w:r>
        <w:rPr/>
        <w:t xml:space="preserve">图表：2024-2029年中国玻璃微球发展前景预测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中国玻璃微球行业市场发展分析及发展趋势与投资前景研究报告(2024-2029版)</dc:title>
  <dc:description>中国玻璃微球行业市场发展分析及发展趋势与投资前景研究报告(2024-2029版)</dc:description>
  <dc:subject>中国玻璃微球行业市场发展分析及发展趋势与投资前景研究报告(2024-2029版)</dc:subject>
  <cp:keywords>研究报告</cp:keywords>
  <cp:category>研究报告</cp:category>
  <cp:lastModifiedBy>北京中道泰和信息咨询有限公司</cp:lastModifiedBy>
  <dcterms:created xsi:type="dcterms:W3CDTF">2024-01-29T10:19:27+08:00</dcterms:created>
  <dcterms:modified xsi:type="dcterms:W3CDTF">2024-01-29T10:19:27+08:00</dcterms:modified>
</cp:coreProperties>
</file>

<file path=docProps/custom.xml><?xml version="1.0" encoding="utf-8"?>
<Properties xmlns="http://schemas.openxmlformats.org/officeDocument/2006/custom-properties" xmlns:vt="http://schemas.openxmlformats.org/officeDocument/2006/docPropsVTypes"/>
</file>