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中国砷化镓行业发展趋势分析及投资前景预测研究报告(2024-2029版)</w:t>
      </w:r>
    </w:p>
    <w:p>
      <w:pPr>
        <w:spacing w:after="150"/>
      </w:pPr>
      <w:r>
        <w:rPr>
          <w:b w:val="1"/>
          <w:bCs w:val="1"/>
        </w:rPr>
        <w:t xml:space="preserve">报告简介</w:t>
      </w:r>
    </w:p>
    <w:p>
      <w:pPr>
        <w:spacing w:after="150"/>
      </w:pPr>
      <w:r>
        <w:rPr/>
        <w:t xml:space="preserve">砷化镓是一种重要的半导体材料。属Ⅲ-Ⅴ族化合物半导体。砷化镓于1964年进入实用阶段。砷化镓可以制成电阻率比硅、锗高3个数量级以上的半绝缘高阻材料，用来制作集成电路衬底、红外探测器、γ光子探测器等。由于其电子迁移率比硅大5～6倍，故在制作微波器件和高速数字电路方面得到重要应用。用砷化镓制成的半导体器件具有高频、高温、低温性能好、噪声小、抗辐射能力强等优点。此外，还可以用于制作转移器件──体效应器件。砷化镓是半导体材料中，兼具多方面优点的材料，但用它制作的晶体三极管的放大倍数小，导热性差，不适宜制作大功率器件。虽然砷化镓具有优越的性能，但由于它在高温下分解，故要生产理想化学配比的高纯的单晶材料，技术上要求比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砷化镓市场的发展状况、供需状况、竞争格局、赢利水平、发展趋势等进行了分析。报告重点分析了砷化镓前十大企业的研发、产销、战略、经营状况等。报告还对砷化镓市场风险进行了预测，为砷化镓生产厂家、流通企业以及零售商提供了新的投资机会和可借鉴的操作模式，对欲在砷化镓行业从事资本运作的经济实体等单位准确了解目前中国砷化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砷化镓行业相关概述</w:t>
      </w:r>
    </w:p>
    <w:p>
      <w:pPr>
        <w:spacing w:after="150"/>
      </w:pPr>
      <w:r>
        <w:rPr/>
        <w:t xml:space="preserve">第一节 砷化镓行业定义及特点</w:t>
      </w:r>
    </w:p>
    <w:p>
      <w:pPr>
        <w:spacing w:after="150"/>
      </w:pPr>
      <w:r>
        <w:rPr/>
        <w:t xml:space="preserve">一、砷化镓行业的定义</w:t>
      </w:r>
    </w:p>
    <w:p>
      <w:pPr>
        <w:spacing w:after="150"/>
      </w:pPr>
      <w:r>
        <w:rPr/>
        <w:t xml:space="preserve">二、砷化镓行业产品特点</w:t>
      </w:r>
    </w:p>
    <w:p>
      <w:pPr>
        <w:spacing w:after="150"/>
      </w:pPr>
      <w:r>
        <w:rPr/>
        <w:t xml:space="preserve">三、砷化镓技术工艺</w:t>
      </w:r>
    </w:p>
    <w:p>
      <w:pPr>
        <w:spacing w:after="150"/>
      </w:pPr>
      <w:r>
        <w:rPr/>
        <w:t xml:space="preserve">第二节 砷化镓行业经济指标分析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砷化镓行业发展成熟度分析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砷化镓行业产业链分析</w:t>
      </w:r>
    </w:p>
    <w:p>
      <w:pPr>
        <w:spacing w:after="150"/>
      </w:pPr>
      <w:r>
        <w:rPr/>
        <w:t xml:space="preserve">第一节 砷化镓产业链结构分析</w:t>
      </w:r>
    </w:p>
    <w:p>
      <w:pPr>
        <w:spacing w:after="150"/>
      </w:pPr>
      <w:r>
        <w:rPr/>
        <w:t xml:space="preserve">第二节 砷化镓行业上游行业分析</w:t>
      </w:r>
    </w:p>
    <w:p>
      <w:pPr>
        <w:spacing w:after="150"/>
      </w:pPr>
      <w:r>
        <w:rPr/>
        <w:t xml:space="preserve">一、砷化镓衬底材料行业发展现状</w:t>
      </w:r>
    </w:p>
    <w:p>
      <w:pPr>
        <w:spacing w:after="150"/>
      </w:pPr>
      <w:r>
        <w:rPr/>
        <w:t xml:space="preserve">二、砷化镓外延片行业发展现状</w:t>
      </w:r>
    </w:p>
    <w:p>
      <w:pPr>
        <w:spacing w:after="150"/>
      </w:pPr>
      <w:r>
        <w:rPr/>
        <w:t xml:space="preserve">三、砷化镓ic设计行业发展现状</w:t>
      </w:r>
    </w:p>
    <w:p>
      <w:pPr>
        <w:spacing w:after="150"/>
      </w:pPr>
      <w:r>
        <w:rPr/>
        <w:t xml:space="preserve">第三节 砷化镓行业下游行业分析</w:t>
      </w:r>
    </w:p>
    <w:p>
      <w:pPr>
        <w:spacing w:after="150"/>
      </w:pPr>
      <w:r>
        <w:rPr/>
        <w:t xml:space="preserve">一、led行业发展现状</w:t>
      </w:r>
    </w:p>
    <w:p>
      <w:pPr>
        <w:spacing w:after="150"/>
      </w:pPr>
      <w:r>
        <w:rPr/>
        <w:t xml:space="preserve">二、5g基站行业发展现状</w:t>
      </w:r>
    </w:p>
    <w:p>
      <w:pPr>
        <w:spacing w:after="150"/>
      </w:pPr>
      <w:r>
        <w:rPr/>
        <w:t xml:space="preserve">三、智能手机行业发展现状</w:t>
      </w:r>
    </w:p>
    <w:p>
      <w:pPr>
        <w:spacing w:after="150"/>
      </w:pPr>
      <w:r>
        <w:rPr>
          <w:b w:val="1"/>
          <w:bCs w:val="1"/>
        </w:rPr>
        <w:t xml:space="preserve">第三章 砷化镓行业市场环境及影响分析</w:t>
      </w:r>
    </w:p>
    <w:p>
      <w:pPr>
        <w:spacing w:after="150"/>
      </w:pPr>
      <w:r>
        <w:rPr/>
        <w:t xml:space="preserve">第一节 砷化镓行业政治法律环境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一、砷化镓技术分析</w:t>
      </w:r>
    </w:p>
    <w:p>
      <w:pPr>
        <w:spacing w:after="150"/>
      </w:pPr>
      <w:r>
        <w:rPr/>
        <w:t xml:space="preserve">二、砷化镓技术发展水平</w:t>
      </w:r>
    </w:p>
    <w:p>
      <w:pPr>
        <w:spacing w:after="150"/>
      </w:pPr>
      <w:r>
        <w:rPr/>
        <w:t xml:space="preserve">三、行业技术发展趋势</w:t>
      </w:r>
    </w:p>
    <w:p>
      <w:pPr>
        <w:spacing w:after="150"/>
      </w:pPr>
      <w:r>
        <w:rPr>
          <w:b w:val="1"/>
          <w:bCs w:val="1"/>
        </w:rPr>
        <w:t xml:space="preserve">第四章 中国砷化镓运行现状分析</w:t>
      </w:r>
    </w:p>
    <w:p>
      <w:pPr>
        <w:spacing w:after="150"/>
      </w:pPr>
      <w:r>
        <w:rPr/>
        <w:t xml:space="preserve">第一节 中国砷化镓行业发展状况分析</w:t>
      </w:r>
    </w:p>
    <w:p>
      <w:pPr>
        <w:spacing w:after="150"/>
      </w:pPr>
      <w:r>
        <w:rPr/>
        <w:t xml:space="preserve">一、中国砷化镓行业发展阶段</w:t>
      </w:r>
    </w:p>
    <w:p>
      <w:pPr>
        <w:spacing w:after="150"/>
      </w:pPr>
      <w:r>
        <w:rPr/>
        <w:t xml:space="preserve">二、中国砷化镓行业发展总体概况</w:t>
      </w:r>
    </w:p>
    <w:p>
      <w:pPr>
        <w:spacing w:after="150"/>
      </w:pPr>
      <w:r>
        <w:rPr/>
        <w:t xml:space="preserve">三、中国砷化镓行业发展特点分析</w:t>
      </w:r>
    </w:p>
    <w:p>
      <w:pPr>
        <w:spacing w:after="150"/>
      </w:pPr>
      <w:r>
        <w:rPr/>
        <w:t xml:space="preserve">四、中国砷化镓行业商业模式分析</w:t>
      </w:r>
    </w:p>
    <w:p>
      <w:pPr>
        <w:spacing w:after="150"/>
      </w:pPr>
      <w:r>
        <w:rPr/>
        <w:t xml:space="preserve">第二节 2019-2023年砷化镓行业发展现状</w:t>
      </w:r>
    </w:p>
    <w:p>
      <w:pPr>
        <w:spacing w:after="150"/>
      </w:pPr>
      <w:r>
        <w:rPr/>
        <w:t xml:space="preserve">一、2019-2023年中国砷化镓行业企业数量分析</w:t>
      </w:r>
    </w:p>
    <w:p>
      <w:pPr>
        <w:spacing w:after="150"/>
      </w:pPr>
      <w:r>
        <w:rPr/>
        <w:t xml:space="preserve">二、2019-2023年中国砷化镓行业企业发展分析</w:t>
      </w:r>
    </w:p>
    <w:p>
      <w:pPr>
        <w:spacing w:after="150"/>
      </w:pPr>
      <w:r>
        <w:rPr/>
        <w:t xml:space="preserve">第三节 2019-2023年砷化镓市场规模情况分析</w:t>
      </w:r>
    </w:p>
    <w:p>
      <w:pPr>
        <w:spacing w:after="150"/>
      </w:pPr>
      <w:r>
        <w:rPr/>
        <w:t xml:space="preserve">第四节 中国砷化镓市场供需分析</w:t>
      </w:r>
    </w:p>
    <w:p>
      <w:pPr>
        <w:spacing w:after="150"/>
      </w:pPr>
      <w:r>
        <w:rPr/>
        <w:t xml:space="preserve">一、2019-2023年中国砷化镓行业供给情况</w:t>
      </w:r>
    </w:p>
    <w:p>
      <w:pPr>
        <w:spacing w:after="150"/>
      </w:pPr>
      <w:r>
        <w:rPr/>
        <w:t xml:space="preserve">二、2019-2023年中国砷化镓行业需求情况</w:t>
      </w:r>
    </w:p>
    <w:p>
      <w:pPr>
        <w:spacing w:after="150"/>
      </w:pPr>
      <w:r>
        <w:rPr/>
        <w:t xml:space="preserve">三、2019-2023年中国砷化镓行业供需平衡分析</w:t>
      </w:r>
    </w:p>
    <w:p>
      <w:pPr>
        <w:spacing w:after="150"/>
      </w:pPr>
      <w:r>
        <w:rPr>
          <w:b w:val="1"/>
          <w:bCs w:val="1"/>
        </w:rPr>
        <w:t xml:space="preserve">第五章 砷化镓行业竞争力优势分析</w:t>
      </w:r>
    </w:p>
    <w:p>
      <w:pPr>
        <w:spacing w:after="150"/>
      </w:pPr>
      <w:r>
        <w:rPr/>
        <w:t xml:space="preserve">第一节 中国砷化镓行业竞争力分析</w:t>
      </w:r>
    </w:p>
    <w:p>
      <w:pPr>
        <w:spacing w:after="150"/>
      </w:pPr>
      <w:r>
        <w:rPr/>
        <w:t xml:space="preserve">一、中国砷化镓行业竞争力剖析</w:t>
      </w:r>
    </w:p>
    <w:p>
      <w:pPr>
        <w:spacing w:after="150"/>
      </w:pPr>
      <w:r>
        <w:rPr/>
        <w:t xml:space="preserve">二、中国砷化镓企业市场竞争的优势</w:t>
      </w:r>
    </w:p>
    <w:p>
      <w:pPr>
        <w:spacing w:after="150"/>
      </w:pPr>
      <w:r>
        <w:rPr/>
        <w:t xml:space="preserve">三、国内砷化镓企业竞争能力提升途径</w:t>
      </w:r>
    </w:p>
    <w:p>
      <w:pPr>
        <w:spacing w:after="150"/>
      </w:pPr>
      <w:r>
        <w:rPr/>
        <w:t xml:space="preserve">第二节 砷化镓行业swot分析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2024-2029年砷化镓行业市场竞争策略分析</w:t>
      </w:r>
    </w:p>
    <w:p>
      <w:pPr>
        <w:spacing w:after="150"/>
      </w:pPr>
      <w:r>
        <w:rPr/>
        <w:t xml:space="preserve">第一节 行业总体市场竞争状况分析</w:t>
      </w:r>
    </w:p>
    <w:p>
      <w:pPr>
        <w:spacing w:after="150"/>
      </w:pPr>
      <w:r>
        <w:rPr/>
        <w:t xml:space="preserve">一、砷化镓行业竞争结构分析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二、砷化镓行业企业间竞争格局分析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三、砷化镓行业集中度分析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中国砷化镓行业竞争格局综述</w:t>
      </w:r>
    </w:p>
    <w:p>
      <w:pPr>
        <w:spacing w:after="150"/>
      </w:pPr>
      <w:r>
        <w:rPr/>
        <w:t xml:space="preserve">一、中国砷化镓行业品牌竞争格局</w:t>
      </w:r>
    </w:p>
    <w:p>
      <w:pPr>
        <w:spacing w:after="150"/>
      </w:pPr>
      <w:r>
        <w:rPr/>
        <w:t xml:space="preserve">二、砷化镓业未来竞争格局和特点</w:t>
      </w:r>
    </w:p>
    <w:p>
      <w:pPr>
        <w:spacing w:after="150"/>
      </w:pPr>
      <w:r>
        <w:rPr/>
        <w:t xml:space="preserve">三、砷化镓市场进入及竞争对手分析</w:t>
      </w:r>
    </w:p>
    <w:p>
      <w:pPr>
        <w:spacing w:after="150"/>
      </w:pPr>
      <w:r>
        <w:rPr/>
        <w:t xml:space="preserve">第三节 砷化镓企业竞争策略分析</w:t>
      </w:r>
    </w:p>
    <w:p>
      <w:pPr>
        <w:spacing w:after="150"/>
      </w:pPr>
      <w:r>
        <w:rPr/>
        <w:t xml:space="preserve">一、提高砷化镓企业核心竞争力的对策</w:t>
      </w:r>
    </w:p>
    <w:p>
      <w:pPr>
        <w:spacing w:after="150"/>
      </w:pPr>
      <w:r>
        <w:rPr/>
        <w:t xml:space="preserve">二、影响砷化镓企业核心竞争力的因素及提升途径</w:t>
      </w:r>
    </w:p>
    <w:p>
      <w:pPr>
        <w:spacing w:after="150"/>
      </w:pPr>
      <w:r>
        <w:rPr/>
        <w:t xml:space="preserve">三、提高砷化镓企业竞争力的策略</w:t>
      </w:r>
    </w:p>
    <w:p>
      <w:pPr>
        <w:spacing w:after="150"/>
      </w:pPr>
      <w:r>
        <w:rPr>
          <w:b w:val="1"/>
          <w:bCs w:val="1"/>
        </w:rPr>
        <w:t xml:space="preserve">第七章 砷化镓产业链重点企业发展分析</w:t>
      </w:r>
    </w:p>
    <w:p>
      <w:pPr>
        <w:spacing w:after="150"/>
      </w:pPr>
      <w:r>
        <w:rPr/>
        <w:t xml:space="preserve">第一节 福建省福联集成电路有限公司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北京特博万德科技有限公司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北京英创力科技有限公司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中科晶电信息材料(北京)有限公司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中科芯电半导体科技(北京)有限公司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立升科技(江苏)有限公司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深圳世纪晶源微波技术有限公司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三安光电股份有限公司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有研新材料股份有限公司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康希通信科技(上海)有限公司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2024-2029年砷化镓行业投资前景展望</w:t>
      </w:r>
    </w:p>
    <w:p>
      <w:pPr>
        <w:spacing w:after="150"/>
      </w:pPr>
      <w:r>
        <w:rPr/>
        <w:t xml:space="preserve">第一节 砷化镓行业投资特性分析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2024-2029年砷化镓行业投资机会分析</w:t>
      </w:r>
    </w:p>
    <w:p>
      <w:pPr>
        <w:spacing w:after="150"/>
      </w:pPr>
      <w:r>
        <w:rPr/>
        <w:t xml:space="preserve">第三节 2024-2029年砷化镓行业发展预测分析</w:t>
      </w:r>
    </w:p>
    <w:p>
      <w:pPr>
        <w:spacing w:after="150"/>
      </w:pPr>
      <w:r>
        <w:rPr/>
        <w:t xml:space="preserve">一、2024-2029年砷化镓发展预测</w:t>
      </w:r>
    </w:p>
    <w:p>
      <w:pPr>
        <w:spacing w:after="150"/>
      </w:pPr>
      <w:r>
        <w:rPr/>
        <w:t xml:space="preserve">二、2024-2029年砷化镓行业技术开发方向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2024-2029年砷化镓行业发展趋势及投资风险分析</w:t>
      </w:r>
    </w:p>
    <w:p>
      <w:pPr>
        <w:spacing w:after="150"/>
      </w:pPr>
      <w:r>
        <w:rPr/>
        <w:t xml:space="preserve">第一节 2019-2023年砷化镓存在的问题</w:t>
      </w:r>
    </w:p>
    <w:p>
      <w:pPr>
        <w:spacing w:after="150"/>
      </w:pPr>
      <w:r>
        <w:rPr/>
        <w:t xml:space="preserve">第二节 2024-2029年发展预测分析</w:t>
      </w:r>
    </w:p>
    <w:p>
      <w:pPr>
        <w:spacing w:after="150"/>
      </w:pPr>
      <w:r>
        <w:rPr/>
        <w:t xml:space="preserve">一、2024-2029年砷化镓发展方向分析</w:t>
      </w:r>
    </w:p>
    <w:p>
      <w:pPr>
        <w:spacing w:after="150"/>
      </w:pPr>
      <w:r>
        <w:rPr/>
        <w:t xml:space="preserve">二、2024-2029年砷化镓行业发展规模预测</w:t>
      </w:r>
    </w:p>
    <w:p>
      <w:pPr>
        <w:spacing w:after="150"/>
      </w:pPr>
      <w:r>
        <w:rPr/>
        <w:t xml:space="preserve">三、2024-2029年砷化镓行业发展趋势预测</w:t>
      </w:r>
    </w:p>
    <w:p>
      <w:pPr>
        <w:spacing w:after="150"/>
      </w:pPr>
      <w:r>
        <w:rPr/>
        <w:t xml:space="preserve">四、2024-2029年中国砷化镓行业总产值预测</w:t>
      </w:r>
    </w:p>
    <w:p>
      <w:pPr>
        <w:spacing w:after="150"/>
      </w:pPr>
      <w:r>
        <w:rPr/>
        <w:t xml:space="preserve">五、2024-2029年中国砷化镓行业总资产预测</w:t>
      </w:r>
    </w:p>
    <w:p>
      <w:pPr>
        <w:spacing w:after="150"/>
      </w:pPr>
      <w:r>
        <w:rPr/>
        <w:t xml:space="preserve">第三节 2024-2029年砷化镓行业投资风险分析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2024-2029年砷化镓行业投资战略研究</w:t>
      </w:r>
    </w:p>
    <w:p>
      <w:pPr>
        <w:spacing w:after="150"/>
      </w:pPr>
      <w:r>
        <w:rPr/>
        <w:t xml:space="preserve">第一节 砷化镓行业发展战略研究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对中国砷化镓品牌的战略思考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四、中国砷化镓企业的品牌战略</w:t>
      </w:r>
    </w:p>
    <w:p>
      <w:pPr>
        <w:spacing w:after="150"/>
      </w:pPr>
      <w:r>
        <w:rPr/>
        <w:t xml:space="preserve">五、砷化镓品牌战略管理的策略</w:t>
      </w:r>
    </w:p>
    <w:p>
      <w:pPr>
        <w:spacing w:after="150"/>
      </w:pPr>
      <w:r>
        <w:rPr/>
        <w:t xml:space="preserve">第三节 砷化镓经营策略分析</w:t>
      </w:r>
    </w:p>
    <w:p>
      <w:pPr>
        <w:spacing w:after="150"/>
      </w:pPr>
      <w:r>
        <w:rPr/>
        <w:t xml:space="preserve">一、砷化镓市场细分策略</w:t>
      </w:r>
    </w:p>
    <w:p>
      <w:pPr>
        <w:spacing w:after="150"/>
      </w:pPr>
      <w:r>
        <w:rPr/>
        <w:t xml:space="preserve">二、砷化镓市场创新策略</w:t>
      </w:r>
    </w:p>
    <w:p>
      <w:pPr>
        <w:spacing w:after="150"/>
      </w:pPr>
      <w:r>
        <w:rPr/>
        <w:t xml:space="preserve">三、品牌定位与品类规划</w:t>
      </w:r>
    </w:p>
    <w:p>
      <w:pPr>
        <w:spacing w:after="150"/>
      </w:pPr>
      <w:r>
        <w:rPr/>
        <w:t xml:space="preserve">四、砷化镓新产品差异化战略</w:t>
      </w:r>
    </w:p>
    <w:p>
      <w:pPr>
        <w:spacing w:after="150"/>
      </w:pPr>
      <w:r>
        <w:rPr/>
        <w:t xml:space="preserve">第四节 砷化镓行业投资战略研究</w:t>
      </w:r>
    </w:p>
    <w:p>
      <w:pPr>
        <w:spacing w:after="150"/>
      </w:pPr>
      <w:r>
        <w:rPr/>
        <w:t xml:space="preserve">一、砷化镓行业投资战略</w:t>
      </w:r>
    </w:p>
    <w:p>
      <w:pPr>
        <w:spacing w:after="150"/>
      </w:pPr>
      <w:r>
        <w:rPr/>
        <w:t xml:space="preserve">二、2024-2029年砷化镓行业投资战略</w:t>
      </w:r>
    </w:p>
    <w:p>
      <w:pPr>
        <w:spacing w:after="150"/>
      </w:pPr>
      <w:r>
        <w:rPr>
          <w:b w:val="1"/>
          <w:bCs w:val="1"/>
        </w:rPr>
        <w:t xml:space="preserve">第十一章 研究结论及投资建议</w:t>
      </w:r>
    </w:p>
    <w:p>
      <w:pPr>
        <w:spacing w:after="150"/>
      </w:pPr>
      <w:r>
        <w:rPr/>
        <w:t xml:space="preserve">第一节 砷化镓行业研究结论及建议</w:t>
      </w:r>
    </w:p>
    <w:p>
      <w:pPr>
        <w:spacing w:after="150"/>
      </w:pPr>
      <w:r>
        <w:rPr/>
        <w:t xml:space="preserve">第二节 2024-2029年砷化镓行业投资建议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图表：砷化镓行业生命周期</w:t>
      </w:r>
    </w:p>
    <w:p>
      <w:pPr>
        <w:spacing w:after="150"/>
      </w:pPr>
      <w:r>
        <w:rPr/>
        <w:t xml:space="preserve">图表：砷化镓行业产业链结构</w:t>
      </w:r>
    </w:p>
    <w:p>
      <w:pPr>
        <w:spacing w:after="150"/>
      </w:pPr>
      <w:r>
        <w:rPr/>
        <w:t xml:space="preserve">图表：2019-2023年全球砷化镓行业市场规模</w:t>
      </w:r>
    </w:p>
    <w:p>
      <w:pPr>
        <w:spacing w:after="150"/>
      </w:pPr>
      <w:r>
        <w:rPr/>
        <w:t xml:space="preserve">图表：2019-2023年中国砷化镓行业市场规模</w:t>
      </w:r>
    </w:p>
    <w:p>
      <w:pPr>
        <w:spacing w:after="150"/>
      </w:pPr>
      <w:r>
        <w:rPr/>
        <w:t xml:space="preserve">图表：2019-2023年砷化镓行业重要数据指标比较</w:t>
      </w:r>
    </w:p>
    <w:p>
      <w:pPr>
        <w:spacing w:after="150"/>
      </w:pPr>
      <w:r>
        <w:rPr/>
        <w:t xml:space="preserve">图表：2019-2023年中国砷化镓市场占全球份额比较</w:t>
      </w:r>
    </w:p>
    <w:p>
      <w:pPr>
        <w:spacing w:after="150"/>
      </w:pPr>
      <w:r>
        <w:rPr/>
        <w:t xml:space="preserve">图表：2019-2023年砷化镓行业销售收入</w:t>
      </w:r>
    </w:p>
    <w:p>
      <w:pPr>
        <w:spacing w:after="150"/>
      </w:pPr>
      <w:r>
        <w:rPr/>
        <w:t xml:space="preserve">图表：2019-2023年砷化镓行业利润总额</w:t>
      </w:r>
    </w:p>
    <w:p>
      <w:pPr>
        <w:spacing w:after="150"/>
      </w:pPr>
      <w:r>
        <w:rPr/>
        <w:t xml:space="preserve">图表：2019-2023年砷化镓行业资产总计</w:t>
      </w:r>
    </w:p>
    <w:p>
      <w:pPr>
        <w:spacing w:after="150"/>
      </w:pPr>
      <w:r>
        <w:rPr/>
        <w:t xml:space="preserve">图表：2019-2023年砷化镓行业负债总计</w:t>
      </w:r>
    </w:p>
    <w:p>
      <w:pPr>
        <w:spacing w:after="150"/>
      </w:pPr>
      <w:r>
        <w:rPr/>
        <w:t xml:space="preserve">图表：2019-2023年砷化镓行业竞争力分析</w:t>
      </w:r>
    </w:p>
    <w:p>
      <w:pPr>
        <w:spacing w:after="150"/>
      </w:pPr>
      <w:r>
        <w:rPr/>
        <w:t xml:space="preserve">图表：2019-2023年砷化镓市场价格走势</w:t>
      </w:r>
    </w:p>
    <w:p>
      <w:pPr>
        <w:spacing w:after="150"/>
      </w:pPr>
      <w:r>
        <w:rPr/>
        <w:t xml:space="preserve">图表：2019-2023年砷化镓行业主营业务收入</w:t>
      </w:r>
    </w:p>
    <w:p>
      <w:pPr>
        <w:spacing w:after="150"/>
      </w:pPr>
      <w:r>
        <w:rPr/>
        <w:t xml:space="preserve">图表：2019-2023年砷化镓行业主营业务成本</w:t>
      </w:r>
    </w:p>
    <w:p>
      <w:pPr>
        <w:spacing w:after="150"/>
      </w:pPr>
      <w:r>
        <w:rPr/>
        <w:t xml:space="preserve">图表：2019-2023年砷化镓行业销售费用分析</w:t>
      </w:r>
    </w:p>
    <w:p>
      <w:pPr>
        <w:spacing w:after="150"/>
      </w:pPr>
      <w:r>
        <w:rPr/>
        <w:t xml:space="preserve">图表：2019-2023年砷化镓行业管理费用分析</w:t>
      </w:r>
    </w:p>
    <w:p>
      <w:pPr>
        <w:spacing w:after="150"/>
      </w:pPr>
      <w:r>
        <w:rPr/>
        <w:t xml:space="preserve">图表：2019-2023年砷化镓行业财务费用分析</w:t>
      </w:r>
    </w:p>
    <w:p>
      <w:pPr>
        <w:spacing w:after="150"/>
      </w:pPr>
      <w:r>
        <w:rPr/>
        <w:t xml:space="preserve">图表：2019-2023年砷化镓行业销售毛利率分析</w:t>
      </w:r>
    </w:p>
    <w:p>
      <w:pPr>
        <w:spacing w:after="150"/>
      </w:pPr>
      <w:r>
        <w:rPr/>
        <w:t xml:space="preserve">图表：2019-2023年砷化镓行业销售利润率分析</w:t>
      </w:r>
    </w:p>
    <w:p>
      <w:pPr>
        <w:spacing w:after="150"/>
      </w:pPr>
      <w:r>
        <w:rPr/>
        <w:t xml:space="preserve">图表：2019-2023年砷化镓行业成本费用利润率分析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中国砷化镓行业发展趋势分析及投资前景预测研究报告(2024-2029版)</dc:title>
  <dc:description>中国砷化镓行业发展趋势分析及投资前景预测研究报告(2024-2029版)</dc:description>
  <dc:subject>中国砷化镓行业发展趋势分析及投资前景预测研究报告(2024-2029版)</dc:subject>
  <cp:keywords>研究报告</cp:keywords>
  <cp:category>研究报告</cp:category>
  <cp:lastModifiedBy>北京中道泰和信息咨询有限公司</cp:lastModifiedBy>
  <dcterms:created xsi:type="dcterms:W3CDTF">2024-01-29T09:38:52+08:00</dcterms:created>
  <dcterms:modified xsi:type="dcterms:W3CDTF">2024-01-29T09:38:52+08:00</dcterms:modified>
</cp:coreProperties>
</file>

<file path=docProps/custom.xml><?xml version="1.0" encoding="utf-8"?>
<Properties xmlns="http://schemas.openxmlformats.org/officeDocument/2006/custom-properties" xmlns:vt="http://schemas.openxmlformats.org/officeDocument/2006/docPropsVTypes"/>
</file>