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中国葡萄酒行业深度分析及发展前景与发展战略研究报告(2024-2029版)</w:t>
      </w:r>
    </w:p>
    <w:p>
      <w:pPr>
        <w:spacing w:after="150"/>
      </w:pPr>
      <w:r>
        <w:rPr>
          <w:b w:val="1"/>
          <w:bCs w:val="1"/>
        </w:rPr>
        <w:t xml:space="preserve">报告简介</w:t>
      </w:r>
    </w:p>
    <w:p>
      <w:pPr>
        <w:spacing w:after="150"/>
      </w:pPr>
      <w:r>
        <w:rPr/>
        <w:t xml:space="preserve">近些年以来，中国葡萄酒市场一直处于萎缩状态。中国酒业协会数据显示，中国葡萄酒产量自2015年起连续五年下降，葡萄酒营收占酒类的比重也持续下降，2019年，全国规模以上葡萄酒企业(年销售收入2000万元以上，共155家)产量为45.15万千升，下降10.09%;销售收入145.09亿元，下降17.51%;利润10.58亿元，下降16.74%。疫情突袭更是为葡萄酒市场带来重创，据中国酒业协会数据，2020年1~11月，155家葡萄酒企业的利润总额为2.56亿元，同比下降51.85%。据统计，2020年全国线上葡萄酒业务量同比下滑14%，其中天猫平台葡萄酒略微下降，京东葡萄酒下降14%，葡萄酒降幅位于各大品类酒水前列。</w:t>
      </w:r>
    </w:p>
    <w:p>
      <w:pPr>
        <w:spacing w:after="150"/>
      </w:pPr>
      <w:r>
        <w:rPr/>
        <w:t xml:space="preserve">2020年，葡萄酒产业规模以上企业130家，完成酿酒总产量41.33万千升，同比下降6%;完成销售收入100.21亿元，同比下降29.82%;实现利润总额2.59亿元，同比下降74.48%。从国家统计局公布的数据来看，2020年葡萄酒酿酒总产量下降趋势明显。葡萄酒规模性企业数量，对比白酒企业数量占1/10，但销售收入却下降到白酒营收的1/50。</w:t>
      </w:r>
    </w:p>
    <w:p>
      <w:pPr>
        <w:spacing w:after="150"/>
      </w:pPr>
      <w:r>
        <w:rPr/>
        <w:t xml:space="preserve">中国葡萄酒在近几年消费升级、渠道下沉的发展中，市场呈现出“头部品牌集中化”与“中小品牌碎片化”并存的格局。经历新冠疫情的影响，短期消费降级在所难免，伴随着消费需求的持续下降与消费购买的更趋理性，经销商在商业选择层面也更加谨慎。葡萄酒市场将在较长一段时间持续下行，会导致大品牌集中度进程受阻，小品牌震荡中难以生存的现象，这反而对具有一定品牌基因或具备实力背景的企业，创造了崛起的新机会。</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酒协会、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三、行业发展历史</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七、2024-2029年全球葡萄酒行业发展趋势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全球主要葡萄酒生产国在中国的发展分析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四、2024-2029年葡萄酒产品价格走势预测</w:t>
      </w:r>
    </w:p>
    <w:p>
      <w:pPr>
        <w:spacing w:after="150"/>
      </w:pPr>
      <w:r>
        <w:rPr>
          <w:b w:val="1"/>
          <w:bCs w:val="1"/>
        </w:rPr>
        <w:t xml:space="preserve">第五章 2024-2029年中国葡萄酒市场供需形势分析</w:t>
      </w:r>
    </w:p>
    <w:p>
      <w:pPr>
        <w:spacing w:after="150"/>
      </w:pPr>
      <w:r>
        <w:rPr/>
        <w:t xml:space="preserve">第一节 中国葡萄酒行业供给情况</w:t>
      </w:r>
    </w:p>
    <w:p>
      <w:pPr>
        <w:spacing w:after="150"/>
      </w:pPr>
      <w:r>
        <w:rPr/>
        <w:t xml:space="preserve">一、中国葡萄酒行业供给分析</w:t>
      </w:r>
    </w:p>
    <w:p>
      <w:pPr>
        <w:spacing w:after="150"/>
      </w:pPr>
      <w:r>
        <w:rPr/>
        <w:t xml:space="preserve">二、中国葡萄酒行业产品产量分析</w:t>
      </w:r>
    </w:p>
    <w:p>
      <w:pPr>
        <w:spacing w:after="150"/>
      </w:pPr>
      <w:r>
        <w:rPr/>
        <w:t xml:space="preserve">三、重点企业产能及占有份额</w:t>
      </w:r>
    </w:p>
    <w:p>
      <w:pPr>
        <w:spacing w:after="150"/>
      </w:pPr>
      <w:r>
        <w:rPr/>
        <w:t xml:space="preserve">第二节 中国葡萄酒行业需求情况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中国葡萄酒行业供需平衡分析</w:t>
      </w:r>
    </w:p>
    <w:p>
      <w:pPr>
        <w:spacing w:after="150"/>
      </w:pPr>
      <w:r>
        <w:rPr/>
        <w:t xml:space="preserve">一、葡萄酒行业供需平衡分析</w:t>
      </w:r>
    </w:p>
    <w:p>
      <w:pPr>
        <w:spacing w:after="150"/>
      </w:pPr>
      <w:r>
        <w:rPr/>
        <w:t xml:space="preserve">二、葡萄酒行业供需平衡变化</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四、2024-2029年葡萄酒消费前景分析</w:t>
      </w:r>
    </w:p>
    <w:p>
      <w:pPr>
        <w:spacing w:after="150"/>
      </w:pPr>
      <w:r>
        <w:rPr/>
        <w:t xml:space="preserve">1、2024-2029年葡萄酒消费前景分析</w:t>
      </w:r>
    </w:p>
    <w:p>
      <w:pPr>
        <w:spacing w:after="150"/>
      </w:pPr>
      <w:r>
        <w:rPr/>
        <w:t xml:space="preserve">2、2024-2029年葡萄酒消费趋势分析</w:t>
      </w:r>
    </w:p>
    <w:p>
      <w:pPr>
        <w:spacing w:after="150"/>
      </w:pPr>
      <w:r>
        <w:rPr>
          <w:b w:val="1"/>
          <w:bCs w:val="1"/>
        </w:rPr>
        <w:t xml:space="preserve">第三部分 市场全景调研</w:t>
      </w:r>
    </w:p>
    <w:p>
      <w:pPr>
        <w:spacing w:after="150"/>
      </w:pPr>
      <w:r>
        <w:rPr>
          <w:b w:val="1"/>
          <w:bCs w:val="1"/>
        </w:rPr>
        <w:t xml:space="preserve">第六章 葡萄酒行业原料供应分析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中国葡萄酒子行业市场分析及预测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3、红葡萄酒零售总容量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3、白葡萄酒零售总容量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五、国产葡萄酒品牌的营销策略分析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2024-2029年葡萄酒行业竞争形势及策略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三、现阶段国产葡萄酒的竞争优势</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威龙葡萄酒股份有限公司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2024-2029年葡萄酒行业前景及趋势预测</w:t>
      </w:r>
    </w:p>
    <w:p>
      <w:pPr>
        <w:spacing w:after="150"/>
      </w:pPr>
      <w:r>
        <w:rPr/>
        <w:t xml:space="preserve">第一节 2024-2029年葡萄酒市场发展前景</w:t>
      </w:r>
    </w:p>
    <w:p>
      <w:pPr>
        <w:spacing w:after="150"/>
      </w:pPr>
      <w:r>
        <w:rPr/>
        <w:t xml:space="preserve">一、2024-2029年葡萄酒市场发展潜力分析</w:t>
      </w:r>
    </w:p>
    <w:p>
      <w:pPr>
        <w:spacing w:after="150"/>
      </w:pPr>
      <w:r>
        <w:rPr/>
        <w:t xml:space="preserve">二、2024-2029年葡萄酒市场发展前景展望</w:t>
      </w:r>
    </w:p>
    <w:p>
      <w:pPr>
        <w:spacing w:after="150"/>
      </w:pPr>
      <w:r>
        <w:rPr/>
        <w:t xml:space="preserve">三、2024-2029年葡萄酒细分行业发展前景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三、2024-2029年葡萄酒行业品牌发展趋势</w:t>
      </w:r>
    </w:p>
    <w:p>
      <w:pPr>
        <w:spacing w:after="150"/>
      </w:pPr>
      <w:r>
        <w:rPr/>
        <w:t xml:space="preserve">四、2024-2029年细分市场发展趋势预测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第十二章 2024-2029年葡萄酒行业投资特性及风险防范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一、酒类电商案例分析</w:t>
      </w:r>
    </w:p>
    <w:p>
      <w:pPr>
        <w:spacing w:after="150"/>
      </w:pPr>
      <w:r>
        <w:rPr/>
        <w:t xml:space="preserve">二、葡萄酒营销案例</w:t>
      </w:r>
    </w:p>
    <w:p>
      <w:pPr>
        <w:spacing w:after="150"/>
      </w:pPr>
      <w:r>
        <w:rPr/>
        <w:t xml:space="preserve">三、进口葡萄酒企业电子商务运营探究</w:t>
      </w:r>
    </w:p>
    <w:p>
      <w:pPr>
        <w:spacing w:after="150"/>
      </w:pPr>
      <w:r>
        <w:rPr/>
        <w:t xml:space="preserve">四、“互联网+”时代下葡萄酒跨境电商案例</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一、2024-2029年葡萄酒行业投资战略</w:t>
      </w:r>
    </w:p>
    <w:p>
      <w:pPr>
        <w:spacing w:after="150"/>
      </w:pPr>
      <w:r>
        <w:rPr/>
        <w:t xml:space="preserve">二、2024-2029年葡萄酒子行业投资战略</w:t>
      </w:r>
    </w:p>
    <w:p>
      <w:pPr>
        <w:spacing w:after="150"/>
      </w:pPr>
      <w:r>
        <w:rPr/>
        <w:t xml:space="preserve">三、2024-2029年葡萄酒经营者投资战略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图表：2019-2023年葡萄酒市场消费总额</w:t>
      </w:r>
    </w:p>
    <w:p>
      <w:pPr>
        <w:spacing w:after="150"/>
      </w:pPr>
      <w:r>
        <w:rPr/>
        <w:t xml:space="preserve">图表：2024-2029年全球葡萄酒产量预测</w:t>
      </w:r>
    </w:p>
    <w:p>
      <w:pPr>
        <w:spacing w:after="150"/>
      </w:pPr>
      <w:r>
        <w:rPr/>
        <w:t xml:space="preserve">图表：2024-2029年中国葡萄酒产量预测</w:t>
      </w:r>
    </w:p>
    <w:p>
      <w:pPr>
        <w:spacing w:after="150"/>
      </w:pPr>
      <w:r>
        <w:rPr/>
        <w:t xml:space="preserve">图表：2024-2029年中国葡萄产量预测</w:t>
      </w:r>
    </w:p>
    <w:p>
      <w:pPr>
        <w:spacing w:after="150"/>
      </w:pPr>
      <w:r>
        <w:rPr/>
        <w:t xml:space="preserve">图表：2024-2029年葡萄酒工业销售产值预测</w:t>
      </w:r>
    </w:p>
    <w:p>
      <w:pPr>
        <w:spacing w:after="150"/>
      </w:pPr>
      <w:r>
        <w:rPr/>
        <w:t xml:space="preserve">图表：2024-2029年葡萄酒工业产成品预测</w:t>
      </w:r>
    </w:p>
    <w:p>
      <w:pPr>
        <w:spacing w:after="150"/>
      </w:pPr>
      <w:r>
        <w:rPr/>
        <w:t xml:space="preserve">图表：2024-2029年葡萄酒工业总资产预测</w:t>
      </w:r>
    </w:p>
    <w:p>
      <w:pPr>
        <w:spacing w:after="150"/>
      </w:pPr>
      <w:r>
        <w:rPr/>
        <w:t xml:space="preserve">图表：2024-2029年葡萄酒工业负债预测</w:t>
      </w:r>
    </w:p>
    <w:p>
      <w:pPr>
        <w:spacing w:after="150"/>
      </w:pPr>
      <w:r>
        <w:rPr/>
        <w:t xml:space="preserve">图表：2024-2029年葡萄酒工业主营业务收入预测</w:t>
      </w:r>
    </w:p>
    <w:p>
      <w:pPr>
        <w:spacing w:after="150"/>
      </w:pPr>
      <w:r>
        <w:rPr/>
        <w:t xml:space="preserve">图表：2024-2029年葡萄酒市场消费能力预测</w:t>
      </w:r>
    </w:p>
    <w:p>
      <w:pPr>
        <w:spacing w:after="150"/>
      </w:pPr>
      <w:r>
        <w:rPr/>
        <w:t xml:space="preserve">图表：2024-2029年红葡萄酒零售容量预测</w:t>
      </w:r>
    </w:p>
    <w:p>
      <w:pPr>
        <w:spacing w:after="150"/>
      </w:pPr>
      <w:r>
        <w:rPr/>
        <w:t xml:space="preserve">图表：2024-2029年白葡萄酒零售容量预测</w:t>
      </w:r>
    </w:p>
    <w:p>
      <w:pPr>
        <w:spacing w:after="150"/>
      </w:pPr>
      <w:r>
        <w:rPr/>
        <w:t xml:space="preserve">图表：2024-2029年葡萄酒市场消费总额预测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中国葡萄酒行业深度分析及发展前景与发展战略研究报告(2024-2029版)</dc:title>
  <dc:description>中国葡萄酒行业深度分析及发展前景与发展战略研究报告(2024-2029版)</dc:description>
  <dc:subject>中国葡萄酒行业深度分析及发展前景与发展战略研究报告(2024-2029版)</dc:subject>
  <cp:keywords>研究报告</cp:keywords>
  <cp:category>研究报告</cp:category>
  <cp:lastModifiedBy>北京中道泰和信息咨询有限公司</cp:lastModifiedBy>
  <dcterms:created xsi:type="dcterms:W3CDTF">2024-01-29T09:38:37+08:00</dcterms:created>
  <dcterms:modified xsi:type="dcterms:W3CDTF">2024-01-29T09:38:37+08:00</dcterms:modified>
</cp:coreProperties>
</file>

<file path=docProps/custom.xml><?xml version="1.0" encoding="utf-8"?>
<Properties xmlns="http://schemas.openxmlformats.org/officeDocument/2006/custom-properties" xmlns:vt="http://schemas.openxmlformats.org/officeDocument/2006/docPropsVTypes"/>
</file>