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中国民办教育行业市场发展分析及发展趋势与投资前景研究报告(2024-2029版)</w:t>
      </w:r>
    </w:p>
    <w:p>
      <w:pPr>
        <w:spacing w:after="150"/>
      </w:pPr>
      <w:r>
        <w:rPr>
          <w:b w:val="1"/>
          <w:bCs w:val="1"/>
        </w:rPr>
        <w:t xml:space="preserve">报告简介</w:t>
      </w:r>
    </w:p>
    <w:p>
      <w:pPr>
        <w:spacing w:after="150"/>
      </w:pPr>
      <w:r>
        <w:rPr/>
        <w:t xml:space="preserve">民办教育，又名私立教育，是相对于公办教育、公立教育的教育形式，指国家机构以外的社会组织或者个人，利用非国家财政性经费，面向社会举办学校及其他教育机构的活动。</w:t>
      </w:r>
    </w:p>
    <w:p>
      <w:pPr>
        <w:spacing w:after="150"/>
      </w:pPr>
      <w:r>
        <w:rPr/>
        <w:t xml:space="preserve">预测未来2021年我国民办教育市场规模达到15471亿元，至2026年民办教育市场规模达到26434亿元。未来民办教育招收人数规模逐渐扩大，至2021年预计能够达到在校学生人数为6541万人，至2026年在校学生人数达到9636万人。预计2021年我国民办教育招生人数达到2009万人，至2026年预测达到3351万人。招生人数逐渐扩大。随着人们收入水平的增加、生活条件的改善，教育关注度大幅度提升。</w:t>
      </w:r>
    </w:p>
    <w:p>
      <w:pPr>
        <w:spacing w:after="150"/>
      </w:pPr>
      <w:r>
        <w:rPr/>
        <w:t xml:space="preserve">民办教育发展方向要把握住两个方向：一是民办教育是对公办教育的补充，是为了满足多样性而存在，因此在公办教育相对空缺、国家投入较少的领域往往是民办教育的机遇所在，教育人群数量和优质资源缺口奠定市场需求。二是由于教育行业的公益性，虽然允许盈利性的存在，但教育质量与教育公平仍然是国家会给予把控的方向，尤其是正规学校教育部分，对于越低年龄段的教育把控会越严格。总体来看，教育行业仍旧具备较高的投资价值。</w:t>
      </w:r>
    </w:p>
    <w:p>
      <w:pPr>
        <w:spacing w:after="150"/>
      </w:pPr>
      <w:r>
        <w:rPr/>
        <w:t xml:space="preserve">未来民办教育竞争格局展望：其一，民办教育行业发展不再是“四面出击”，而是政策引导性地流入到教育行业某一特定业务板块。比如，民办幼儿园教育板块开始受限，高等教育板块成为争夺重点;其二，随着业务范围收窄，民办教育企业正在通过并购抢占市场，行业内“马太效应”开始显现;其三，进军海外市场院校已经由前些年的规划期进入到执行期，未来会有更多的海外交易出现。其四，民办教育企业之间的竞争也正在从生源、师资队伍、硬件设施之间的竞争，进入到决策竞争、资本运作竞争的层面上来。</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民办教育行业发展综述</w:t>
      </w:r>
    </w:p>
    <w:p>
      <w:pPr>
        <w:spacing w:after="150"/>
      </w:pPr>
      <w:r>
        <w:rPr/>
        <w:t xml:space="preserve">第一节 民办教育行业相关概述</w:t>
      </w:r>
    </w:p>
    <w:p>
      <w:pPr>
        <w:spacing w:after="150"/>
      </w:pPr>
      <w:r>
        <w:rPr/>
        <w:t xml:space="preserve">一、行业研究范围界定</w:t>
      </w:r>
    </w:p>
    <w:p>
      <w:pPr>
        <w:spacing w:after="150"/>
      </w:pPr>
      <w:r>
        <w:rPr/>
        <w:t xml:space="preserve">二、民办教育的分类</w:t>
      </w:r>
    </w:p>
    <w:p>
      <w:pPr>
        <w:spacing w:after="150"/>
      </w:pPr>
      <w:r>
        <w:rPr/>
        <w:t xml:space="preserve">三、民办教育行业的特点分析</w:t>
      </w:r>
    </w:p>
    <w:p>
      <w:pPr>
        <w:spacing w:after="150"/>
      </w:pPr>
      <w:r>
        <w:rPr/>
        <w:t xml:space="preserve">第二节 民办教育行业发展环境分析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当代背景下民办教育的发展机会分析</w:t>
      </w:r>
    </w:p>
    <w:p>
      <w:pPr>
        <w:spacing w:after="150"/>
      </w:pPr>
      <w:r>
        <w:rPr/>
        <w:t xml:space="preserve">第一节 民办教育政策及其实施情况</w:t>
      </w:r>
    </w:p>
    <w:p>
      <w:pPr>
        <w:spacing w:after="150"/>
      </w:pPr>
      <w:r>
        <w:rPr/>
        <w:t xml:space="preserve">一、民办教育相关政策解读</w:t>
      </w:r>
    </w:p>
    <w:p>
      <w:pPr>
        <w:spacing w:after="150"/>
      </w:pPr>
      <w:r>
        <w:rPr/>
        <w:t xml:space="preserve">二、民办教育计划实施成果解读</w:t>
      </w:r>
    </w:p>
    <w:p>
      <w:pPr>
        <w:spacing w:after="150"/>
      </w:pPr>
      <w:r>
        <w:rPr/>
        <w:t xml:space="preserve">第二节 民办教育在国民经济中的地位及作用分析</w:t>
      </w:r>
    </w:p>
    <w:p>
      <w:pPr>
        <w:spacing w:after="150"/>
      </w:pPr>
      <w:r>
        <w:rPr/>
        <w:t xml:space="preserve">一、民办教育内涵与特征</w:t>
      </w:r>
    </w:p>
    <w:p>
      <w:pPr>
        <w:spacing w:after="150"/>
      </w:pPr>
      <w:r>
        <w:rPr/>
        <w:t xml:space="preserve">二、民办教育与经济的关系分析</w:t>
      </w:r>
    </w:p>
    <w:p>
      <w:pPr>
        <w:spacing w:after="150"/>
      </w:pPr>
      <w:r>
        <w:rPr/>
        <w:t xml:space="preserve">第三节 国内环境背景下民办教育发展的swot分析</w:t>
      </w:r>
    </w:p>
    <w:p>
      <w:pPr>
        <w:spacing w:after="150"/>
      </w:pPr>
      <w:r>
        <w:rPr/>
        <w:t xml:space="preserve">一、国家战略对民办教育产业的影响分析</w:t>
      </w:r>
    </w:p>
    <w:p>
      <w:pPr>
        <w:spacing w:after="150"/>
      </w:pPr>
      <w:r>
        <w:rPr/>
        <w:t xml:space="preserve">1、对民办教育市场资源配置的影响</w:t>
      </w:r>
    </w:p>
    <w:p>
      <w:pPr>
        <w:spacing w:after="150"/>
      </w:pPr>
      <w:r>
        <w:rPr/>
        <w:t xml:space="preserve">2、对民办教育产业市场格局的影响</w:t>
      </w:r>
    </w:p>
    <w:p>
      <w:pPr>
        <w:spacing w:after="150"/>
      </w:pPr>
      <w:r>
        <w:rPr/>
        <w:t xml:space="preserve">3、对民办教育产业发展方式的影响</w:t>
      </w:r>
    </w:p>
    <w:p>
      <w:pPr>
        <w:spacing w:after="150"/>
      </w:pPr>
      <w:r>
        <w:rPr/>
        <w:t xml:space="preserve">二、民办教育国家战略背景下民办教育发展的swot分析</w:t>
      </w:r>
    </w:p>
    <w:p>
      <w:pPr>
        <w:spacing w:after="150"/>
      </w:pPr>
      <w:r>
        <w:rPr/>
        <w:t xml:space="preserve">1、民办教育发展的优势分析</w:t>
      </w:r>
    </w:p>
    <w:p>
      <w:pPr>
        <w:spacing w:after="150"/>
      </w:pPr>
      <w:r>
        <w:rPr/>
        <w:t xml:space="preserve">2、民办教育发展的劣势分析</w:t>
      </w:r>
    </w:p>
    <w:p>
      <w:pPr>
        <w:spacing w:after="150"/>
      </w:pPr>
      <w:r>
        <w:rPr/>
        <w:t xml:space="preserve">3、民办教育发展的机遇分析</w:t>
      </w:r>
    </w:p>
    <w:p>
      <w:pPr>
        <w:spacing w:after="150"/>
      </w:pPr>
      <w:r>
        <w:rPr/>
        <w:t xml:space="preserve">4、民办教育发展面临的挑战</w:t>
      </w:r>
    </w:p>
    <w:p>
      <w:pPr>
        <w:spacing w:after="150"/>
      </w:pPr>
      <w:r>
        <w:rPr>
          <w:b w:val="1"/>
          <w:bCs w:val="1"/>
        </w:rPr>
        <w:t xml:space="preserve">第三章 国际民办教育行业发展分析</w:t>
      </w:r>
    </w:p>
    <w:p>
      <w:pPr>
        <w:spacing w:after="150"/>
      </w:pPr>
      <w:r>
        <w:rPr/>
        <w:t xml:space="preserve">第一节 国际民办教育行业发展环境分析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国际民办教育行业发展现状分析</w:t>
      </w:r>
    </w:p>
    <w:p>
      <w:pPr>
        <w:spacing w:after="150"/>
      </w:pPr>
      <w:r>
        <w:rPr/>
        <w:t xml:space="preserve">一、国际民办教育行业发展概况</w:t>
      </w:r>
    </w:p>
    <w:p>
      <w:pPr>
        <w:spacing w:after="150"/>
      </w:pPr>
      <w:r>
        <w:rPr/>
        <w:t xml:space="preserve">二、主要国家民办教育行业的经济效益分析</w:t>
      </w:r>
    </w:p>
    <w:p>
      <w:pPr>
        <w:spacing w:after="150"/>
      </w:pPr>
      <w:r>
        <w:rPr/>
        <w:t xml:space="preserve">三、国际民办教育行业的发展趋势分析</w:t>
      </w:r>
    </w:p>
    <w:p>
      <w:pPr>
        <w:spacing w:after="150"/>
      </w:pPr>
      <w:r>
        <w:rPr/>
        <w:t xml:space="preserve">第三节 主要国家及地区民办教育行业发展状况及经验借鉴</w:t>
      </w:r>
    </w:p>
    <w:p>
      <w:pPr>
        <w:spacing w:after="150"/>
      </w:pPr>
      <w:r>
        <w:rPr/>
        <w:t xml:space="preserve">一、美国民办教育行业发展分析</w:t>
      </w:r>
    </w:p>
    <w:p>
      <w:pPr>
        <w:spacing w:after="150"/>
      </w:pPr>
      <w:r>
        <w:rPr/>
        <w:t xml:space="preserve">二、欧洲民办教育行业发展分析</w:t>
      </w:r>
    </w:p>
    <w:p>
      <w:pPr>
        <w:spacing w:after="150"/>
      </w:pPr>
      <w:r>
        <w:rPr/>
        <w:t xml:space="preserve">三、日本民办教育行业发展分析</w:t>
      </w:r>
    </w:p>
    <w:p>
      <w:pPr>
        <w:spacing w:after="150"/>
      </w:pPr>
      <w:r>
        <w:rPr/>
        <w:t xml:space="preserve">四、台湾地区民办教育行业发展分析</w:t>
      </w:r>
    </w:p>
    <w:p>
      <w:pPr>
        <w:spacing w:after="150"/>
      </w:pPr>
      <w:r>
        <w:rPr/>
        <w:t xml:space="preserve">五、国外民办教育行业发展经验总结</w:t>
      </w:r>
    </w:p>
    <w:p>
      <w:pPr>
        <w:spacing w:after="150"/>
      </w:pPr>
      <w:r>
        <w:rPr>
          <w:b w:val="1"/>
          <w:bCs w:val="1"/>
        </w:rPr>
        <w:t xml:space="preserve">第四章 2022年中国民办教育行业发展现状分析</w:t>
      </w:r>
    </w:p>
    <w:p>
      <w:pPr>
        <w:spacing w:after="150"/>
      </w:pPr>
      <w:r>
        <w:rPr/>
        <w:t xml:space="preserve">第一节 中国民办教育行业发展概况</w:t>
      </w:r>
    </w:p>
    <w:p>
      <w:pPr>
        <w:spacing w:after="150"/>
      </w:pPr>
      <w:r>
        <w:rPr/>
        <w:t xml:space="preserve">一、中国民办教育行业发展趋势</w:t>
      </w:r>
    </w:p>
    <w:p>
      <w:pPr>
        <w:spacing w:after="150"/>
      </w:pPr>
      <w:r>
        <w:rPr/>
        <w:t xml:space="preserve">二、中国民办教育发展状况</w:t>
      </w:r>
    </w:p>
    <w:p>
      <w:pPr>
        <w:spacing w:after="150"/>
      </w:pPr>
      <w:r>
        <w:rPr/>
        <w:t xml:space="preserve">1、民办教育行业发展规模</w:t>
      </w:r>
    </w:p>
    <w:p>
      <w:pPr>
        <w:spacing w:after="150"/>
      </w:pPr>
      <w:r>
        <w:rPr/>
        <w:t xml:space="preserve">2、民办教育行业供需状况</w:t>
      </w:r>
    </w:p>
    <w:p>
      <w:pPr>
        <w:spacing w:after="150"/>
      </w:pPr>
      <w:r>
        <w:rPr/>
        <w:t xml:space="preserve">第二节 中国民办教育运营分析</w:t>
      </w:r>
    </w:p>
    <w:p>
      <w:pPr>
        <w:spacing w:after="150"/>
      </w:pPr>
      <w:r>
        <w:rPr/>
        <w:t xml:space="preserve">一、中国民办教育经营模式分析</w:t>
      </w:r>
    </w:p>
    <w:p>
      <w:pPr>
        <w:spacing w:after="150"/>
      </w:pPr>
      <w:r>
        <w:rPr/>
        <w:t xml:space="preserve">二、中国民办教育经营项目分析</w:t>
      </w:r>
    </w:p>
    <w:p>
      <w:pPr>
        <w:spacing w:after="150"/>
      </w:pPr>
      <w:r>
        <w:rPr/>
        <w:t xml:space="preserve">三、中国民办教育运营存在的问题</w:t>
      </w:r>
    </w:p>
    <w:p>
      <w:pPr>
        <w:spacing w:after="150"/>
      </w:pPr>
      <w:r>
        <w:rPr>
          <w:b w:val="1"/>
          <w:bCs w:val="1"/>
        </w:rPr>
        <w:t xml:space="preserve">第五章 互联网对民办教育的影响分析</w:t>
      </w:r>
    </w:p>
    <w:p>
      <w:pPr>
        <w:spacing w:after="150"/>
      </w:pPr>
      <w:r>
        <w:rPr/>
        <w:t xml:space="preserve">第一节 互联网对民办教育行业的影响</w:t>
      </w:r>
    </w:p>
    <w:p>
      <w:pPr>
        <w:spacing w:after="150"/>
      </w:pPr>
      <w:r>
        <w:rPr/>
        <w:t xml:space="preserve">一、智能民办教育设备发展情况分析</w:t>
      </w:r>
    </w:p>
    <w:p>
      <w:pPr>
        <w:spacing w:after="150"/>
      </w:pPr>
      <w:r>
        <w:rPr/>
        <w:t xml:space="preserve">1、智能民办教育设备发展概况</w:t>
      </w:r>
    </w:p>
    <w:p>
      <w:pPr>
        <w:spacing w:after="150"/>
      </w:pPr>
      <w:r>
        <w:rPr/>
        <w:t xml:space="preserve">2、主要民办教育app应用情况</w:t>
      </w:r>
    </w:p>
    <w:p>
      <w:pPr>
        <w:spacing w:after="150"/>
      </w:pPr>
      <w:r>
        <w:rPr/>
        <w:t xml:space="preserve">二、民办教育智能设备经营模式分析</w:t>
      </w:r>
    </w:p>
    <w:p>
      <w:pPr>
        <w:spacing w:after="150"/>
      </w:pPr>
      <w:r>
        <w:rPr/>
        <w:t xml:space="preserve">1、智能硬件模式</w:t>
      </w:r>
    </w:p>
    <w:p>
      <w:pPr>
        <w:spacing w:after="150"/>
      </w:pPr>
      <w:r>
        <w:rPr/>
        <w:t xml:space="preserve">2、民办教育app模式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三、智能设备对民办教育行业的影响分析</w:t>
      </w:r>
    </w:p>
    <w:p>
      <w:pPr>
        <w:spacing w:after="150"/>
      </w:pPr>
      <w:r>
        <w:rPr/>
        <w:t xml:space="preserve">1、智能设备对民办教育行业的影响</w:t>
      </w:r>
    </w:p>
    <w:p>
      <w:pPr>
        <w:spacing w:after="150"/>
      </w:pPr>
      <w:r>
        <w:rPr/>
        <w:t xml:space="preserve">2、民办教育智能设备的发展趋势分析</w:t>
      </w:r>
    </w:p>
    <w:p>
      <w:pPr>
        <w:spacing w:after="150"/>
      </w:pPr>
      <w:r>
        <w:rPr/>
        <w:t xml:space="preserve">第二节 互联网+民办教育发展模式分析</w:t>
      </w:r>
    </w:p>
    <w:p>
      <w:pPr>
        <w:spacing w:after="150"/>
      </w:pPr>
      <w:r>
        <w:rPr/>
        <w:t xml:space="preserve">一、互联网+民办教育商业模式解析</w:t>
      </w:r>
    </w:p>
    <w:p>
      <w:pPr>
        <w:spacing w:after="150"/>
      </w:pPr>
      <w:r>
        <w:rPr/>
        <w:t xml:space="preserve">1、民办教育o2o模式分析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三、互联网背景下民办教育行业发展趋势分析</w:t>
      </w:r>
    </w:p>
    <w:p>
      <w:pPr>
        <w:spacing w:after="150"/>
      </w:pPr>
      <w:r>
        <w:rPr>
          <w:b w:val="1"/>
          <w:bCs w:val="1"/>
        </w:rPr>
        <w:t xml:space="preserve">第六章 中国民办教育需求与消费者偏好调查</w:t>
      </w:r>
    </w:p>
    <w:p>
      <w:pPr>
        <w:spacing w:after="150"/>
      </w:pPr>
      <w:r>
        <w:rPr/>
        <w:t xml:space="preserve">第一节 民办教育产品目标客户群体调查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民办教育产品的品牌市场调查</w:t>
      </w:r>
    </w:p>
    <w:p>
      <w:pPr>
        <w:spacing w:after="150"/>
      </w:pPr>
      <w:r>
        <w:rPr/>
        <w:t xml:space="preserve">一、消费者对民办教育品牌认知度宏观调查</w:t>
      </w:r>
    </w:p>
    <w:p>
      <w:pPr>
        <w:spacing w:after="150"/>
      </w:pPr>
      <w:r>
        <w:rPr/>
        <w:t xml:space="preserve">二、消费者对民办教育产品的品牌偏好调查</w:t>
      </w:r>
    </w:p>
    <w:p>
      <w:pPr>
        <w:spacing w:after="150"/>
      </w:pPr>
      <w:r>
        <w:rPr/>
        <w:t xml:space="preserve">三、消费者对民办教育品牌的首要认知渠道</w:t>
      </w:r>
    </w:p>
    <w:p>
      <w:pPr>
        <w:spacing w:after="150"/>
      </w:pPr>
      <w:r>
        <w:rPr/>
        <w:t xml:space="preserve">四、消费者经常购买的品牌调查</w:t>
      </w:r>
    </w:p>
    <w:p>
      <w:pPr>
        <w:spacing w:after="150"/>
      </w:pPr>
      <w:r>
        <w:rPr/>
        <w:t xml:space="preserve">五、民办教育品牌忠诚度调查</w:t>
      </w:r>
    </w:p>
    <w:p>
      <w:pPr>
        <w:spacing w:after="150"/>
      </w:pPr>
      <w:r>
        <w:rPr/>
        <w:t xml:space="preserve">六、民办教育品牌市场占有率调查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中国重点城市民办教育市场分析</w:t>
      </w:r>
    </w:p>
    <w:p>
      <w:pPr>
        <w:spacing w:after="150"/>
      </w:pPr>
      <w:r>
        <w:rPr/>
        <w:t xml:space="preserve">第一节 北京市民办教育市场分析</w:t>
      </w:r>
    </w:p>
    <w:p>
      <w:pPr>
        <w:spacing w:after="150"/>
      </w:pPr>
      <w:r>
        <w:rPr/>
        <w:t xml:space="preserve">一、北京市民办教育行业需求分析</w:t>
      </w:r>
    </w:p>
    <w:p>
      <w:pPr>
        <w:spacing w:after="150"/>
      </w:pPr>
      <w:r>
        <w:rPr/>
        <w:t xml:space="preserve">二、北京市民办教育发展情况</w:t>
      </w:r>
    </w:p>
    <w:p>
      <w:pPr>
        <w:spacing w:after="150"/>
      </w:pPr>
      <w:r>
        <w:rPr/>
        <w:t xml:space="preserve">三、北京市民办教育存在的问题与建议</w:t>
      </w:r>
    </w:p>
    <w:p>
      <w:pPr>
        <w:spacing w:after="150"/>
      </w:pPr>
      <w:r>
        <w:rPr/>
        <w:t xml:space="preserve">第二节 上海市民办教育市场分析</w:t>
      </w:r>
    </w:p>
    <w:p>
      <w:pPr>
        <w:spacing w:after="150"/>
      </w:pPr>
      <w:r>
        <w:rPr/>
        <w:t xml:space="preserve">一、上海市民办教育行业需求分析</w:t>
      </w:r>
    </w:p>
    <w:p>
      <w:pPr>
        <w:spacing w:after="150"/>
      </w:pPr>
      <w:r>
        <w:rPr/>
        <w:t xml:space="preserve">二、上海市民办教育发展情况</w:t>
      </w:r>
    </w:p>
    <w:p>
      <w:pPr>
        <w:spacing w:after="150"/>
      </w:pPr>
      <w:r>
        <w:rPr/>
        <w:t xml:space="preserve">三、上海市民办教育存在的问题与建议</w:t>
      </w:r>
    </w:p>
    <w:p>
      <w:pPr>
        <w:spacing w:after="150"/>
      </w:pPr>
      <w:r>
        <w:rPr/>
        <w:t xml:space="preserve">第三节 天津市民办教育市场分析</w:t>
      </w:r>
    </w:p>
    <w:p>
      <w:pPr>
        <w:spacing w:after="150"/>
      </w:pPr>
      <w:r>
        <w:rPr/>
        <w:t xml:space="preserve">一、天津市民办教育行业需求分析</w:t>
      </w:r>
    </w:p>
    <w:p>
      <w:pPr>
        <w:spacing w:after="150"/>
      </w:pPr>
      <w:r>
        <w:rPr/>
        <w:t xml:space="preserve">二、天津市民办教育发展情况</w:t>
      </w:r>
    </w:p>
    <w:p>
      <w:pPr>
        <w:spacing w:after="150"/>
      </w:pPr>
      <w:r>
        <w:rPr/>
        <w:t xml:space="preserve">三、天津市民办教育存在的问题与建议</w:t>
      </w:r>
    </w:p>
    <w:p>
      <w:pPr>
        <w:spacing w:after="150"/>
      </w:pPr>
      <w:r>
        <w:rPr/>
        <w:t xml:space="preserve">第四节 深圳市民办教育市场分析</w:t>
      </w:r>
    </w:p>
    <w:p>
      <w:pPr>
        <w:spacing w:after="150"/>
      </w:pPr>
      <w:r>
        <w:rPr/>
        <w:t xml:space="preserve">一、深圳市民办教育行业需求分析</w:t>
      </w:r>
    </w:p>
    <w:p>
      <w:pPr>
        <w:spacing w:after="150"/>
      </w:pPr>
      <w:r>
        <w:rPr/>
        <w:t xml:space="preserve">二、深圳市民办教育发展情况</w:t>
      </w:r>
    </w:p>
    <w:p>
      <w:pPr>
        <w:spacing w:after="150"/>
      </w:pPr>
      <w:r>
        <w:rPr/>
        <w:t xml:space="preserve">三、深圳市民办教育存在的问题与建议</w:t>
      </w:r>
    </w:p>
    <w:p>
      <w:pPr>
        <w:spacing w:after="150"/>
      </w:pPr>
      <w:r>
        <w:rPr/>
        <w:t xml:space="preserve">第五节 重庆市民办教育市场分析</w:t>
      </w:r>
    </w:p>
    <w:p>
      <w:pPr>
        <w:spacing w:after="150"/>
      </w:pPr>
      <w:r>
        <w:rPr/>
        <w:t xml:space="preserve">一、重庆市民办教育行业需求分析</w:t>
      </w:r>
    </w:p>
    <w:p>
      <w:pPr>
        <w:spacing w:after="150"/>
      </w:pPr>
      <w:r>
        <w:rPr/>
        <w:t xml:space="preserve">二、重庆市民办教育发展情况</w:t>
      </w:r>
    </w:p>
    <w:p>
      <w:pPr>
        <w:spacing w:after="150"/>
      </w:pPr>
      <w:r>
        <w:rPr/>
        <w:t xml:space="preserve">三、重庆市民办教育存在的问题与建议</w:t>
      </w:r>
    </w:p>
    <w:p>
      <w:pPr>
        <w:spacing w:after="150"/>
      </w:pPr>
      <w:r>
        <w:rPr>
          <w:b w:val="1"/>
          <w:bCs w:val="1"/>
        </w:rPr>
        <w:t xml:space="preserve">第八章 中国领先企业民办教育经营分析</w:t>
      </w:r>
    </w:p>
    <w:p>
      <w:pPr>
        <w:spacing w:after="150"/>
      </w:pPr>
      <w:r>
        <w:rPr/>
        <w:t xml:space="preserve">第一节 中国民办教育总体状况分析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领先民办教育经营状况分析</w:t>
      </w:r>
    </w:p>
    <w:p>
      <w:pPr>
        <w:spacing w:after="150"/>
      </w:pPr>
      <w:r>
        <w:rPr/>
        <w:t xml:space="preserve">一、新东方教育科技集团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二、中国教育集团控股有限公司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三、民生教育集团有限公司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四、中国新华教育集团有限公司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五、睿见教育国际控股有限公司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六、枫叶教育集团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七、红黄蓝教育机构</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八、希望教育集团有限公司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九、辰林教育集团控股有限公司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十、华立大学集团有限公司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2022年民办教育行业发展趋势分析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2019-2023年中国民办教育市场趋势分析</w:t>
      </w:r>
    </w:p>
    <w:p>
      <w:pPr>
        <w:spacing w:after="150"/>
      </w:pPr>
      <w:r>
        <w:rPr/>
        <w:t xml:space="preserve">一、2019-2023年民办教育市场趋势总结</w:t>
      </w:r>
    </w:p>
    <w:p>
      <w:pPr>
        <w:spacing w:after="150"/>
      </w:pPr>
      <w:r>
        <w:rPr/>
        <w:t xml:space="preserve">二、2024-2029年民办教育发展趋势分析</w:t>
      </w:r>
    </w:p>
    <w:p>
      <w:pPr>
        <w:spacing w:after="150"/>
      </w:pPr>
      <w:r>
        <w:rPr/>
        <w:t xml:space="preserve">三、2024-2029年民办教育市场发展空间</w:t>
      </w:r>
    </w:p>
    <w:p>
      <w:pPr>
        <w:spacing w:after="150"/>
      </w:pPr>
      <w:r>
        <w:rPr/>
        <w:t xml:space="preserve">四、2024-2029年民办教育产业政策趋向</w:t>
      </w:r>
    </w:p>
    <w:p>
      <w:pPr>
        <w:spacing w:after="150"/>
      </w:pPr>
      <w:r>
        <w:rPr>
          <w:b w:val="1"/>
          <w:bCs w:val="1"/>
        </w:rPr>
        <w:t xml:space="preserve">第十章 未来民办教育行业发展预测</w:t>
      </w:r>
    </w:p>
    <w:p>
      <w:pPr>
        <w:spacing w:after="150"/>
      </w:pPr>
      <w:r>
        <w:rPr/>
        <w:t xml:space="preserve">第一节 未来民办教育需求与市场预测</w:t>
      </w:r>
    </w:p>
    <w:p>
      <w:pPr>
        <w:spacing w:after="150"/>
      </w:pPr>
      <w:r>
        <w:rPr/>
        <w:t xml:space="preserve">一、2024-2029年民办教育市场规模预测</w:t>
      </w:r>
    </w:p>
    <w:p>
      <w:pPr>
        <w:spacing w:after="150"/>
      </w:pPr>
      <w:r>
        <w:rPr/>
        <w:t xml:space="preserve">二、2024-2029年民办教育行业总资产预测</w:t>
      </w:r>
    </w:p>
    <w:p>
      <w:pPr>
        <w:spacing w:after="150"/>
      </w:pPr>
      <w:r>
        <w:rPr/>
        <w:t xml:space="preserve">第二节 2024-2029年中国民办教育行业供需预测</w:t>
      </w:r>
    </w:p>
    <w:p>
      <w:pPr>
        <w:spacing w:after="150"/>
      </w:pPr>
      <w:r>
        <w:rPr/>
        <w:t xml:space="preserve">一、2024-2029年中国民办教育供给预测</w:t>
      </w:r>
    </w:p>
    <w:p>
      <w:pPr>
        <w:spacing w:after="150"/>
      </w:pPr>
      <w:r>
        <w:rPr/>
        <w:t xml:space="preserve">二、2024-2029年中国民办教育需求预测</w:t>
      </w:r>
    </w:p>
    <w:p>
      <w:pPr>
        <w:spacing w:after="150"/>
      </w:pPr>
      <w:r>
        <w:rPr/>
        <w:t xml:space="preserve">三、2024-2029年中国民办教育供需平衡预测</w:t>
      </w:r>
    </w:p>
    <w:p>
      <w:pPr>
        <w:spacing w:after="150"/>
      </w:pPr>
      <w:r>
        <w:rPr>
          <w:b w:val="1"/>
          <w:bCs w:val="1"/>
        </w:rPr>
        <w:t xml:space="preserve">第十一章 民办教育行业投资机会与风险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第二节 民办教育行业投资效益分析</w:t>
      </w:r>
    </w:p>
    <w:p>
      <w:pPr>
        <w:spacing w:after="150"/>
      </w:pPr>
      <w:r>
        <w:rPr/>
        <w:t xml:space="preserve">一、2019-2023年民办教育行业投资状况分析</w:t>
      </w:r>
    </w:p>
    <w:p>
      <w:pPr>
        <w:spacing w:after="150"/>
      </w:pPr>
      <w:r>
        <w:rPr/>
        <w:t xml:space="preserve">二、2024-2029年民办教育行业投资效益分析</w:t>
      </w:r>
    </w:p>
    <w:p>
      <w:pPr>
        <w:spacing w:after="150"/>
      </w:pPr>
      <w:r>
        <w:rPr/>
        <w:t xml:space="preserve">三、2024-2029年民办教育行业投资趋势预测</w:t>
      </w:r>
    </w:p>
    <w:p>
      <w:pPr>
        <w:spacing w:after="150"/>
      </w:pPr>
      <w:r>
        <w:rPr/>
        <w:t xml:space="preserve">四、2024-2029年民办教育行业的投资方向</w:t>
      </w:r>
    </w:p>
    <w:p>
      <w:pPr>
        <w:spacing w:after="150"/>
      </w:pPr>
      <w:r>
        <w:rPr/>
        <w:t xml:space="preserve">五、2024-2029年民办教育行业投资的建议</w:t>
      </w:r>
    </w:p>
    <w:p>
      <w:pPr>
        <w:spacing w:after="150"/>
      </w:pPr>
      <w:r>
        <w:rPr/>
        <w:t xml:space="preserve">六、新进入者应注意的障碍因素分析</w:t>
      </w:r>
    </w:p>
    <w:p>
      <w:pPr>
        <w:spacing w:after="150"/>
      </w:pPr>
      <w:r>
        <w:rPr/>
        <w:t xml:space="preserve">第三节 影响民办教育行业发展的主要因素</w:t>
      </w:r>
    </w:p>
    <w:p>
      <w:pPr>
        <w:spacing w:after="150"/>
      </w:pPr>
      <w:r>
        <w:rPr/>
        <w:t xml:space="preserve">一、2024-2029年影响民办教育行业运行的有利因素分析</w:t>
      </w:r>
    </w:p>
    <w:p>
      <w:pPr>
        <w:spacing w:after="150"/>
      </w:pPr>
      <w:r>
        <w:rPr/>
        <w:t xml:space="preserve">二、2024-2029年影响民办教育行业运行的稳定因素分析</w:t>
      </w:r>
    </w:p>
    <w:p>
      <w:pPr>
        <w:spacing w:after="150"/>
      </w:pPr>
      <w:r>
        <w:rPr/>
        <w:t xml:space="preserve">三、2024-2029年影响民办教育行业运行的不利因素分析</w:t>
      </w:r>
    </w:p>
    <w:p>
      <w:pPr>
        <w:spacing w:after="150"/>
      </w:pPr>
      <w:r>
        <w:rPr/>
        <w:t xml:space="preserve">四、2024-2029年我国民办教育行业发展面临的挑战分析</w:t>
      </w:r>
    </w:p>
    <w:p>
      <w:pPr>
        <w:spacing w:after="150"/>
      </w:pPr>
      <w:r>
        <w:rPr/>
        <w:t xml:space="preserve">五、2024-2029年我国民办教育行业发展面临的机遇分析</w:t>
      </w:r>
    </w:p>
    <w:p>
      <w:pPr>
        <w:spacing w:after="150"/>
      </w:pPr>
      <w:r>
        <w:rPr/>
        <w:t xml:space="preserve">第四节 民办教育行业投资风险及控制策略分析</w:t>
      </w:r>
    </w:p>
    <w:p>
      <w:pPr>
        <w:spacing w:after="150"/>
      </w:pPr>
      <w:r>
        <w:rPr/>
        <w:t xml:space="preserve">一、2019-2023年民办教育行业市场风险及控制策略</w:t>
      </w:r>
    </w:p>
    <w:p>
      <w:pPr>
        <w:spacing w:after="150"/>
      </w:pPr>
      <w:r>
        <w:rPr/>
        <w:t xml:space="preserve">二、2019-2023年民办教育行业政策风险及控制策略</w:t>
      </w:r>
    </w:p>
    <w:p>
      <w:pPr>
        <w:spacing w:after="150"/>
      </w:pPr>
      <w:r>
        <w:rPr/>
        <w:t xml:space="preserve">三、2019-2023年民办教育行业经营风险及控制策略</w:t>
      </w:r>
    </w:p>
    <w:p>
      <w:pPr>
        <w:spacing w:after="150"/>
      </w:pPr>
      <w:r>
        <w:rPr/>
        <w:t xml:space="preserve">四、2019-2023年民办教育行业技术风险及控制策略</w:t>
      </w:r>
    </w:p>
    <w:p>
      <w:pPr>
        <w:spacing w:after="150"/>
      </w:pPr>
      <w:r>
        <w:rPr/>
        <w:t xml:space="preserve">五、2019-2023年民办教育同业竞争风险及控制策略</w:t>
      </w:r>
    </w:p>
    <w:p>
      <w:pPr>
        <w:spacing w:after="150"/>
      </w:pPr>
      <w:r>
        <w:rPr/>
        <w:t xml:space="preserve">六、2019-2023年民办教育行业其他风险及控制策略</w:t>
      </w:r>
    </w:p>
    <w:p>
      <w:pPr>
        <w:spacing w:after="150"/>
      </w:pPr>
      <w:r>
        <w:rPr>
          <w:b w:val="1"/>
          <w:bCs w:val="1"/>
        </w:rPr>
        <w:t xml:space="preserve">第十二章 中国民办教育行业投资与前景预测</w:t>
      </w:r>
    </w:p>
    <w:p>
      <w:pPr>
        <w:spacing w:after="150"/>
      </w:pPr>
      <w:r>
        <w:rPr/>
        <w:t xml:space="preserve">第一节 中国民办教育行业投资风险分析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中国民办教育行业前景预测</w:t>
      </w:r>
    </w:p>
    <w:p>
      <w:pPr>
        <w:spacing w:after="150"/>
      </w:pPr>
      <w:r>
        <w:rPr/>
        <w:t xml:space="preserve">一、民办教育市场规模预测</w:t>
      </w:r>
    </w:p>
    <w:p>
      <w:pPr>
        <w:spacing w:after="150"/>
      </w:pPr>
      <w:r>
        <w:rPr/>
        <w:t xml:space="preserve">二、民办教育市场发展预测</w:t>
      </w:r>
    </w:p>
    <w:p>
      <w:pPr>
        <w:spacing w:after="150"/>
      </w:pPr>
      <w:r>
        <w:rPr>
          <w:b w:val="1"/>
          <w:bCs w:val="1"/>
        </w:rPr>
        <w:t xml:space="preserve">图表目录</w:t>
      </w:r>
    </w:p>
    <w:p>
      <w:pPr>
        <w:spacing w:after="150"/>
      </w:pPr>
      <w:r>
        <w:rPr/>
        <w:t xml:space="preserve">图表：国内生产总值增长速度(季度同比)</w:t>
      </w:r>
    </w:p>
    <w:p>
      <w:pPr>
        <w:spacing w:after="150"/>
      </w:pPr>
      <w:r>
        <w:rPr/>
        <w:t xml:space="preserve">图表：2022年上半年居民人均消费支出及构成</w:t>
      </w:r>
    </w:p>
    <w:p>
      <w:pPr>
        <w:spacing w:after="150"/>
      </w:pPr>
      <w:r>
        <w:rPr/>
        <w:t xml:space="preserve">图表：2019-2023年中国人口数量</w:t>
      </w:r>
    </w:p>
    <w:p>
      <w:pPr>
        <w:spacing w:after="150"/>
      </w:pPr>
      <w:r>
        <w:rPr/>
        <w:t xml:space="preserve">图表：2019-2023年中国人口年龄结构分布(万人)</w:t>
      </w:r>
    </w:p>
    <w:p>
      <w:pPr>
        <w:spacing w:after="150"/>
      </w:pPr>
      <w:r>
        <w:rPr/>
        <w:t xml:space="preserve">图表：2019-2023年中国民办学校数量(万所)</w:t>
      </w:r>
    </w:p>
    <w:p>
      <w:pPr>
        <w:spacing w:after="150"/>
      </w:pPr>
      <w:r>
        <w:rPr/>
        <w:t xml:space="preserve">图表：2019-2023年中国各类民办学校数量占比</w:t>
      </w:r>
    </w:p>
    <w:p>
      <w:pPr>
        <w:spacing w:after="150"/>
      </w:pPr>
      <w:r>
        <w:rPr/>
        <w:t xml:space="preserve">图表：2019-2023年新东方各个业务部营业收入(单位：万元)</w:t>
      </w:r>
    </w:p>
    <w:p>
      <w:pPr>
        <w:spacing w:after="150"/>
      </w:pPr>
      <w:r>
        <w:rPr/>
        <w:t xml:space="preserve">图表：新东方大学教育总营收 (单位：万元)</w:t>
      </w:r>
    </w:p>
    <w:p>
      <w:pPr>
        <w:spacing w:after="150"/>
      </w:pPr>
      <w:r>
        <w:rPr/>
        <w:t xml:space="preserve">图表：新东方k-12教育总营收 (单位：万元)</w:t>
      </w:r>
    </w:p>
    <w:p>
      <w:pPr>
        <w:spacing w:after="150"/>
      </w:pPr>
      <w:r>
        <w:rPr/>
        <w:t xml:space="preserve">图表：新东方学前教育总营收 (单位：万元)</w:t>
      </w:r>
    </w:p>
    <w:p>
      <w:pPr>
        <w:spacing w:after="150"/>
      </w:pPr>
      <w:r>
        <w:rPr/>
        <w:t xml:space="preserve">图表：新东方集团效应带来的先发优势</w:t>
      </w:r>
    </w:p>
    <w:p>
      <w:pPr>
        <w:spacing w:after="150"/>
      </w:pPr>
      <w:r>
        <w:rPr/>
        <w:t xml:space="preserve">图表：新东方公司业务线战略布局</w:t>
      </w:r>
    </w:p>
    <w:p>
      <w:pPr>
        <w:spacing w:after="150"/>
      </w:pPr>
      <w:r>
        <w:rPr/>
        <w:t xml:space="preserve">图表：2019-2023年中国教育集团控股有限公司营业收入</w:t>
      </w:r>
    </w:p>
    <w:p>
      <w:pPr>
        <w:spacing w:after="150"/>
      </w:pPr>
      <w:r>
        <w:rPr/>
        <w:t xml:space="preserve">图表：2019-2023年公司分版块营业收入占比</w:t>
      </w:r>
    </w:p>
    <w:p>
      <w:pPr>
        <w:spacing w:after="150"/>
      </w:pPr>
      <w:r>
        <w:rPr/>
        <w:t xml:space="preserve">图表：2019-2023年公司在校学生人数(单位：万人)</w:t>
      </w:r>
    </w:p>
    <w:p>
      <w:pPr>
        <w:spacing w:after="150"/>
      </w:pPr>
      <w:r>
        <w:rPr/>
        <w:t xml:space="preserve">图表：2019-2023年公司毛利率</w:t>
      </w:r>
    </w:p>
    <w:p>
      <w:pPr>
        <w:spacing w:after="150"/>
      </w:pPr>
      <w:r>
        <w:rPr/>
        <w:t xml:space="preserve">图表：中国教育集团控股有限公司校网地图(国内)</w:t>
      </w:r>
    </w:p>
    <w:p>
      <w:pPr>
        <w:spacing w:after="150"/>
      </w:pPr>
      <w:r>
        <w:rPr/>
        <w:t xml:space="preserve">图表：民生教育–主要财务数据(单位：百万元)</w:t>
      </w:r>
    </w:p>
    <w:p>
      <w:pPr>
        <w:spacing w:after="150"/>
      </w:pPr>
      <w:r>
        <w:rPr/>
        <w:t xml:space="preserve">图表：民生教育–毛利率走势</w:t>
      </w:r>
    </w:p>
    <w:p>
      <w:pPr>
        <w:spacing w:after="150"/>
      </w:pPr>
      <w:r>
        <w:rPr/>
        <w:t xml:space="preserve">图表：2019-2023年新华教育集团利润表</w:t>
      </w:r>
    </w:p>
    <w:p>
      <w:pPr>
        <w:spacing w:after="150"/>
      </w:pPr>
      <w:r>
        <w:rPr/>
        <w:t xml:space="preserve">图表：睿见教育2019-2023年经营状况</w:t>
      </w:r>
    </w:p>
    <w:p>
      <w:pPr>
        <w:spacing w:after="150"/>
      </w:pPr>
      <w:r>
        <w:rPr/>
        <w:t xml:space="preserve">图表：2019-2023年睿见教育招生人数和教师人数</w:t>
      </w:r>
    </w:p>
    <w:p>
      <w:pPr>
        <w:spacing w:after="150"/>
      </w:pPr>
      <w:r>
        <w:rPr/>
        <w:t xml:space="preserve">图表：2019-2023年营业收入构成及同比增速</w:t>
      </w:r>
    </w:p>
    <w:p>
      <w:pPr>
        <w:spacing w:after="150"/>
      </w:pPr>
      <w:r>
        <w:rPr/>
        <w:t xml:space="preserve">图表：2019-2023年公司净利润及同比增速</w:t>
      </w:r>
    </w:p>
    <w:p>
      <w:pPr>
        <w:spacing w:after="150"/>
      </w:pPr>
      <w:r>
        <w:rPr/>
        <w:t xml:space="preserve">图表：公司营业收入及同比增速(左轴：百万元;右轴：%)</w:t>
      </w:r>
    </w:p>
    <w:p>
      <w:pPr>
        <w:spacing w:after="150"/>
      </w:pPr>
      <w:r>
        <w:rPr/>
        <w:t xml:space="preserve">图表：辰林教育2019-2023年收益(单位：亿元)</w:t>
      </w:r>
    </w:p>
    <w:p>
      <w:pPr>
        <w:spacing w:after="150"/>
      </w:pPr>
      <w:r>
        <w:rPr/>
        <w:t xml:space="preserve">图表：民办教育在校生规模结构</w:t>
      </w:r>
    </w:p>
    <w:p>
      <w:pPr>
        <w:spacing w:after="150"/>
      </w:pPr>
      <w:r>
        <w:rPr/>
        <w:t xml:space="preserve">图表：2019-2023年中国民办大学综合实力排行榜</w:t>
      </w:r>
    </w:p>
    <w:p>
      <w:pPr>
        <w:spacing w:after="150"/>
      </w:pPr>
      <w:r>
        <w:rPr/>
        <w:t xml:space="preserve">图表：2024-2029年民办教育市场规模(单位：亿元)</w:t>
      </w:r>
    </w:p>
    <w:p>
      <w:pPr>
        <w:spacing w:after="150"/>
      </w:pPr>
      <w:r>
        <w:rPr/>
        <w:t xml:space="preserve">图表：2024-2029年我国民办教育市场规模(亿元)</w:t>
      </w:r>
    </w:p>
    <w:p>
      <w:pPr>
        <w:spacing w:after="150"/>
      </w:pPr>
      <w:r>
        <w:rPr/>
        <w:t xml:space="preserve">图表：2024-2029年我国民办教育资产(亿元)</w:t>
      </w:r>
    </w:p>
    <w:p>
      <w:pPr>
        <w:spacing w:after="150"/>
      </w:pPr>
      <w:r>
        <w:rPr/>
        <w:t xml:space="preserve">图表：2024-2029年我国民办教育在校学生人数(万人)</w:t>
      </w:r>
    </w:p>
    <w:p>
      <w:pPr>
        <w:spacing w:after="150"/>
      </w:pPr>
      <w:r>
        <w:rPr/>
        <w:t xml:space="preserve">图表：2024-2029年民办学校招生人数(万人)</w:t>
      </w:r>
    </w:p>
    <w:p>
      <w:pPr>
        <w:spacing w:after="150"/>
      </w:pPr>
      <w:r>
        <w:rPr/>
        <w:t xml:space="preserve">图表：2024-2029年我国民办教育学校数量(万所)</w:t>
      </w:r>
    </w:p>
    <w:p>
      <w:pPr>
        <w:spacing w:after="150"/>
      </w:pPr>
      <w:r>
        <w:rPr/>
        <w:t xml:space="preserve">图表：2024-2029年我国民办教育市场规模(亿元)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中国民办教育行业市场发展分析及发展趋势与投资前景研究报告(2024-2029版)</dc:title>
  <dc:description>中国民办教育行业市场发展分析及发展趋势与投资前景研究报告(2024-2029版)</dc:description>
  <dc:subject>中国民办教育行业市场发展分析及发展趋势与投资前景研究报告(2024-2029版)</dc:subject>
  <cp:keywords>研究报告</cp:keywords>
  <cp:category>研究报告</cp:category>
  <cp:lastModifiedBy>北京中道泰和信息咨询有限公司</cp:lastModifiedBy>
  <dcterms:created xsi:type="dcterms:W3CDTF">2024-01-29T09:26:44+08:00</dcterms:created>
  <dcterms:modified xsi:type="dcterms:W3CDTF">2024-01-29T09:26:44+08:00</dcterms:modified>
</cp:coreProperties>
</file>

<file path=docProps/custom.xml><?xml version="1.0" encoding="utf-8"?>
<Properties xmlns="http://schemas.openxmlformats.org/officeDocument/2006/custom-properties" xmlns:vt="http://schemas.openxmlformats.org/officeDocument/2006/docPropsVTypes"/>
</file>