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光器件及光模块行业发展分析及投资前景预测研究报告(2026-2031版)</w:t>
      </w:r>
    </w:p>
    <w:p>
      <w:pPr>
        <w:spacing w:after="150"/>
      </w:pPr>
      <w:r>
        <w:rPr>
          <w:b w:val="1"/>
          <w:bCs w:val="1"/>
        </w:rPr>
        <w:t xml:space="preserve">报告简介</w:t>
      </w:r>
    </w:p>
    <w:p>
      <w:pPr>
        <w:spacing w:after="150"/>
      </w:pPr>
      <w:r>
        <w:rPr/>
        <w:t xml:space="preserve">光器件分为有源器件和无源器件，光有源器件是光通信系统中需要外加能源驱动工作的可以将电信号转换成光信号或将光信号转换成电信号的光电子器件，是光传输系统的心脏。光无源器件是不需要外加能源驱动工作的光电子器件。光模块由光电子器件、功能电路和光接口等组成，光电子器件包括发射和接收两部分。简单的说，光模块的作用就是发送端把电信号转换成光信号，通过光纤传送后，接收端再把光信号转换成电信号。</w:t>
      </w:r>
    </w:p>
    <w:p>
      <w:pPr>
        <w:spacing w:after="150"/>
      </w:pPr>
      <w:r>
        <w:rPr/>
        <w:t xml:space="preserve">近年来随着云计算服务、视频、远程控制和移动互联网等领域的快速发展，数据流量和用户带宽需求的飞速增长，推动了全球光通信设备市场的发展。国家颁布了一系列通信产业政策与振兴规划，将光通信作为我国国民经济和信息化建设的重要基础战略产业。</w:t>
      </w:r>
    </w:p>
    <w:p>
      <w:pPr>
        <w:spacing w:after="150"/>
      </w:pPr>
      <w:r>
        <w:rPr/>
        <w:t xml:space="preserve">目前，我国高端光通信芯片市场基本被国外厂商垄断，占据了高端光芯片、电芯片领域市场的90%以上的份额，光迅科技是国内少数具备光芯片设计及量产能力的稀缺标的。在高速率激光器和调制器芯片上，目前我国仅光迅科技、海信宽带等少数厂商能量产25G及以下速率光芯片，高端产品基本依赖进口。</w:t>
      </w:r>
    </w:p>
    <w:p>
      <w:pPr>
        <w:spacing w:after="150"/>
      </w:pPr>
      <w:r>
        <w:rPr/>
        <w:t xml:space="preserve">在目前国产化替代的浪潮下，我国光电元器件企业市场份额不断扩大。根据东吴证券研究所资料显示，美国企业依然占据全球光器件市场领先地位，掌握核心光芯片、电芯片、光器件的全球主要份额，2020年美国企业市占率约41%，中国企业市占率约29%。我国企业相较于2015年进步明显，主要依靠光模块市场份额的提升，和行业头部企业的差距逐步缩小。国内光模块市场的主要供应商包括苏州旭创、光迅科技、海信宽带、昂纳科技、华工科技、新易盛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光器件和光模块市场进行了分析研究。报告在总结中国光器件和光模块行业发展历程的基础上，结合新时期的各方面因素，对中国光器件和光模块行业的发展趋势给予了细致和审慎的预测论证。报告资料详实，图表丰富，既有深入的分析，又有直观的比较，为光器件和光模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光器件及光模块行业发展综述</w:t>
      </w:r>
    </w:p>
    <w:p>
      <w:pPr>
        <w:spacing w:before="75" w:after="0"/>
      </w:pPr>
      <w:r>
        <w:rPr/>
        <w:t xml:space="preserve">第一节 光器件及光模块行业定义及分类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光器件及光模块行业特征分析</w:t>
      </w:r>
    </w:p>
    <w:p>
      <w:pPr>
        <w:spacing w:before="75" w:after="0"/>
      </w:pPr>
      <w:r>
        <w:rPr/>
        <w:t xml:space="preserve">一、产业链分析</w:t>
      </w:r>
    </w:p>
    <w:p>
      <w:pPr>
        <w:spacing w:before="75" w:after="0"/>
      </w:pPr>
      <w:r>
        <w:rPr/>
        <w:t xml:space="preserve">二、光器件及光模块行业在国民经济中的地位</w:t>
      </w:r>
    </w:p>
    <w:p>
      <w:pPr>
        <w:spacing w:before="75" w:after="0"/>
      </w:pPr>
      <w:r>
        <w:rPr/>
        <w:t xml:space="preserve">三、光器件及光模块行业生命周期分析</w:t>
      </w:r>
    </w:p>
    <w:p>
      <w:pPr>
        <w:spacing w:before="75" w:after="0"/>
      </w:pPr>
      <w:r>
        <w:rPr/>
        <w:t xml:space="preserve">1、行业生命周期理论基础</w:t>
      </w:r>
    </w:p>
    <w:p>
      <w:pPr>
        <w:spacing w:before="75" w:after="0"/>
      </w:pPr>
      <w:r>
        <w:rPr/>
        <w:t xml:space="preserve">2、行业生命周期</w:t>
      </w:r>
    </w:p>
    <w:p>
      <w:pPr>
        <w:spacing w:before="75" w:after="0"/>
      </w:pPr>
      <w:r>
        <w:rPr>
          <w:b w:val="1"/>
          <w:bCs w:val="1"/>
        </w:rPr>
        <w:t xml:space="preserve">第二章 中国光器件及光模块行业运行分析</w:t>
      </w:r>
    </w:p>
    <w:p>
      <w:pPr>
        <w:spacing w:before="75" w:after="0"/>
      </w:pPr>
      <w:r>
        <w:rPr/>
        <w:t xml:space="preserve">第一节 中国光器件及光模块行业发展状况分析</w:t>
      </w:r>
    </w:p>
    <w:p>
      <w:pPr>
        <w:spacing w:before="75" w:after="0"/>
      </w:pPr>
      <w:r>
        <w:rPr/>
        <w:t xml:space="preserve">一、中国光器件及光模块行业发展阶段</w:t>
      </w:r>
    </w:p>
    <w:p>
      <w:pPr>
        <w:spacing w:before="75" w:after="0"/>
      </w:pPr>
      <w:r>
        <w:rPr/>
        <w:t xml:space="preserve">二、中国光器件及光模块行业发展总体概况</w:t>
      </w:r>
    </w:p>
    <w:p>
      <w:pPr>
        <w:spacing w:before="75" w:after="0"/>
      </w:pPr>
      <w:r>
        <w:rPr/>
        <w:t xml:space="preserve">三、中国光器件及光模块行业发展特点分析</w:t>
      </w:r>
    </w:p>
    <w:p>
      <w:pPr>
        <w:spacing w:before="75" w:after="0"/>
      </w:pPr>
      <w:r>
        <w:rPr/>
        <w:t xml:space="preserve">四、中国光器件及光模块行业商业模式分析</w:t>
      </w:r>
    </w:p>
    <w:p>
      <w:pPr>
        <w:spacing w:before="75" w:after="0"/>
      </w:pPr>
      <w:r>
        <w:rPr/>
        <w:t xml:space="preserve">第二节 2021-2026年光器件及光模块行业发展现状</w:t>
      </w:r>
    </w:p>
    <w:p>
      <w:pPr>
        <w:spacing w:before="75" w:after="0"/>
      </w:pPr>
      <w:r>
        <w:rPr/>
        <w:t xml:space="preserve">一、2021-2026年中国光器件及光模块行业市场规模</w:t>
      </w:r>
    </w:p>
    <w:p>
      <w:pPr>
        <w:spacing w:before="75" w:after="0"/>
      </w:pPr>
      <w:r>
        <w:rPr/>
        <w:t xml:space="preserve">二、2021-2026年中国光器件及光模块行业发展分析</w:t>
      </w:r>
    </w:p>
    <w:p>
      <w:pPr>
        <w:spacing w:before="75" w:after="0"/>
      </w:pPr>
      <w:r>
        <w:rPr/>
        <w:t xml:space="preserve">三、2021-2026年中国光器件及光模块企业发展分析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光器件及光模块细分市场分析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第三章 中国光器件及光模块行业供求分析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光器件及光模块行业产业结构分析</w:t>
      </w:r>
    </w:p>
    <w:p>
      <w:pPr>
        <w:spacing w:before="75" w:after="0"/>
      </w:pPr>
      <w:r>
        <w:rPr/>
        <w:t xml:space="preserve">第一节 光器件及光模块产业结构分析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三、中国光器件及光模块行业参与国际竞争的战略市场定位</w:t>
      </w:r>
    </w:p>
    <w:p>
      <w:pPr>
        <w:spacing w:before="75" w:after="0"/>
      </w:pPr>
      <w:r>
        <w:rPr/>
        <w:t xml:space="preserve">四、产业结构调整方向分析</w:t>
      </w:r>
    </w:p>
    <w:p>
      <w:pPr>
        <w:spacing w:before="75" w:after="0"/>
      </w:pPr>
      <w:r>
        <w:rPr>
          <w:b w:val="1"/>
          <w:bCs w:val="1"/>
        </w:rPr>
        <w:t xml:space="preserve">第五章 中国光器件及光模块行业产业链分析</w:t>
      </w:r>
    </w:p>
    <w:p>
      <w:pPr>
        <w:spacing w:before="75" w:after="0"/>
      </w:pPr>
      <w:r>
        <w:rPr/>
        <w:t xml:space="preserve">第一节 光器件及光模块行业产业链分析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光器件及光模块上游行业分析</w:t>
      </w:r>
    </w:p>
    <w:p>
      <w:pPr>
        <w:spacing w:before="75" w:after="0"/>
      </w:pPr>
      <w:r>
        <w:rPr/>
        <w:t xml:space="preserve">一、光器件及光模块成本构成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四、上游行业对光器件及光模块行业的影响</w:t>
      </w:r>
    </w:p>
    <w:p>
      <w:pPr>
        <w:spacing w:before="75" w:after="0"/>
      </w:pPr>
      <w:r>
        <w:rPr/>
        <w:t xml:space="preserve">第三节 光器件及光模块下游行业分析</w:t>
      </w:r>
    </w:p>
    <w:p>
      <w:pPr>
        <w:spacing w:before="75" w:after="0"/>
      </w:pPr>
      <w:r>
        <w:rPr/>
        <w:t xml:space="preserve">一、光器件及光模块下游行业分布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四、下游需求对光器件及光模块行业的影响</w:t>
      </w:r>
    </w:p>
    <w:p>
      <w:pPr>
        <w:spacing w:before="75" w:after="0"/>
      </w:pPr>
      <w:r>
        <w:rPr>
          <w:b w:val="1"/>
          <w:bCs w:val="1"/>
        </w:rPr>
        <w:t xml:space="preserve">第六章 中国光器件及光模块行业竞争形势及策略</w:t>
      </w:r>
    </w:p>
    <w:p>
      <w:pPr>
        <w:spacing w:before="75" w:after="0"/>
      </w:pPr>
      <w:r>
        <w:rPr/>
        <w:t xml:space="preserve">第一节 行业总体市场竞争状况分析</w:t>
      </w:r>
    </w:p>
    <w:p>
      <w:pPr>
        <w:spacing w:before="75" w:after="0"/>
      </w:pPr>
      <w:r>
        <w:rPr/>
        <w:t xml:space="preserve">一、光器件及光模块行业竞争结构分析</w:t>
      </w:r>
    </w:p>
    <w:p>
      <w:pPr>
        <w:spacing w:before="75" w:after="0"/>
      </w:pPr>
      <w:r>
        <w:rPr/>
        <w:t xml:space="preserve">二、光器件及光模块行业企业间竞争格局分析</w:t>
      </w:r>
    </w:p>
    <w:p>
      <w:pPr>
        <w:spacing w:before="75" w:after="0"/>
      </w:pPr>
      <w:r>
        <w:rPr/>
        <w:t xml:space="preserve">三、光器件及光模块行业集中度分析</w:t>
      </w:r>
    </w:p>
    <w:p>
      <w:pPr>
        <w:spacing w:before="75" w:after="0"/>
      </w:pPr>
      <w:r>
        <w:rPr/>
        <w:t xml:space="preserve">四、光器件及光模块行业swot分析</w:t>
      </w:r>
    </w:p>
    <w:p>
      <w:pPr>
        <w:spacing w:before="75" w:after="0"/>
      </w:pPr>
      <w:r>
        <w:rPr/>
        <w:t xml:space="preserve">第二节 中国光器件及光模块行业竞争格局综述</w:t>
      </w:r>
    </w:p>
    <w:p>
      <w:pPr>
        <w:spacing w:before="75" w:after="0"/>
      </w:pPr>
      <w:r>
        <w:rPr/>
        <w:t xml:space="preserve">一、光器件及光模块行业竞争概况</w:t>
      </w:r>
    </w:p>
    <w:p>
      <w:pPr>
        <w:spacing w:before="75" w:after="0"/>
      </w:pPr>
      <w:r>
        <w:rPr/>
        <w:t xml:space="preserve">二、中国光器件及光模块行业竞争力分析</w:t>
      </w:r>
    </w:p>
    <w:p>
      <w:pPr>
        <w:spacing w:before="75" w:after="0"/>
      </w:pPr>
      <w:r>
        <w:rPr/>
        <w:t xml:space="preserve">三、光器件及光模块市场竞争策略分析</w:t>
      </w:r>
    </w:p>
    <w:p>
      <w:pPr>
        <w:spacing w:before="75" w:after="0"/>
      </w:pPr>
      <w:r>
        <w:rPr>
          <w:b w:val="1"/>
          <w:bCs w:val="1"/>
        </w:rPr>
        <w:t xml:space="preserve">第七章 光器件及光模块行业领先企业经营形势分析</w:t>
      </w:r>
    </w:p>
    <w:p>
      <w:pPr>
        <w:spacing w:before="75" w:after="0"/>
      </w:pPr>
      <w:r>
        <w:rPr/>
        <w:t xml:space="preserve">第一节 中际旭创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特发信息</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华工科技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新易盛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立讯精密</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华为</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天孚通信</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博创科技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剑桥科技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太辰光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第八章 2026-2031年光器件及光模块行业投资前景</w:t>
      </w:r>
    </w:p>
    <w:p>
      <w:pPr>
        <w:spacing w:before="75" w:after="0"/>
      </w:pPr>
      <w:r>
        <w:rPr/>
        <w:t xml:space="preserve">第一节 2026-2031年光器件及光模块市场发展前景</w:t>
      </w:r>
    </w:p>
    <w:p>
      <w:pPr>
        <w:spacing w:before="75" w:after="0"/>
      </w:pPr>
      <w:r>
        <w:rPr/>
        <w:t xml:space="preserve">一、2026-2031年光器件及光模块市场发展潜力</w:t>
      </w:r>
    </w:p>
    <w:p>
      <w:pPr>
        <w:spacing w:before="75" w:after="0"/>
      </w:pPr>
      <w:r>
        <w:rPr/>
        <w:t xml:space="preserve">二、2026-2031年光器件及光模块市场发展前景展望</w:t>
      </w:r>
    </w:p>
    <w:p>
      <w:pPr>
        <w:spacing w:before="75" w:after="0"/>
      </w:pPr>
      <w:r>
        <w:rPr/>
        <w:t xml:space="preserve">三、2026-2031年光器件及光模块细分行业发展前景分析</w:t>
      </w:r>
    </w:p>
    <w:p>
      <w:pPr>
        <w:spacing w:before="75" w:after="0"/>
      </w:pPr>
      <w:r>
        <w:rPr/>
        <w:t xml:space="preserve">第二节 2026-2031年光器件及光模块市场发展趋势预测</w:t>
      </w:r>
    </w:p>
    <w:p>
      <w:pPr>
        <w:spacing w:before="75" w:after="0"/>
      </w:pPr>
      <w:r>
        <w:rPr/>
        <w:t xml:space="preserve">一、2026-2031年光器件及光模块行业发展趋势</w:t>
      </w:r>
    </w:p>
    <w:p>
      <w:pPr>
        <w:spacing w:before="75" w:after="0"/>
      </w:pPr>
      <w:r>
        <w:rPr/>
        <w:t xml:space="preserve">二、2026-2031年光器件及光模块市场规模预测</w:t>
      </w:r>
    </w:p>
    <w:p>
      <w:pPr>
        <w:spacing w:before="75" w:after="0"/>
      </w:pPr>
      <w:r>
        <w:rPr/>
        <w:t xml:space="preserve">三、2026-2031年细分市场发展趋势预测</w:t>
      </w:r>
    </w:p>
    <w:p>
      <w:pPr>
        <w:spacing w:before="75" w:after="0"/>
      </w:pPr>
      <w:r>
        <w:rPr/>
        <w:t xml:space="preserve">第三节 2026-2031年中国光器件及光模块行业供需预测</w:t>
      </w:r>
    </w:p>
    <w:p>
      <w:pPr>
        <w:spacing w:before="75" w:after="0"/>
      </w:pPr>
      <w:r>
        <w:rPr/>
        <w:t xml:space="preserve">一、2026-2031年中国光器件及光模块行业供给预测</w:t>
      </w:r>
    </w:p>
    <w:p>
      <w:pPr>
        <w:spacing w:before="75" w:after="0"/>
      </w:pPr>
      <w:r>
        <w:rPr/>
        <w:t xml:space="preserve">二、2026-2031年中国光器件及光模块行业需求预测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2026-2031年光器件及光模块行业投资环境分析</w:t>
      </w:r>
    </w:p>
    <w:p>
      <w:pPr>
        <w:spacing w:before="75" w:after="0"/>
      </w:pPr>
      <w:r>
        <w:rPr/>
        <w:t xml:space="preserve">第一节 光器件及光模块行业政治法律环境分析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光器件及光模块行业经济环境分析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光器件及光模块行业社会环境分析</w:t>
      </w:r>
    </w:p>
    <w:p>
      <w:pPr>
        <w:spacing w:before="75" w:after="0"/>
      </w:pPr>
      <w:r>
        <w:rPr/>
        <w:t xml:space="preserve">一、光器件及光模块产业社会环境</w:t>
      </w:r>
    </w:p>
    <w:p>
      <w:pPr>
        <w:spacing w:before="75" w:after="0"/>
      </w:pPr>
      <w:r>
        <w:rPr/>
        <w:t xml:space="preserve">二、社会环境对行业的影响</w:t>
      </w:r>
    </w:p>
    <w:p>
      <w:pPr>
        <w:spacing w:before="75" w:after="0"/>
      </w:pPr>
      <w:r>
        <w:rPr/>
        <w:t xml:space="preserve">三、光器件及光模块产业发展对社会发展的影响</w:t>
      </w:r>
    </w:p>
    <w:p>
      <w:pPr>
        <w:spacing w:before="75" w:after="0"/>
      </w:pPr>
      <w:r>
        <w:rPr>
          <w:b w:val="1"/>
          <w:bCs w:val="1"/>
        </w:rPr>
        <w:t xml:space="preserve">第十章 2026-2031年光器件及光模块行业投资机会与风险</w:t>
      </w:r>
    </w:p>
    <w:p>
      <w:pPr>
        <w:spacing w:before="75" w:after="0"/>
      </w:pPr>
      <w:r>
        <w:rPr/>
        <w:t xml:space="preserve">第一节 光器件及光模块行业投融资情况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2026-2031年光器件及光模块行业投资机会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2026-2031年光器件及光模块行业投资风险及防范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光器件及光模块行业投资战略研究</w:t>
      </w:r>
    </w:p>
    <w:p>
      <w:pPr>
        <w:spacing w:before="75" w:after="0"/>
      </w:pPr>
      <w:r>
        <w:rPr/>
        <w:t xml:space="preserve">第一节 光器件及光模块行业发展战略研究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光器件及光模块行业投资战略研究</w:t>
      </w:r>
    </w:p>
    <w:p>
      <w:pPr>
        <w:spacing w:before="75" w:after="0"/>
      </w:pPr>
      <w:r>
        <w:rPr/>
        <w:t xml:space="preserve">一、2021-2026年光器件及光模块行业投资战略</w:t>
      </w:r>
    </w:p>
    <w:p>
      <w:pPr>
        <w:spacing w:before="75" w:after="0"/>
      </w:pPr>
      <w:r>
        <w:rPr/>
        <w:t xml:space="preserve">二、2026-2031年光器件及光模块行业投资战略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光器件及光模块行业研究结论</w:t>
      </w:r>
    </w:p>
    <w:p>
      <w:pPr>
        <w:spacing w:before="75" w:after="0"/>
      </w:pPr>
      <w:r>
        <w:rPr/>
        <w:t xml:space="preserve">第二节 光器件及光模块行业投资价值评估</w:t>
      </w:r>
    </w:p>
    <w:p>
      <w:pPr>
        <w:spacing w:before="75" w:after="0"/>
      </w:pPr>
      <w:r>
        <w:rPr/>
        <w:t xml:space="preserve">第三节 中道泰和光器件及光模块行业投资建议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图表：光器件及光模块行业产业链分析</w:t>
      </w:r>
    </w:p>
    <w:p>
      <w:pPr>
        <w:spacing w:before="75" w:after="0"/>
      </w:pPr>
      <w:r>
        <w:rPr/>
        <w:t xml:space="preserve">图表：行业生命周期模型</w:t>
      </w:r>
    </w:p>
    <w:p>
      <w:pPr>
        <w:spacing w:before="75" w:after="0"/>
      </w:pPr>
      <w:r>
        <w:rPr/>
        <w:t xml:space="preserve">图表：2021-2026年中国光器件及光模块行业市场规模</w:t>
      </w:r>
    </w:p>
    <w:p>
      <w:pPr>
        <w:spacing w:before="75" w:after="0"/>
      </w:pPr>
      <w:r>
        <w:rPr/>
        <w:t xml:space="preserve">图表：2021-2026年光器件及光模块区域市场分布</w:t>
      </w:r>
    </w:p>
    <w:p>
      <w:pPr>
        <w:spacing w:before="75" w:after="0"/>
      </w:pPr>
      <w:r>
        <w:rPr/>
        <w:t xml:space="preserve">图表：2021-2026年光器件及光模块重点省市市场规模分析</w:t>
      </w:r>
    </w:p>
    <w:p>
      <w:pPr>
        <w:spacing w:before="75" w:after="0"/>
      </w:pPr>
      <w:r>
        <w:rPr/>
        <w:t xml:space="preserve">图表：2021-2026年光器件及光模块重点省市市场规模分析</w:t>
      </w:r>
    </w:p>
    <w:p>
      <w:pPr>
        <w:spacing w:before="75" w:after="0"/>
      </w:pPr>
      <w:r>
        <w:rPr/>
        <w:t xml:space="preserve">图表：2021-2026年光器件及光模块需求市场分布</w:t>
      </w:r>
    </w:p>
    <w:p>
      <w:pPr>
        <w:spacing w:before="75" w:after="0"/>
      </w:pPr>
      <w:r>
        <w:rPr/>
        <w:t xml:space="preserve">图表：各细分领域领先企业</w:t>
      </w:r>
    </w:p>
    <w:p>
      <w:pPr>
        <w:spacing w:before="75" w:after="0"/>
      </w:pPr>
      <w:r>
        <w:rPr/>
        <w:t xml:space="preserve">图表：领先企业所有制结构</w:t>
      </w:r>
    </w:p>
    <w:p>
      <w:pPr>
        <w:spacing w:before="75" w:after="0"/>
      </w:pPr>
      <w:r>
        <w:rPr/>
        <w:t xml:space="preserve">图表：光模块产业链</w:t>
      </w:r>
    </w:p>
    <w:p>
      <w:pPr>
        <w:spacing w:before="75" w:after="0"/>
      </w:pPr>
      <w:r>
        <w:rPr/>
        <w:t xml:space="preserve">图表：光模块成本构成</w:t>
      </w:r>
    </w:p>
    <w:p>
      <w:pPr>
        <w:spacing w:before="75" w:after="0"/>
      </w:pPr>
      <w:r>
        <w:rPr/>
        <w:t xml:space="preserve">图表：光器件及光模块行业政策</w:t>
      </w:r>
    </w:p>
    <w:p>
      <w:pPr>
        <w:spacing w:before="75" w:after="0"/>
      </w:pPr>
      <w:r>
        <w:rPr/>
        <w:t xml:space="preserve">图表：美国就业情况</w:t>
      </w:r>
    </w:p>
    <w:p>
      <w:pPr>
        <w:spacing w:before="75" w:after="0"/>
      </w:pPr>
      <w:r>
        <w:rPr/>
        <w:t xml:space="preserve">图表：美国pmi和消费者信心指数情况</w:t>
      </w:r>
    </w:p>
    <w:p>
      <w:pPr>
        <w:spacing w:before="75" w:after="0"/>
      </w:pPr>
      <w:r>
        <w:rPr/>
        <w:t xml:space="preserve">图表：美国物价水平情况</w:t>
      </w:r>
    </w:p>
    <w:p>
      <w:pPr>
        <w:spacing w:before="75" w:after="0"/>
      </w:pPr>
      <w:r>
        <w:rPr/>
        <w:t xml:space="preserve">图表：欧洲pmi与zew欧元区经济指数情况</w:t>
      </w:r>
    </w:p>
    <w:p>
      <w:pPr>
        <w:spacing w:before="75" w:after="0"/>
      </w:pPr>
      <w:r>
        <w:rPr/>
        <w:t xml:space="preserve">图表：欧洲失业率和物价水平</w:t>
      </w:r>
    </w:p>
    <w:p>
      <w:pPr>
        <w:spacing w:before="75" w:after="0"/>
      </w:pPr>
      <w:r>
        <w:rPr/>
        <w:t xml:space="preserve">图表：日本外贸情况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光器件及光模块行业发展分析及投资前景预测研究报告(2026-2031版)</dc:title>
  <dc:description>光器件及光模块行业发展分析及投资前景预测研究报告(2026-2031版)</dc:description>
  <dc:subject>光器件及光模块行业发展分析及投资前景预测研究报告(2026-2031版)</dc:subject>
  <cp:keywords>研究报告</cp:keywords>
  <cp:category>研究报告</cp:category>
  <cp:lastModifiedBy>北京中道泰和信息咨询有限公司</cp:lastModifiedBy>
  <dcterms:created xsi:type="dcterms:W3CDTF">2026-04-02T07:13:06+08:00</dcterms:created>
  <dcterms:modified xsi:type="dcterms:W3CDTF">2026-04-02T07:13:06+08:00</dcterms:modified>
</cp:coreProperties>
</file>

<file path=docProps/custom.xml><?xml version="1.0" encoding="utf-8"?>
<Properties xmlns="http://schemas.openxmlformats.org/officeDocument/2006/custom-properties" xmlns:vt="http://schemas.openxmlformats.org/officeDocument/2006/docPropsVTypes"/>
</file>