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中国千兆宽带行业市场发展分析及投资研究咨询报告(2024-2029版)</w:t>
      </w:r>
    </w:p>
    <w:p>
      <w:pPr>
        <w:spacing w:after="150"/>
      </w:pPr>
      <w:r>
        <w:rPr>
          <w:b w:val="1"/>
          <w:bCs w:val="1"/>
        </w:rPr>
        <w:t xml:space="preserve">报告简介</w:t>
      </w:r>
    </w:p>
    <w:p>
      <w:pPr>
        <w:spacing w:after="150"/>
      </w:pPr>
      <w:r>
        <w:rPr/>
        <w:t xml:space="preserve">近年来，全球主要国家和地区的电信运营商都在大力发展千兆宽带服务，就目前来看，各个国家的千兆宽带的发展水平存在差异，处在不同的发展阶段。从国际上看来，美国的发展领先全球，其次是日韩，欧洲较前面二者发展较为滞后。在美国，大部分电信运营商都为客户提供了千兆宽带服务，不过，主要集中在大城市，覆盖率还不高，仍然处于一个普及阶段。日韩两国的千兆宽带的诞生和发展要晚于美国，但是后劲很足，处于飞速发展阶段，例如韩国，截止到2020年三季度，千兆公寓楼覆盖率已超过8成，并预计在一年后就到达9成。而欧洲则较为滞后，目前最高速率仅500兆，仍旧处于百兆宽带时代水平。</w:t>
      </w:r>
    </w:p>
    <w:p>
      <w:pPr>
        <w:spacing w:after="150"/>
      </w:pPr>
      <w:r>
        <w:rPr/>
        <w:t xml:space="preserve">从我国来看，千兆宽带还处于发展的起步期。移动、联通、电信三大运营商自2015年起在我国部分城市推出了千兆宽带示范小区，但目前还未形成千兆宽带规模化，2019年5月，国务院常务会议提出把加快网络升级扩容作为扩大有效投资的重要着力点，加快部署千兆宽带接入网络，推动固定和移动宽带迈入千兆时代，同时随着5G网络的启用和逐步普及，千兆宽带接入能力也随之提高，加强了普及千兆网络在技术方面的可行性，2020年底，我国已开通了70万座5G基站，固定、无线双网络齐发力，双管齐下，推动双千兆网络时代的到来。随着我国经济飞速增长，人民生活水平和精神世界也在提高，提供更加优质的宽带服务产品，需要持续优化升级维持宽带网络运行的基础设施，要走提速、协调、创新、绿色之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千兆宽带及各子行业的发展状况、上下游行业发展状况、竞争替代产品、发展趋势、新产品与技术等进行了分析，并重点分析了中国千兆宽带行业发展状况和特点，以及中国千兆宽带行业将面临的挑战、企业的发展策略等。报告还对全球的行业发展态势作了详细分析，并对行业进行了趋向研判，是千兆宽带生产、经营企业，服务、投资机构等单位准确了解目前千兆宽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千兆宽带的提出</w:t>
      </w:r>
    </w:p>
    <w:p>
      <w:pPr>
        <w:spacing w:after="150"/>
      </w:pPr>
      <w:r>
        <w:rPr/>
        <w:t xml:space="preserve">第一节 千兆宽带简介</w:t>
      </w:r>
    </w:p>
    <w:p>
      <w:pPr>
        <w:spacing w:after="150"/>
      </w:pPr>
      <w:r>
        <w:rPr/>
        <w:t xml:space="preserve">第二节 千兆宽带的发展背景</w:t>
      </w:r>
    </w:p>
    <w:p>
      <w:pPr>
        <w:spacing w:after="150"/>
      </w:pPr>
      <w:r>
        <w:rPr/>
        <w:t xml:space="preserve">第三节 我国已具备千兆宽带发展条件</w:t>
      </w:r>
    </w:p>
    <w:p>
      <w:pPr>
        <w:spacing w:after="150"/>
      </w:pPr>
      <w:r>
        <w:rPr/>
        <w:t xml:space="preserve">第四节 我国千兆宽带演进策略</w:t>
      </w:r>
    </w:p>
    <w:p>
      <w:pPr>
        <w:spacing w:after="150"/>
      </w:pPr>
      <w:r>
        <w:rPr>
          <w:b w:val="1"/>
          <w:bCs w:val="1"/>
        </w:rPr>
        <w:t xml:space="preserve">第二章 千兆宽带发展现状</w:t>
      </w:r>
    </w:p>
    <w:p>
      <w:pPr>
        <w:spacing w:after="150"/>
      </w:pPr>
      <w:r>
        <w:rPr/>
        <w:t xml:space="preserve">第一节 国内外千兆宽带的发展现状</w:t>
      </w:r>
    </w:p>
    <w:p>
      <w:pPr>
        <w:spacing w:after="150"/>
      </w:pPr>
      <w:r>
        <w:rPr/>
        <w:t xml:space="preserve">第二节 千兆网络未来发展趋势</w:t>
      </w:r>
    </w:p>
    <w:p>
      <w:pPr>
        <w:spacing w:after="150"/>
      </w:pPr>
      <w:r>
        <w:rPr/>
        <w:t xml:space="preserve">一、宽带速率上、下行对称趋势</w:t>
      </w:r>
    </w:p>
    <w:p>
      <w:pPr>
        <w:spacing w:after="150"/>
      </w:pPr>
      <w:r>
        <w:rPr/>
        <w:t xml:space="preserve">二、千兆宽带与百兆宽带资费差距缩小</w:t>
      </w:r>
    </w:p>
    <w:p>
      <w:pPr>
        <w:spacing w:after="150"/>
      </w:pPr>
      <w:r>
        <w:rPr/>
        <w:t xml:space="preserve">三、区域水平协调发展</w:t>
      </w:r>
    </w:p>
    <w:p>
      <w:pPr>
        <w:spacing w:after="150"/>
      </w:pPr>
      <w:r>
        <w:rPr/>
        <w:t xml:space="preserve">四、光接入网云化渐行渐近</w:t>
      </w:r>
    </w:p>
    <w:p>
      <w:pPr>
        <w:spacing w:after="150"/>
      </w:pPr>
      <w:r>
        <w:rPr/>
        <w:t xml:space="preserve">五、电视视频等相关业务不断优化</w:t>
      </w:r>
    </w:p>
    <w:p>
      <w:pPr>
        <w:spacing w:after="150"/>
      </w:pPr>
      <w:r>
        <w:rPr/>
        <w:t xml:space="preserve">六、虚拟现实业务方兴未艾</w:t>
      </w:r>
    </w:p>
    <w:p>
      <w:pPr>
        <w:spacing w:after="150"/>
      </w:pPr>
      <w:r>
        <w:rPr/>
        <w:t xml:space="preserve">第三节 千兆宽带建设的未来发展策略</w:t>
      </w:r>
    </w:p>
    <w:p>
      <w:pPr>
        <w:spacing w:after="150"/>
      </w:pPr>
      <w:r>
        <w:rPr/>
        <w:t xml:space="preserve">一、优化升级网络基础设施</w:t>
      </w:r>
    </w:p>
    <w:p>
      <w:pPr>
        <w:spacing w:after="150"/>
      </w:pPr>
      <w:r>
        <w:rPr/>
        <w:t xml:space="preserve">二、大力发展光通信业务</w:t>
      </w:r>
    </w:p>
    <w:p>
      <w:pPr>
        <w:spacing w:after="150"/>
      </w:pPr>
      <w:r>
        <w:rPr/>
        <w:t xml:space="preserve">第三节 千兆宽带网络推进建议</w:t>
      </w:r>
    </w:p>
    <w:p>
      <w:pPr>
        <w:spacing w:after="150"/>
      </w:pPr>
      <w:r>
        <w:rPr>
          <w:b w:val="1"/>
          <w:bCs w:val="1"/>
        </w:rPr>
        <w:t xml:space="preserve">第三章 千兆宽带接入策略</w:t>
      </w:r>
    </w:p>
    <w:p>
      <w:pPr>
        <w:spacing w:after="150"/>
      </w:pPr>
      <w:r>
        <w:rPr/>
        <w:t xml:space="preserve">第一节 千兆宽带接入的要求</w:t>
      </w:r>
    </w:p>
    <w:p>
      <w:pPr>
        <w:spacing w:after="150"/>
      </w:pPr>
      <w:r>
        <w:rPr/>
        <w:t xml:space="preserve">一、综合业务的接入工作</w:t>
      </w:r>
    </w:p>
    <w:p>
      <w:pPr>
        <w:spacing w:after="150"/>
      </w:pPr>
      <w:r>
        <w:rPr/>
        <w:t xml:space="preserve">二、住宅小区接入工作</w:t>
      </w:r>
    </w:p>
    <w:p>
      <w:pPr>
        <w:spacing w:after="150"/>
      </w:pPr>
      <w:r>
        <w:rPr/>
        <w:t xml:space="preserve">第二节 千兆宽带的接入准则</w:t>
      </w:r>
    </w:p>
    <w:p>
      <w:pPr>
        <w:spacing w:after="150"/>
      </w:pPr>
      <w:r>
        <w:rPr/>
        <w:t xml:space="preserve">第三节 千兆宽带的接入策略</w:t>
      </w:r>
    </w:p>
    <w:p>
      <w:pPr>
        <w:spacing w:after="150"/>
      </w:pPr>
      <w:r>
        <w:rPr/>
        <w:t xml:space="preserve">一、现有入户的接入</w:t>
      </w:r>
    </w:p>
    <w:p>
      <w:pPr>
        <w:spacing w:after="150"/>
      </w:pPr>
      <w:r>
        <w:rPr/>
        <w:t xml:space="preserve">二、新建小区的接入</w:t>
      </w:r>
    </w:p>
    <w:p>
      <w:pPr>
        <w:spacing w:after="150"/>
      </w:pPr>
      <w:r>
        <w:rPr>
          <w:b w:val="1"/>
          <w:bCs w:val="1"/>
        </w:rPr>
        <w:t xml:space="preserve">第四章 千兆宽带网络建设策略</w:t>
      </w:r>
    </w:p>
    <w:p>
      <w:pPr>
        <w:spacing w:after="150"/>
      </w:pPr>
      <w:r>
        <w:rPr/>
        <w:t xml:space="preserve">第一节 千兆宽带业务需求分析</w:t>
      </w:r>
    </w:p>
    <w:p>
      <w:pPr>
        <w:spacing w:after="150"/>
      </w:pPr>
      <w:r>
        <w:rPr/>
        <w:t xml:space="preserve">第二节 千兆宽带网络建设方案</w:t>
      </w:r>
    </w:p>
    <w:p>
      <w:pPr>
        <w:spacing w:after="150"/>
      </w:pPr>
      <w:r>
        <w:rPr/>
        <w:t xml:space="preserve">一、10g pon接入技术</w:t>
      </w:r>
    </w:p>
    <w:p>
      <w:pPr>
        <w:spacing w:after="150"/>
      </w:pPr>
      <w:r>
        <w:rPr/>
        <w:t xml:space="preserve">二、olt建设原则</w:t>
      </w:r>
    </w:p>
    <w:p>
      <w:pPr>
        <w:spacing w:after="150"/>
      </w:pPr>
      <w:r>
        <w:rPr/>
        <w:t xml:space="preserve">三、odn改造原则</w:t>
      </w:r>
    </w:p>
    <w:p>
      <w:pPr>
        <w:spacing w:after="150"/>
      </w:pPr>
      <w:r>
        <w:rPr/>
        <w:t xml:space="preserve">四、odn建设原则</w:t>
      </w:r>
    </w:p>
    <w:p>
      <w:pPr>
        <w:spacing w:after="150"/>
      </w:pPr>
      <w:r>
        <w:rPr/>
        <w:t xml:space="preserve">五、10g pon升级、改造方案</w:t>
      </w:r>
    </w:p>
    <w:p>
      <w:pPr>
        <w:spacing w:after="150"/>
      </w:pPr>
      <w:r>
        <w:rPr>
          <w:b w:val="1"/>
          <w:bCs w:val="1"/>
        </w:rPr>
        <w:t xml:space="preserve">第五章 千兆网络市场发展情况</w:t>
      </w:r>
    </w:p>
    <w:p>
      <w:pPr>
        <w:spacing w:after="150"/>
      </w:pPr>
      <w:r>
        <w:rPr/>
        <w:t xml:space="preserve">第一节 中国千兆网络发展</w:t>
      </w:r>
    </w:p>
    <w:p>
      <w:pPr>
        <w:spacing w:after="150"/>
      </w:pPr>
      <w:r>
        <w:rPr/>
        <w:t xml:space="preserve">一、全国网络宽带接入情况</w:t>
      </w:r>
    </w:p>
    <w:p>
      <w:pPr>
        <w:spacing w:after="150"/>
      </w:pPr>
      <w:r>
        <w:rPr/>
        <w:t xml:space="preserve">二、全国千兆宽带接入情况</w:t>
      </w:r>
    </w:p>
    <w:p>
      <w:pPr>
        <w:spacing w:after="150"/>
      </w:pPr>
      <w:r>
        <w:rPr/>
        <w:t xml:space="preserve">第二节 各省千兆网络发展</w:t>
      </w:r>
    </w:p>
    <w:p>
      <w:pPr>
        <w:spacing w:after="150"/>
      </w:pPr>
      <w:r>
        <w:rPr/>
        <w:t xml:space="preserve">一、各省网络宽带接入情况</w:t>
      </w:r>
    </w:p>
    <w:p>
      <w:pPr>
        <w:spacing w:after="150"/>
      </w:pPr>
      <w:r>
        <w:rPr/>
        <w:t xml:space="preserve">二、各省千兆宽带接入情况</w:t>
      </w:r>
    </w:p>
    <w:p>
      <w:pPr>
        <w:spacing w:after="150"/>
      </w:pPr>
      <w:r>
        <w:rPr/>
        <w:t xml:space="preserve">第三节 千兆网络市场发展潜力</w:t>
      </w:r>
    </w:p>
    <w:p>
      <w:pPr>
        <w:spacing w:after="150"/>
      </w:pPr>
      <w:r>
        <w:rPr/>
        <w:t xml:space="preserve">一、千兆网络市场渗透率</w:t>
      </w:r>
    </w:p>
    <w:p>
      <w:pPr>
        <w:spacing w:after="150"/>
      </w:pPr>
      <w:r>
        <w:rPr/>
        <w:t xml:space="preserve">二、千兆网络市场空间</w:t>
      </w:r>
    </w:p>
    <w:p>
      <w:pPr>
        <w:spacing w:after="150"/>
      </w:pPr>
      <w:r>
        <w:rPr/>
        <w:t xml:space="preserve">三、千兆网络市场发展前景</w:t>
      </w:r>
    </w:p>
    <w:p>
      <w:pPr>
        <w:spacing w:after="150"/>
      </w:pPr>
      <w:r>
        <w:rPr>
          <w:b w:val="1"/>
          <w:bCs w:val="1"/>
        </w:rPr>
        <w:t xml:space="preserve">图表目录</w:t>
      </w:r>
    </w:p>
    <w:p>
      <w:pPr>
        <w:spacing w:after="150"/>
      </w:pPr>
      <w:r>
        <w:rPr/>
        <w:t xml:space="preserve">图表：gpon业务模型及下带用户分析</w:t>
      </w:r>
    </w:p>
    <w:p>
      <w:pPr>
        <w:spacing w:after="150"/>
      </w:pPr>
      <w:r>
        <w:rPr/>
        <w:t xml:space="preserve">图表：2019-2023年各省网络宽带接入情况</w:t>
      </w:r>
    </w:p>
    <w:p>
      <w:pPr>
        <w:spacing w:after="150"/>
      </w:pPr>
      <w:r>
        <w:rPr/>
        <w:t xml:space="preserve">图表：2019-2023年各省网络宽带接入情况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中国千兆宽带行业市场发展分析及投资研究咨询报告(2024-2029版)</dc:title>
  <dc:description>中国千兆宽带行业市场发展分析及投资研究咨询报告(2024-2029版)</dc:description>
  <dc:subject>中国千兆宽带行业市场发展分析及投资研究咨询报告(2024-2029版)</dc:subject>
  <cp:keywords>研究报告</cp:keywords>
  <cp:category>研究报告</cp:category>
  <cp:lastModifiedBy>北京中道泰和信息咨询有限公司</cp:lastModifiedBy>
  <dcterms:created xsi:type="dcterms:W3CDTF">2024-01-29T08:05:08+08:00</dcterms:created>
  <dcterms:modified xsi:type="dcterms:W3CDTF">2024-01-29T08:05:08+08:00</dcterms:modified>
</cp:coreProperties>
</file>

<file path=docProps/custom.xml><?xml version="1.0" encoding="utf-8"?>
<Properties xmlns="http://schemas.openxmlformats.org/officeDocument/2006/custom-properties" xmlns:vt="http://schemas.openxmlformats.org/officeDocument/2006/docPropsVTypes"/>
</file>