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中国水电设备行业市场发展分析及发展趋势预测研究报告(2024-2029版)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电设备行业研究单位等公布和提供的大量资料。报告对我国水电设备行业的供需状况、发展现状、子行业发展变化等进行了分析，重点分析了国内外水电设备行业的发展现状、如何面对行业的发展挑战、行业的发展建议、行业竞争力，以及行业的投资分析和趋势预测等等。报告还综合了水电设备行业的整体发展动态，对行业在产品方面提供了参考建议和具体解决办法。报告对于水电设备产品生产企业、经销商、行业管理部门以及拟进入该行业的投资者具有重要的参考价值，对于研究我国水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水电设备产业相关概述</w:t>
      </w:r>
    </w:p>
    <w:p>
      <w:pPr>
        <w:spacing w:after="150"/>
      </w:pPr>
      <w:r>
        <w:rPr/>
        <w:t xml:space="preserve">第一节 水电站的概念及原理</w:t>
      </w:r>
    </w:p>
    <w:p>
      <w:pPr>
        <w:spacing w:after="150"/>
      </w:pPr>
      <w:r>
        <w:rPr/>
        <w:t xml:space="preserve">一、水电站的概念</w:t>
      </w:r>
    </w:p>
    <w:p>
      <w:pPr>
        <w:spacing w:after="150"/>
      </w:pPr>
      <w:r>
        <w:rPr/>
        <w:t xml:space="preserve">二、水电站的类型</w:t>
      </w:r>
    </w:p>
    <w:p>
      <w:pPr>
        <w:spacing w:after="150"/>
      </w:pPr>
      <w:r>
        <w:rPr/>
        <w:t xml:space="preserve">三、水电站的原理</w:t>
      </w:r>
    </w:p>
    <w:p>
      <w:pPr>
        <w:spacing w:after="150"/>
      </w:pPr>
      <w:r>
        <w:rPr/>
        <w:t xml:space="preserve">第二节 水电设备种类</w:t>
      </w:r>
    </w:p>
    <w:p>
      <w:pPr>
        <w:spacing w:after="150"/>
      </w:pPr>
      <w:r>
        <w:rPr/>
        <w:t xml:space="preserve">一、水电站主要机电设备</w:t>
      </w:r>
    </w:p>
    <w:p>
      <w:pPr>
        <w:spacing w:after="150"/>
      </w:pPr>
      <w:r>
        <w:rPr/>
        <w:t xml:space="preserve">二、水轮发电机组</w:t>
      </w:r>
    </w:p>
    <w:p>
      <w:pPr>
        <w:spacing w:after="150"/>
      </w:pPr>
      <w:r>
        <w:rPr/>
        <w:t xml:space="preserve">三、水轮发电机</w:t>
      </w:r>
    </w:p>
    <w:p>
      <w:pPr>
        <w:spacing w:after="150"/>
      </w:pPr>
      <w:r>
        <w:rPr/>
        <w:t xml:space="preserve">第三节 水轮机</w:t>
      </w:r>
    </w:p>
    <w:p>
      <w:pPr>
        <w:spacing w:after="150"/>
      </w:pPr>
      <w:r>
        <w:rPr/>
        <w:t xml:space="preserve">一、水轮机分类</w:t>
      </w:r>
    </w:p>
    <w:p>
      <w:pPr>
        <w:spacing w:after="150"/>
      </w:pPr>
      <w:r>
        <w:rPr/>
        <w:t xml:space="preserve">二、反击式水轮机</w:t>
      </w:r>
    </w:p>
    <w:p>
      <w:pPr>
        <w:spacing w:after="150"/>
      </w:pPr>
      <w:r>
        <w:rPr/>
        <w:t xml:space="preserve">三、水轮机的主要参数</w:t>
      </w:r>
    </w:p>
    <w:p>
      <w:pPr>
        <w:spacing w:after="150"/>
      </w:pPr>
      <w:r>
        <w:rPr/>
        <w:t xml:space="preserve">四、水轮机主要部件</w:t>
      </w:r>
    </w:p>
    <w:p>
      <w:pPr>
        <w:spacing w:after="150"/>
      </w:pPr>
      <w:r>
        <w:rPr>
          <w:b w:val="1"/>
          <w:bCs w:val="1"/>
        </w:rPr>
        <w:t xml:space="preserve">第二章 2022年中国水力发电行业总体分析</w:t>
      </w:r>
    </w:p>
    <w:p>
      <w:pPr>
        <w:spacing w:after="150"/>
      </w:pPr>
      <w:r>
        <w:rPr/>
        <w:t xml:space="preserve">第一节 2022年中国水电体制改革发展分析</w:t>
      </w:r>
    </w:p>
    <w:p>
      <w:pPr>
        <w:spacing w:after="150"/>
      </w:pPr>
      <w:r>
        <w:rPr/>
        <w:t xml:space="preserve">一、中国水电体制改革经历的四大阶段</w:t>
      </w:r>
    </w:p>
    <w:p>
      <w:pPr>
        <w:spacing w:after="150"/>
      </w:pPr>
      <w:r>
        <w:rPr/>
        <w:t xml:space="preserve">二、中国水电体制改革的主要内容和成果</w:t>
      </w:r>
    </w:p>
    <w:p>
      <w:pPr>
        <w:spacing w:after="150"/>
      </w:pPr>
      <w:r>
        <w:rPr/>
        <w:t xml:space="preserve">三、中国水电体制改革的启示和展望</w:t>
      </w:r>
    </w:p>
    <w:p>
      <w:pPr>
        <w:spacing w:after="150"/>
      </w:pPr>
      <w:r>
        <w:rPr/>
        <w:t xml:space="preserve">第二节 2022年中国水电行业概况</w:t>
      </w:r>
    </w:p>
    <w:p>
      <w:pPr>
        <w:spacing w:after="150"/>
      </w:pPr>
      <w:r>
        <w:rPr/>
        <w:t xml:space="preserve">一、中国大力发展水电的意义</w:t>
      </w:r>
    </w:p>
    <w:p>
      <w:pPr>
        <w:spacing w:after="150"/>
      </w:pPr>
      <w:r>
        <w:rPr/>
        <w:t xml:space="preserve">二、中国水电资源及其战略地位</w:t>
      </w:r>
    </w:p>
    <w:p>
      <w:pPr>
        <w:spacing w:after="150"/>
      </w:pPr>
      <w:r>
        <w:rPr/>
        <w:t xml:space="preserve">三、改革开放30年中国水电资源开发综述</w:t>
      </w:r>
    </w:p>
    <w:p>
      <w:pPr>
        <w:spacing w:after="150"/>
      </w:pPr>
      <w:r>
        <w:rPr/>
        <w:t xml:space="preserve">四、中国水电产业的发展现状透析</w:t>
      </w:r>
    </w:p>
    <w:p>
      <w:pPr>
        <w:spacing w:after="150"/>
      </w:pPr>
      <w:r>
        <w:rPr/>
        <w:t xml:space="preserve">五、2022年中国水电开发已进入高峰期</w:t>
      </w:r>
    </w:p>
    <w:p>
      <w:pPr>
        <w:spacing w:after="150"/>
      </w:pPr>
      <w:r>
        <w:rPr/>
        <w:t xml:space="preserve">第三节 2022年中国小水电发展分析</w:t>
      </w:r>
    </w:p>
    <w:p>
      <w:pPr>
        <w:spacing w:after="150"/>
      </w:pPr>
      <w:r>
        <w:rPr/>
        <w:t xml:space="preserve">一、中国小水电在国际上的影响</w:t>
      </w:r>
    </w:p>
    <w:p>
      <w:pPr>
        <w:spacing w:after="150"/>
      </w:pPr>
      <w:r>
        <w:rPr/>
        <w:t xml:space="preserve">二、中国小水电的发展现状</w:t>
      </w:r>
    </w:p>
    <w:p>
      <w:pPr>
        <w:spacing w:after="150"/>
      </w:pPr>
      <w:r>
        <w:rPr/>
        <w:t xml:space="preserve">三、中国小水电发展存在的问题</w:t>
      </w:r>
    </w:p>
    <w:p>
      <w:pPr>
        <w:spacing w:after="150"/>
      </w:pPr>
      <w:r>
        <w:rPr/>
        <w:t xml:space="preserve">四、中国小水电建设发展建议</w:t>
      </w:r>
    </w:p>
    <w:p>
      <w:pPr>
        <w:spacing w:after="150"/>
      </w:pPr>
      <w:r>
        <w:rPr/>
        <w:t xml:space="preserve">第四节 2022年中国水电建设与环境分析</w:t>
      </w:r>
    </w:p>
    <w:p>
      <w:pPr>
        <w:spacing w:after="150"/>
      </w:pPr>
      <w:r>
        <w:rPr/>
        <w:t xml:space="preserve">一、水利水电工程的环境影响</w:t>
      </w:r>
    </w:p>
    <w:p>
      <w:pPr>
        <w:spacing w:after="150"/>
      </w:pPr>
      <w:r>
        <w:rPr/>
        <w:t xml:space="preserve">二、中国水电开发状况与环境管理</w:t>
      </w:r>
    </w:p>
    <w:p>
      <w:pPr>
        <w:spacing w:after="150"/>
      </w:pPr>
      <w:r>
        <w:rPr/>
        <w:t xml:space="preserve">三、中国水电开发暴露出的主要环境问题</w:t>
      </w:r>
    </w:p>
    <w:p>
      <w:pPr>
        <w:spacing w:after="150"/>
      </w:pPr>
      <w:r>
        <w:rPr/>
        <w:t xml:space="preserve">四、中国水电建设环境保护的措施</w:t>
      </w:r>
    </w:p>
    <w:p>
      <w:pPr>
        <w:spacing w:after="150"/>
      </w:pPr>
      <w:r>
        <w:rPr/>
        <w:t xml:space="preserve">五、绿色水利思想对水电建设的借鉴意义</w:t>
      </w:r>
    </w:p>
    <w:p>
      <w:pPr>
        <w:spacing w:after="150"/>
      </w:pPr>
      <w:r>
        <w:rPr/>
        <w:t xml:space="preserve">第五节 2022年中国流域水电开发分析</w:t>
      </w:r>
    </w:p>
    <w:p>
      <w:pPr>
        <w:spacing w:after="150"/>
      </w:pPr>
      <w:r>
        <w:rPr/>
        <w:t xml:space="preserve">一、流域水电开发的原则分析</w:t>
      </w:r>
    </w:p>
    <w:p>
      <w:pPr>
        <w:spacing w:after="150"/>
      </w:pPr>
      <w:r>
        <w:rPr/>
        <w:t xml:space="preserve">二、流域水电开发和管理的经验借鉴</w:t>
      </w:r>
    </w:p>
    <w:p>
      <w:pPr>
        <w:spacing w:after="150"/>
      </w:pPr>
      <w:r>
        <w:rPr/>
        <w:t xml:space="preserve">三、流域水电综合开发模式探讨</w:t>
      </w:r>
    </w:p>
    <w:p>
      <w:pPr>
        <w:spacing w:after="150"/>
      </w:pPr>
      <w:r>
        <w:rPr/>
        <w:t xml:space="preserve">四、应创新水电流域梯级开发机制</w:t>
      </w:r>
    </w:p>
    <w:p>
      <w:pPr>
        <w:spacing w:after="150"/>
      </w:pPr>
      <w:r>
        <w:rPr/>
        <w:t xml:space="preserve">五、单一主体流域整体开发有利于流域水电发展</w:t>
      </w:r>
    </w:p>
    <w:p>
      <w:pPr>
        <w:spacing w:after="150"/>
      </w:pPr>
      <w:r>
        <w:rPr/>
        <w:t xml:space="preserve">第六节 2022年中国水电行业发展面临的问题及对策</w:t>
      </w:r>
    </w:p>
    <w:p>
      <w:pPr>
        <w:spacing w:after="150"/>
      </w:pPr>
      <w:r>
        <w:rPr/>
        <w:t xml:space="preserve">一、中国水电产业发展存在的六大问题</w:t>
      </w:r>
    </w:p>
    <w:p>
      <w:pPr>
        <w:spacing w:after="150"/>
      </w:pPr>
      <w:r>
        <w:rPr/>
        <w:t xml:space="preserve">二、中国水电站违规建设问题突出</w:t>
      </w:r>
    </w:p>
    <w:p>
      <w:pPr>
        <w:spacing w:after="150"/>
      </w:pPr>
      <w:r>
        <w:rPr/>
        <w:t xml:space="preserve">三、以科学发展观促进中国水电可持续开发</w:t>
      </w:r>
    </w:p>
    <w:p>
      <w:pPr>
        <w:spacing w:after="150"/>
      </w:pPr>
      <w:r>
        <w:rPr/>
        <w:t xml:space="preserve">四、中国水电产业国际化发展的对策</w:t>
      </w:r>
    </w:p>
    <w:p>
      <w:pPr>
        <w:spacing w:after="150"/>
      </w:pPr>
      <w:r>
        <w:rPr>
          <w:b w:val="1"/>
          <w:bCs w:val="1"/>
        </w:rPr>
        <w:t xml:space="preserve">第三章 2022年中国水电设备产业运行环境分析</w:t>
      </w:r>
    </w:p>
    <w:p>
      <w:pPr>
        <w:spacing w:after="150"/>
      </w:pPr>
      <w:r>
        <w:rPr/>
        <w:t xml:space="preserve">第一节 2022年中国宏观经济环境分析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2022年中国水电设备产业政策环境分析</w:t>
      </w:r>
    </w:p>
    <w:p>
      <w:pPr>
        <w:spacing w:after="150"/>
      </w:pPr>
      <w:r>
        <w:rPr/>
        <w:t xml:space="preserve">一、电力设施保护条例</w:t>
      </w:r>
    </w:p>
    <w:p>
      <w:pPr>
        <w:spacing w:after="150"/>
      </w:pPr>
      <w:r>
        <w:rPr/>
        <w:t xml:space="preserve">二、水电设备标准</w:t>
      </w:r>
    </w:p>
    <w:p>
      <w:pPr>
        <w:spacing w:after="150"/>
      </w:pPr>
      <w:r>
        <w:rPr/>
        <w:t xml:space="preserve">三、进出口政策分析</w:t>
      </w:r>
    </w:p>
    <w:p>
      <w:pPr>
        <w:spacing w:after="150"/>
      </w:pPr>
      <w:r>
        <w:rPr/>
        <w:t xml:space="preserve">第三节 2022年中国水电设备产业社会环境分析</w:t>
      </w:r>
    </w:p>
    <w:p>
      <w:pPr>
        <w:spacing w:after="150"/>
      </w:pPr>
      <w:r>
        <w:rPr>
          <w:b w:val="1"/>
          <w:bCs w:val="1"/>
        </w:rPr>
        <w:t xml:space="preserve">第四章 2022年中国水电设备产业运行形势分析</w:t>
      </w:r>
    </w:p>
    <w:p>
      <w:pPr>
        <w:spacing w:after="150"/>
      </w:pPr>
      <w:r>
        <w:rPr/>
        <w:t xml:space="preserve">第一节 2022年中国水电设备行业发展概况</w:t>
      </w:r>
    </w:p>
    <w:p>
      <w:pPr>
        <w:spacing w:after="150"/>
      </w:pPr>
      <w:r>
        <w:rPr/>
        <w:t xml:space="preserve">一、中国水电设备行运行回顾</w:t>
      </w:r>
    </w:p>
    <w:p>
      <w:pPr>
        <w:spacing w:after="150"/>
      </w:pPr>
      <w:r>
        <w:rPr/>
        <w:t xml:space="preserve">二、世界水电设备企业在华投资情况分析</w:t>
      </w:r>
    </w:p>
    <w:p>
      <w:pPr>
        <w:spacing w:after="150"/>
      </w:pPr>
      <w:r>
        <w:rPr/>
        <w:t xml:space="preserve">三、中国水电设备行业进入发展机遇期</w:t>
      </w:r>
    </w:p>
    <w:p>
      <w:pPr>
        <w:spacing w:after="150"/>
      </w:pPr>
      <w:r>
        <w:rPr/>
        <w:t xml:space="preserve">四、全球首家联合国水电设备制造基地落户长沙</w:t>
      </w:r>
    </w:p>
    <w:p>
      <w:pPr>
        <w:spacing w:after="150"/>
      </w:pPr>
      <w:r>
        <w:rPr/>
        <w:t xml:space="preserve">第二节 2022年中国大型水电设备产业动态分析</w:t>
      </w:r>
    </w:p>
    <w:p>
      <w:pPr>
        <w:spacing w:after="150"/>
      </w:pPr>
      <w:r>
        <w:rPr/>
        <w:t xml:space="preserve">一、中国大型水电设备的国产化进程分析</w:t>
      </w:r>
    </w:p>
    <w:p>
      <w:pPr>
        <w:spacing w:after="150"/>
      </w:pPr>
      <w:r>
        <w:rPr/>
        <w:t xml:space="preserve">二、我国大型水电设备研制水平稳步提升</w:t>
      </w:r>
    </w:p>
    <w:p>
      <w:pPr>
        <w:spacing w:after="150"/>
      </w:pPr>
      <w:r>
        <w:rPr/>
        <w:t xml:space="preserve">三、三峡工程建设加速大型水电设备国产化步伐</w:t>
      </w:r>
    </w:p>
    <w:p>
      <w:pPr>
        <w:spacing w:after="150"/>
      </w:pPr>
      <w:r>
        <w:rPr/>
        <w:t xml:space="preserve">四、中国大型水电设备首次大批量进入南美市场</w:t>
      </w:r>
    </w:p>
    <w:p>
      <w:pPr>
        <w:spacing w:after="150"/>
      </w:pPr>
      <w:r>
        <w:rPr/>
        <w:t xml:space="preserve">第三节 2022年中国水电设备产业发展面临的挑战及对策</w:t>
      </w:r>
    </w:p>
    <w:p>
      <w:pPr>
        <w:spacing w:after="150"/>
      </w:pPr>
      <w:r>
        <w:rPr/>
        <w:t xml:space="preserve">一、中国水电设备行业存在的问题</w:t>
      </w:r>
    </w:p>
    <w:p>
      <w:pPr>
        <w:spacing w:after="150"/>
      </w:pPr>
      <w:r>
        <w:rPr/>
        <w:t xml:space="preserve">二、中国水电设备市场存在的问题及对策</w:t>
      </w:r>
    </w:p>
    <w:p>
      <w:pPr>
        <w:spacing w:after="150"/>
      </w:pPr>
      <w:r>
        <w:rPr/>
        <w:t xml:space="preserve">三、中国水电设备产业发展建议</w:t>
      </w:r>
    </w:p>
    <w:p>
      <w:pPr>
        <w:spacing w:after="150"/>
      </w:pPr>
      <w:r>
        <w:rPr/>
        <w:t xml:space="preserve">四、水电设备制造企业自主创新最为重要</w:t>
      </w:r>
    </w:p>
    <w:p>
      <w:pPr>
        <w:spacing w:after="150"/>
      </w:pPr>
      <w:r>
        <w:rPr>
          <w:b w:val="1"/>
          <w:bCs w:val="1"/>
        </w:rPr>
        <w:t xml:space="preserve">第五章 2019-2023年中国水轮发电机组产量统计分析</w:t>
      </w:r>
    </w:p>
    <w:p>
      <w:pPr>
        <w:spacing w:after="150"/>
      </w:pPr>
      <w:r>
        <w:rPr/>
        <w:t xml:space="preserve">第一节 2019-2023年全国水轮发电机组产量分析</w:t>
      </w:r>
    </w:p>
    <w:p>
      <w:pPr>
        <w:spacing w:after="150"/>
      </w:pPr>
      <w:r>
        <w:rPr/>
        <w:t xml:space="preserve">第二节 2022年全国及主要省份水轮发电机组产量分析</w:t>
      </w:r>
    </w:p>
    <w:p>
      <w:pPr>
        <w:spacing w:after="150"/>
      </w:pPr>
      <w:r>
        <w:rPr/>
        <w:t xml:space="preserve">第三节 2022年水轮发电机组产量集中度分析</w:t>
      </w:r>
    </w:p>
    <w:p>
      <w:pPr>
        <w:spacing w:after="150"/>
      </w:pPr>
      <w:r>
        <w:rPr>
          <w:b w:val="1"/>
          <w:bCs w:val="1"/>
        </w:rPr>
        <w:t xml:space="preserve">第六章 2019-2023年中国电站水轮机产量统计分析</w:t>
      </w:r>
    </w:p>
    <w:p>
      <w:pPr>
        <w:spacing w:after="150"/>
      </w:pPr>
      <w:r>
        <w:rPr/>
        <w:t xml:space="preserve">第一节 2019-2023年全国电站水轮机产量分析</w:t>
      </w:r>
    </w:p>
    <w:p>
      <w:pPr>
        <w:spacing w:after="150"/>
      </w:pPr>
      <w:r>
        <w:rPr/>
        <w:t xml:space="preserve">第二节 2022年全国及主要省份电站水轮机产量分析</w:t>
      </w:r>
    </w:p>
    <w:p>
      <w:pPr>
        <w:spacing w:after="150"/>
      </w:pPr>
      <w:r>
        <w:rPr/>
        <w:t xml:space="preserve">第三节 2022年电站水轮机产量集中度分析</w:t>
      </w:r>
    </w:p>
    <w:p>
      <w:pPr>
        <w:spacing w:after="150"/>
      </w:pPr>
      <w:r>
        <w:rPr>
          <w:b w:val="1"/>
          <w:bCs w:val="1"/>
        </w:rPr>
        <w:t xml:space="preserve">第七章 2019-2023年中国水轮机、水轮及其调节器所属行业进出口贸易分析</w:t>
      </w:r>
    </w:p>
    <w:p>
      <w:pPr>
        <w:spacing w:after="150"/>
      </w:pPr>
      <w:r>
        <w:rPr/>
        <w:t xml:space="preserve">第一节 2019-2023年中国水轮机、水轮及其调节器所属行业进出口数据监测</w:t>
      </w:r>
    </w:p>
    <w:p>
      <w:pPr>
        <w:spacing w:after="150"/>
      </w:pPr>
      <w:r>
        <w:rPr/>
        <w:t xml:space="preserve">一、水轮机、水轮及其调节器所属行业进口数据分析</w:t>
      </w:r>
    </w:p>
    <w:p>
      <w:pPr>
        <w:spacing w:after="150"/>
      </w:pPr>
      <w:r>
        <w:rPr/>
        <w:t xml:space="preserve">二、水轮机、水轮及其调节器所属行业出口数据分析</w:t>
      </w:r>
    </w:p>
    <w:p>
      <w:pPr>
        <w:spacing w:after="150"/>
      </w:pPr>
      <w:r>
        <w:rPr/>
        <w:t xml:space="preserve">三、水轮机、水轮及其调节器所属行业进出口单价分析</w:t>
      </w:r>
    </w:p>
    <w:p>
      <w:pPr>
        <w:spacing w:after="150"/>
      </w:pPr>
      <w:r>
        <w:rPr/>
        <w:t xml:space="preserve">第二节 2019-2023年水轮机、水轮及其调节器所属行业进出口国家及地区分析</w:t>
      </w:r>
    </w:p>
    <w:p>
      <w:pPr>
        <w:spacing w:after="150"/>
      </w:pPr>
      <w:r>
        <w:rPr/>
        <w:t xml:space="preserve">一、水轮机、水轮及其调节器进口来源国家及地区</w:t>
      </w:r>
    </w:p>
    <w:p>
      <w:pPr>
        <w:spacing w:after="150"/>
      </w:pPr>
      <w:r>
        <w:rPr/>
        <w:t xml:space="preserve">二、水轮机、水轮及其调节器出口国家及地区</w:t>
      </w:r>
    </w:p>
    <w:p>
      <w:pPr>
        <w:spacing w:after="150"/>
      </w:pPr>
      <w:r>
        <w:rPr/>
        <w:t xml:space="preserve">第三节 2019-2023年水轮机、水轮及其调节器所属行业进出口省市分析</w:t>
      </w:r>
    </w:p>
    <w:p>
      <w:pPr>
        <w:spacing w:after="150"/>
      </w:pPr>
      <w:r>
        <w:rPr/>
        <w:t xml:space="preserve">一、水轮机、水轮及其调节器主要进口省市分析</w:t>
      </w:r>
    </w:p>
    <w:p>
      <w:pPr>
        <w:spacing w:after="150"/>
      </w:pPr>
      <w:r>
        <w:rPr/>
        <w:t xml:space="preserve">二、水轮机、水轮及其调节器主要出口省市分析</w:t>
      </w:r>
    </w:p>
    <w:p>
      <w:pPr>
        <w:spacing w:after="150"/>
      </w:pPr>
      <w:r>
        <w:rPr>
          <w:b w:val="1"/>
          <w:bCs w:val="1"/>
        </w:rPr>
        <w:t xml:space="preserve">第八章 2022年中国小水电设备产业市场动态分析</w:t>
      </w:r>
    </w:p>
    <w:p>
      <w:pPr>
        <w:spacing w:after="150"/>
      </w:pPr>
      <w:r>
        <w:rPr/>
        <w:t xml:space="preserve">第一节 2022年中国小水电设备市场发展概述</w:t>
      </w:r>
    </w:p>
    <w:p>
      <w:pPr>
        <w:spacing w:after="150"/>
      </w:pPr>
      <w:r>
        <w:rPr/>
        <w:t xml:space="preserve">一、国外小水电设备市场的新特点</w:t>
      </w:r>
    </w:p>
    <w:p>
      <w:pPr>
        <w:spacing w:after="150"/>
      </w:pPr>
      <w:r>
        <w:rPr/>
        <w:t xml:space="preserve">二、中国小水电设备市场状况</w:t>
      </w:r>
    </w:p>
    <w:p>
      <w:pPr>
        <w:spacing w:after="150"/>
      </w:pPr>
      <w:r>
        <w:rPr/>
        <w:t xml:space="preserve">三、中国新形势下小水电设备市场特点</w:t>
      </w:r>
    </w:p>
    <w:p>
      <w:pPr>
        <w:spacing w:after="150"/>
      </w:pPr>
      <w:r>
        <w:rPr/>
        <w:t xml:space="preserve">四、中国小水电设备业机遇与挑战并存</w:t>
      </w:r>
    </w:p>
    <w:p>
      <w:pPr>
        <w:spacing w:after="150"/>
      </w:pPr>
      <w:r>
        <w:rPr/>
        <w:t xml:space="preserve">第二节 2022年中国小水电设备市场面临的条件</w:t>
      </w:r>
    </w:p>
    <w:p>
      <w:pPr>
        <w:spacing w:after="150"/>
      </w:pPr>
      <w:r>
        <w:rPr/>
        <w:t xml:space="preserve">一、阻碍小水电设备市场发展的因素</w:t>
      </w:r>
    </w:p>
    <w:p>
      <w:pPr>
        <w:spacing w:after="150"/>
      </w:pPr>
      <w:r>
        <w:rPr/>
        <w:t xml:space="preserve">二、中国小水电设备产业处境堪忧</w:t>
      </w:r>
    </w:p>
    <w:p>
      <w:pPr>
        <w:spacing w:after="150"/>
      </w:pPr>
      <w:r>
        <w:rPr/>
        <w:t xml:space="preserve">三、中国小水电设备企业需要技术创新</w:t>
      </w:r>
    </w:p>
    <w:p>
      <w:pPr>
        <w:spacing w:after="150"/>
      </w:pPr>
      <w:r>
        <w:rPr/>
        <w:t xml:space="preserve">第三节 2022年中国小水电设备发展对策及发展方向</w:t>
      </w:r>
    </w:p>
    <w:p>
      <w:pPr>
        <w:spacing w:after="150"/>
      </w:pPr>
      <w:r>
        <w:rPr/>
        <w:t xml:space="preserve">一、提高小水电设备企业核心竞争力</w:t>
      </w:r>
    </w:p>
    <w:p>
      <w:pPr>
        <w:spacing w:after="150"/>
      </w:pPr>
      <w:r>
        <w:rPr/>
        <w:t xml:space="preserve">二、中国小水电设备市场问题解决思路</w:t>
      </w:r>
    </w:p>
    <w:p>
      <w:pPr>
        <w:spacing w:after="150"/>
      </w:pPr>
      <w:r>
        <w:rPr/>
        <w:t xml:space="preserve">三、小水电设备行业发展对策详析</w:t>
      </w:r>
    </w:p>
    <w:p>
      <w:pPr>
        <w:spacing w:after="150"/>
      </w:pPr>
      <w:r>
        <w:rPr/>
        <w:t xml:space="preserve">四、小水电设备技术发展方向分析</w:t>
      </w:r>
    </w:p>
    <w:p>
      <w:pPr>
        <w:spacing w:after="150"/>
      </w:pPr>
      <w:r>
        <w:rPr>
          <w:b w:val="1"/>
          <w:bCs w:val="1"/>
        </w:rPr>
        <w:t xml:space="preserve">第九章 2022年中国水电设备产业市场竞争格局分析</w:t>
      </w:r>
    </w:p>
    <w:p>
      <w:pPr>
        <w:spacing w:after="150"/>
      </w:pPr>
      <w:r>
        <w:rPr/>
        <w:t xml:space="preserve">第一节 2022年中国水电设备产业竞争现状分析</w:t>
      </w:r>
    </w:p>
    <w:p>
      <w:pPr>
        <w:spacing w:after="150"/>
      </w:pPr>
      <w:r>
        <w:rPr/>
        <w:t xml:space="preserve">一、中国内地24个城市水电设备竞争力比较</w:t>
      </w:r>
    </w:p>
    <w:p>
      <w:pPr>
        <w:spacing w:after="150"/>
      </w:pPr>
      <w:r>
        <w:rPr/>
        <w:t xml:space="preserve">二、农村水电设备市场特点与竞争策略</w:t>
      </w:r>
    </w:p>
    <w:p>
      <w:pPr>
        <w:spacing w:after="150"/>
      </w:pPr>
      <w:r>
        <w:rPr/>
        <w:t xml:space="preserve">三、水电设备行业加强自律提高市场竞争力</w:t>
      </w:r>
    </w:p>
    <w:p>
      <w:pPr>
        <w:spacing w:after="150"/>
      </w:pPr>
      <w:r>
        <w:rPr/>
        <w:t xml:space="preserve">第二节 2022年中国水电设备企业运行动态研究</w:t>
      </w:r>
    </w:p>
    <w:p>
      <w:pPr>
        <w:spacing w:after="150"/>
      </w:pPr>
      <w:r>
        <w:rPr/>
        <w:t xml:space="preserve">一、通用电气水电设备制造中心在浙江落成</w:t>
      </w:r>
    </w:p>
    <w:p>
      <w:pPr>
        <w:spacing w:after="150"/>
      </w:pPr>
      <w:r>
        <w:rPr/>
        <w:t xml:space="preserve">二、阿尔斯通赢得中国水电设备订单</w:t>
      </w:r>
    </w:p>
    <w:p>
      <w:pPr>
        <w:spacing w:after="150"/>
      </w:pPr>
      <w:r>
        <w:rPr/>
        <w:t xml:space="preserve">三、联合国在金华建小水电设备制造基地</w:t>
      </w:r>
    </w:p>
    <w:p>
      <w:pPr>
        <w:spacing w:after="150"/>
      </w:pPr>
      <w:r>
        <w:rPr/>
        <w:t xml:space="preserve">四、天发重型水电设备提升市场内应力</w:t>
      </w:r>
    </w:p>
    <w:p>
      <w:pPr>
        <w:spacing w:after="150"/>
      </w:pPr>
      <w:r>
        <w:rPr/>
        <w:t xml:space="preserve">第三节 2022年中国水电设备产业竞争策略分析</w:t>
      </w:r>
    </w:p>
    <w:p>
      <w:pPr>
        <w:spacing w:after="150"/>
      </w:pPr>
      <w:r>
        <w:rPr>
          <w:b w:val="1"/>
          <w:bCs w:val="1"/>
        </w:rPr>
        <w:t xml:space="preserve">第十章 中国水电设备行业重点企业关键性数据分析</w:t>
      </w:r>
    </w:p>
    <w:p>
      <w:pPr>
        <w:spacing w:after="150"/>
      </w:pPr>
      <w:r>
        <w:rPr/>
        <w:t xml:space="preserve">第一节 特变电工股份有限公司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河南平高电气股份有限公司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浙江富春江水电设备股份有限公司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东方电气集团东方电机有限公司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哈尔滨电机厂有限责任公司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天津阿尔斯通水电设备有限公司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四川东风电机厂有限公司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上海福伊特西门子水电设备有限公司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通用电气亚洲水电设备有限公司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重庆水轮机厂有限责任公司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2024-2029年中国水电设备产业发展趋势预测分析</w:t>
      </w:r>
    </w:p>
    <w:p>
      <w:pPr>
        <w:spacing w:after="150"/>
      </w:pPr>
      <w:r>
        <w:rPr/>
        <w:t xml:space="preserve">第一节 2024-2029年中国水电设备行业前景预测</w:t>
      </w:r>
    </w:p>
    <w:p>
      <w:pPr>
        <w:spacing w:after="150"/>
      </w:pPr>
      <w:r>
        <w:rPr/>
        <w:t xml:space="preserve">一、我国抽水蓄能电站发展预测</w:t>
      </w:r>
    </w:p>
    <w:p>
      <w:pPr>
        <w:spacing w:after="150"/>
      </w:pPr>
      <w:r>
        <w:rPr/>
        <w:t xml:space="preserve">二、国内水电设备市场发展前景广阔</w:t>
      </w:r>
    </w:p>
    <w:p>
      <w:pPr>
        <w:spacing w:after="150"/>
      </w:pPr>
      <w:r>
        <w:rPr/>
        <w:t xml:space="preserve">三、中国水电设备行业有望实现跨越式发展</w:t>
      </w:r>
    </w:p>
    <w:p>
      <w:pPr>
        <w:spacing w:after="150"/>
      </w:pPr>
      <w:r>
        <w:rPr/>
        <w:t xml:space="preserve">第二节 2024-2029年中国水电设备行业市场预测分析</w:t>
      </w:r>
    </w:p>
    <w:p>
      <w:pPr>
        <w:spacing w:after="150"/>
      </w:pPr>
      <w:r>
        <w:rPr/>
        <w:t xml:space="preserve">一、水轮发电机组产量预测分析</w:t>
      </w:r>
    </w:p>
    <w:p>
      <w:pPr>
        <w:spacing w:after="150"/>
      </w:pPr>
      <w:r>
        <w:rPr/>
        <w:t xml:space="preserve">二、小水电和农用水电机组需求量将持续增长</w:t>
      </w:r>
    </w:p>
    <w:p>
      <w:pPr>
        <w:spacing w:after="150"/>
      </w:pPr>
      <w:r>
        <w:rPr/>
        <w:t xml:space="preserve">三、水电设备技术开发方向分析</w:t>
      </w:r>
    </w:p>
    <w:p>
      <w:pPr>
        <w:spacing w:after="150"/>
      </w:pPr>
      <w:r>
        <w:rPr/>
        <w:t xml:space="preserve">第三节 2024-2029年中国水电设备行业市场盈利预测分析</w:t>
      </w:r>
    </w:p>
    <w:p>
      <w:pPr>
        <w:spacing w:after="150"/>
      </w:pPr>
      <w:r>
        <w:rPr>
          <w:b w:val="1"/>
          <w:bCs w:val="1"/>
        </w:rPr>
        <w:t xml:space="preserve">第十二章 2024-2029年中国水电设备行业投资机会与风险分析</w:t>
      </w:r>
    </w:p>
    <w:p>
      <w:pPr>
        <w:spacing w:after="150"/>
      </w:pPr>
      <w:r>
        <w:rPr/>
        <w:t xml:space="preserve">第一节 2024-2029年中国水电设备行业投资环境分析</w:t>
      </w:r>
    </w:p>
    <w:p>
      <w:pPr>
        <w:spacing w:after="150"/>
      </w:pPr>
      <w:r>
        <w:rPr/>
        <w:t xml:space="preserve">一、中国宏观经济回暖“曙光”已显</w:t>
      </w:r>
    </w:p>
    <w:p>
      <w:pPr>
        <w:spacing w:after="150"/>
      </w:pPr>
      <w:r>
        <w:rPr/>
        <w:t xml:space="preserve">二、国家振兴装备制造业带来电气设备投资商机</w:t>
      </w:r>
    </w:p>
    <w:p>
      <w:pPr>
        <w:spacing w:after="150"/>
      </w:pPr>
      <w:r>
        <w:rPr/>
        <w:t xml:space="preserve">第二节 2024-2029年中国水电设备行业投资机会分析</w:t>
      </w:r>
    </w:p>
    <w:p>
      <w:pPr>
        <w:spacing w:after="150"/>
      </w:pPr>
      <w:r>
        <w:rPr/>
        <w:t xml:space="preserve">第三节 2024-2029年中国水电设备行业投资风险分析</w:t>
      </w:r>
    </w:p>
    <w:p>
      <w:pPr>
        <w:spacing w:after="150"/>
      </w:pPr>
      <w:r>
        <w:rPr/>
        <w:t xml:space="preserve">一、市场运营风险分析</w:t>
      </w:r>
    </w:p>
    <w:p>
      <w:pPr>
        <w:spacing w:after="150"/>
      </w:pPr>
      <w:r>
        <w:rPr/>
        <w:t xml:space="preserve">二、原材料风险分析</w:t>
      </w:r>
    </w:p>
    <w:p>
      <w:pPr>
        <w:spacing w:after="150"/>
      </w:pPr>
      <w:r>
        <w:rPr/>
        <w:t xml:space="preserve">三、政策风险分析</w:t>
      </w:r>
    </w:p>
    <w:p>
      <w:pPr>
        <w:spacing w:after="150"/>
      </w:pPr>
      <w:r>
        <w:rPr/>
        <w:t xml:space="preserve">四、技术风险分析</w:t>
      </w:r>
    </w:p>
    <w:p>
      <w:pPr>
        <w:spacing w:after="150"/>
      </w:pPr>
      <w:r>
        <w:rPr/>
        <w:t xml:space="preserve">五、进入退出风险分析</w:t>
      </w:r>
    </w:p>
    <w:p>
      <w:pPr>
        <w:spacing w:after="150"/>
      </w:pPr>
      <w:r>
        <w:rPr/>
        <w:t xml:space="preserve">第四节 中道泰和建议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图表：2022年中国三产业增加值结构图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图表：2019-2023年中国城乡居民人均收入增长对比图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图表：2022年人民币汇率中间价对照表</w:t>
      </w:r>
    </w:p>
    <w:p>
      <w:pPr>
        <w:spacing w:after="150"/>
      </w:pPr>
      <w:r>
        <w:rPr/>
        <w:t xml:space="preserve">图表：2019-2023年中国货币供应量统计表单位：亿元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图表：2019-2023年央行历次调整利率时间及幅度表</w:t>
      </w:r>
    </w:p>
    <w:p>
      <w:pPr>
        <w:spacing w:after="150"/>
      </w:pPr>
      <w:r>
        <w:rPr/>
        <w:t xml:space="preserve">图表：我国历年存款准备金率调整情况统计表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中国水电设备行业市场发展分析及发展趋势预测研究报告(2024-2029版)</dc:title>
  <dc:description>中国水电设备行业市场发展分析及发展趋势预测研究报告(2024-2029版)</dc:description>
  <dc:subject>中国水电设备行业市场发展分析及发展趋势预测研究报告(2024-2029版)</dc:subject>
  <cp:keywords>研究报告</cp:keywords>
  <cp:category>研究报告</cp:category>
  <cp:lastModifiedBy>北京中道泰和信息咨询有限公司</cp:lastModifiedBy>
  <dcterms:created xsi:type="dcterms:W3CDTF">2024-01-29T07:46:29+08:00</dcterms:created>
  <dcterms:modified xsi:type="dcterms:W3CDTF">2024-01-29T07:46:29+08:00</dcterms:modified>
</cp:coreProperties>
</file>

<file path=docProps/custom.xml><?xml version="1.0" encoding="utf-8"?>
<Properties xmlns="http://schemas.openxmlformats.org/officeDocument/2006/custom-properties" xmlns:vt="http://schemas.openxmlformats.org/officeDocument/2006/docPropsVTypes"/>
</file>