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中国医药行业银行信贷市场发展分析及投资前景预测报告(2024-2029版)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行业银行信贷市场研究单位等公布和提供的大量资料。报告对我国医药行业银行信贷市场的供需状况、发展现状、子行业发展变化等进行了分析，重点分析了国内外医药行业银行信贷市场的发展现状、如何面对行业的发展挑战、行业的发展建议、行业竞争力，以及行业的投资分析和趋势预测等等。报告还综合了医药行业银行信贷市场的整体发展动态，对行业在产品方面提供了参考建议和具体解决办法。报告对于医药行业银行信贷产品生产企业、经销商、行业管理部门以及拟进入该行业的投资者具有重要的参考价值，对于研究我国医药行业银行信贷市场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医药行业基本特征分析</w:t>
      </w:r>
    </w:p>
    <w:p>
      <w:pPr>
        <w:spacing w:after="150"/>
      </w:pPr>
      <w:r>
        <w:rPr/>
        <w:t xml:space="preserve">1.1 行业界定及主要产品</w:t>
      </w:r>
    </w:p>
    <w:p>
      <w:pPr>
        <w:spacing w:after="150"/>
      </w:pPr>
      <w:r>
        <w:rPr/>
        <w:t xml:space="preserve">1.1.1 行业定义</w:t>
      </w:r>
    </w:p>
    <w:p>
      <w:pPr>
        <w:spacing w:after="150"/>
      </w:pPr>
      <w:r>
        <w:rPr/>
        <w:t xml:space="preserve">1.1.2 行业分类及主要产品</w:t>
      </w:r>
    </w:p>
    <w:p>
      <w:pPr>
        <w:spacing w:after="150"/>
      </w:pPr>
      <w:r>
        <w:rPr/>
        <w:t xml:space="preserve">1.2 我国医药行业特征</w:t>
      </w:r>
    </w:p>
    <w:p>
      <w:pPr>
        <w:spacing w:after="150"/>
      </w:pPr>
      <w:r>
        <w:rPr/>
        <w:t xml:space="preserve">1.2.1 中国医药经济快速发展向全球制药中心迈进</w:t>
      </w:r>
    </w:p>
    <w:p>
      <w:pPr>
        <w:spacing w:after="150"/>
      </w:pPr>
      <w:r>
        <w:rPr/>
        <w:t xml:space="preserve">1.2.2 2022年中国医药产业发展分析</w:t>
      </w:r>
    </w:p>
    <w:p>
      <w:pPr>
        <w:spacing w:after="150"/>
      </w:pPr>
      <w:r>
        <w:rPr/>
        <w:t xml:space="preserve">1.2.3 2022年我国医药工业经济运行状况</w:t>
      </w:r>
    </w:p>
    <w:p>
      <w:pPr>
        <w:spacing w:after="150"/>
      </w:pPr>
      <w:r>
        <w:rPr/>
        <w:t xml:space="preserve">1.2.4 2022年我国医药行业发展分析</w:t>
      </w:r>
    </w:p>
    <w:p>
      <w:pPr>
        <w:spacing w:after="150"/>
      </w:pPr>
      <w:r>
        <w:rPr/>
        <w:t xml:space="preserve">1.3 世界医药业发展特点与形势</w:t>
      </w:r>
    </w:p>
    <w:p>
      <w:pPr>
        <w:spacing w:after="150"/>
      </w:pPr>
      <w:r>
        <w:rPr/>
        <w:t xml:space="preserve">1.3.1 全球医药行业的发展特点</w:t>
      </w:r>
    </w:p>
    <w:p>
      <w:pPr>
        <w:spacing w:after="150"/>
      </w:pPr>
      <w:r>
        <w:rPr/>
        <w:t xml:space="preserve">1.3.2 2019-2023年全球医药行业发展回顾</w:t>
      </w:r>
    </w:p>
    <w:p>
      <w:pPr>
        <w:spacing w:after="150"/>
      </w:pPr>
      <w:r>
        <w:rPr/>
        <w:t xml:space="preserve">1.3.3 2022年世界医药产业运行分析</w:t>
      </w:r>
    </w:p>
    <w:p>
      <w:pPr>
        <w:spacing w:after="150"/>
      </w:pPr>
      <w:r>
        <w:rPr/>
        <w:t xml:space="preserve">1.3.4 2022年全球医药业发展状况</w:t>
      </w:r>
    </w:p>
    <w:p>
      <w:pPr>
        <w:spacing w:after="150"/>
      </w:pPr>
      <w:r>
        <w:rPr>
          <w:b w:val="1"/>
          <w:bCs w:val="1"/>
        </w:rPr>
        <w:t xml:space="preserve">第二章 医药行业发展环境分析</w:t>
      </w:r>
    </w:p>
    <w:p>
      <w:pPr>
        <w:spacing w:after="150"/>
      </w:pPr>
      <w:r>
        <w:rPr/>
        <w:t xml:space="preserve">2.1 中国经济总体发展概况</w:t>
      </w:r>
    </w:p>
    <w:p>
      <w:pPr>
        <w:spacing w:after="150"/>
      </w:pPr>
      <w:r>
        <w:rPr/>
        <w:t xml:space="preserve">2.1.1 2022年中国主要经济指标统计</w:t>
      </w:r>
    </w:p>
    <w:p>
      <w:pPr>
        <w:spacing w:after="150"/>
      </w:pPr>
      <w:r>
        <w:rPr/>
        <w:t xml:space="preserve">2.1.2 2022年中国主要经济指标状况</w:t>
      </w:r>
    </w:p>
    <w:p>
      <w:pPr>
        <w:spacing w:after="150"/>
      </w:pPr>
      <w:r>
        <w:rPr/>
        <w:t xml:space="preserve">2.1.3 2022年中国主要经济指标分析</w:t>
      </w:r>
    </w:p>
    <w:p>
      <w:pPr>
        <w:spacing w:after="150"/>
      </w:pPr>
      <w:r>
        <w:rPr/>
        <w:t xml:space="preserve">2.2 中国宏观经济政策解读</w:t>
      </w:r>
    </w:p>
    <w:p>
      <w:pPr>
        <w:spacing w:after="150"/>
      </w:pPr>
      <w:r>
        <w:rPr/>
        <w:t xml:space="preserve">2.2.1 财政政策</w:t>
      </w:r>
    </w:p>
    <w:p>
      <w:pPr>
        <w:spacing w:after="150"/>
      </w:pPr>
      <w:r>
        <w:rPr/>
        <w:t xml:space="preserve">2.2.2 货币政策</w:t>
      </w:r>
    </w:p>
    <w:p>
      <w:pPr>
        <w:spacing w:after="150"/>
      </w:pPr>
      <w:r>
        <w:rPr>
          <w:b w:val="1"/>
          <w:bCs w:val="1"/>
        </w:rPr>
        <w:t xml:space="preserve">第三章 医药细分行业及重点市场情况分析</w:t>
      </w:r>
    </w:p>
    <w:p>
      <w:pPr>
        <w:spacing w:after="150"/>
      </w:pPr>
      <w:r>
        <w:rPr/>
        <w:t xml:space="preserve">3.1 医药细分行业总体情况</w:t>
      </w:r>
    </w:p>
    <w:p>
      <w:pPr>
        <w:spacing w:after="150"/>
      </w:pPr>
      <w:r>
        <w:rPr/>
        <w:t xml:space="preserve">3.1.1 化学药</w:t>
      </w:r>
    </w:p>
    <w:p>
      <w:pPr>
        <w:spacing w:after="150"/>
      </w:pPr>
      <w:r>
        <w:rPr/>
        <w:t xml:space="preserve">3.1.2 中药</w:t>
      </w:r>
    </w:p>
    <w:p>
      <w:pPr>
        <w:spacing w:after="150"/>
      </w:pPr>
      <w:r>
        <w:rPr/>
        <w:t xml:space="preserve">3.1.3 生物制药</w:t>
      </w:r>
    </w:p>
    <w:p>
      <w:pPr>
        <w:spacing w:after="150"/>
      </w:pPr>
      <w:r>
        <w:rPr/>
        <w:t xml:space="preserve">3.2 重点市场总体情况</w:t>
      </w:r>
    </w:p>
    <w:p>
      <w:pPr>
        <w:spacing w:after="150"/>
      </w:pPr>
      <w:r>
        <w:rPr/>
        <w:t xml:space="preserve">3.2.1 otc药品市场</w:t>
      </w:r>
    </w:p>
    <w:p>
      <w:pPr>
        <w:spacing w:after="150"/>
      </w:pPr>
      <w:r>
        <w:rPr/>
        <w:t xml:space="preserve">3.2.2 中国农村医药市场</w:t>
      </w:r>
    </w:p>
    <w:p>
      <w:pPr>
        <w:spacing w:after="150"/>
      </w:pPr>
      <w:r>
        <w:rPr>
          <w:b w:val="1"/>
          <w:bCs w:val="1"/>
        </w:rPr>
        <w:t xml:space="preserve">第四章 医药体制改革对医药行业的影响</w:t>
      </w:r>
    </w:p>
    <w:p>
      <w:pPr>
        <w:spacing w:after="150"/>
      </w:pPr>
      <w:r>
        <w:rPr/>
        <w:t xml:space="preserve">4.1 中国医疗体制改革的概况</w:t>
      </w:r>
    </w:p>
    <w:p>
      <w:pPr>
        <w:spacing w:after="150"/>
      </w:pPr>
      <w:r>
        <w:rPr/>
        <w:t xml:space="preserve">4.1.1 中国医疗体制改革的发展回顾</w:t>
      </w:r>
    </w:p>
    <w:p>
      <w:pPr>
        <w:spacing w:after="150"/>
      </w:pPr>
      <w:r>
        <w:rPr/>
        <w:t xml:space="preserve">4.1.2 中国医改基本思路和总体框架已确定</w:t>
      </w:r>
    </w:p>
    <w:p>
      <w:pPr>
        <w:spacing w:after="150"/>
      </w:pPr>
      <w:r>
        <w:rPr/>
        <w:t xml:space="preserve">4.1.3 新医改四大体系的综述</w:t>
      </w:r>
    </w:p>
    <w:p>
      <w:pPr>
        <w:spacing w:after="150"/>
      </w:pPr>
      <w:r>
        <w:rPr/>
        <w:t xml:space="preserve">4.1.4 促进中国医疗体制改革的策略</w:t>
      </w:r>
    </w:p>
    <w:p>
      <w:pPr>
        <w:spacing w:after="150"/>
      </w:pPr>
      <w:r>
        <w:rPr/>
        <w:t xml:space="preserve">4.2 新医改对医药行业发展的影响</w:t>
      </w:r>
    </w:p>
    <w:p>
      <w:pPr>
        <w:spacing w:after="150"/>
      </w:pPr>
      <w:r>
        <w:rPr/>
        <w:t xml:space="preserve">4.2.1 新医改将催化我国药品市场大扩容</w:t>
      </w:r>
    </w:p>
    <w:p>
      <w:pPr>
        <w:spacing w:after="150"/>
      </w:pPr>
      <w:r>
        <w:rPr/>
        <w:t xml:space="preserve">4.2.2 医药行业在医改视角和全球视野下寻求定位</w:t>
      </w:r>
    </w:p>
    <w:p>
      <w:pPr>
        <w:spacing w:after="150"/>
      </w:pPr>
      <w:r>
        <w:rPr/>
        <w:t xml:space="preserve">4.2.3 新医改推进下的医药行业投资思路展望</w:t>
      </w:r>
    </w:p>
    <w:p>
      <w:pPr>
        <w:spacing w:after="150"/>
      </w:pPr>
      <w:r>
        <w:rPr/>
        <w:t xml:space="preserve">4.2.4 新医改催生医药行业投资新思路</w:t>
      </w:r>
    </w:p>
    <w:p>
      <w:pPr>
        <w:spacing w:after="150"/>
      </w:pPr>
      <w:r>
        <w:rPr>
          <w:b w:val="1"/>
          <w:bCs w:val="1"/>
        </w:rPr>
        <w:t xml:space="preserve">第五章 医药行业预测分析</w:t>
      </w:r>
    </w:p>
    <w:p>
      <w:pPr>
        <w:spacing w:after="150"/>
      </w:pPr>
      <w:r>
        <w:rPr/>
        <w:t xml:space="preserve">5.1 医药行业发展趋势</w:t>
      </w:r>
    </w:p>
    <w:p>
      <w:pPr>
        <w:spacing w:after="150"/>
      </w:pPr>
      <w:r>
        <w:rPr/>
        <w:t xml:space="preserve">5.1.1 医药产业未来发展前景向好</w:t>
      </w:r>
    </w:p>
    <w:p>
      <w:pPr>
        <w:spacing w:after="150"/>
      </w:pPr>
      <w:r>
        <w:rPr/>
        <w:t xml:space="preserve">5.1.2 医药行业发展的五大契机</w:t>
      </w:r>
    </w:p>
    <w:p>
      <w:pPr>
        <w:spacing w:after="150"/>
      </w:pPr>
      <w:r>
        <w:rPr/>
        <w:t xml:space="preserve">5.1.3 中国医药产业发展将会出现三大动向</w:t>
      </w:r>
    </w:p>
    <w:p>
      <w:pPr>
        <w:spacing w:after="150"/>
      </w:pPr>
      <w:r>
        <w:rPr/>
        <w:t xml:space="preserve">5.2 2024-2029年医药行业关键指标定量预测</w:t>
      </w:r>
    </w:p>
    <w:p>
      <w:pPr>
        <w:spacing w:after="150"/>
      </w:pPr>
      <w:r>
        <w:rPr/>
        <w:t xml:space="preserve">5.2.1 市场需求预测</w:t>
      </w:r>
    </w:p>
    <w:p>
      <w:pPr>
        <w:spacing w:after="150"/>
      </w:pPr>
      <w:r>
        <w:rPr/>
        <w:t xml:space="preserve">5.2.2 供给能力预测</w:t>
      </w:r>
    </w:p>
    <w:p>
      <w:pPr>
        <w:spacing w:after="150"/>
      </w:pPr>
      <w:r>
        <w:rPr/>
        <w:t xml:space="preserve">5.2.3 盈利能力预测</w:t>
      </w:r>
    </w:p>
    <w:p>
      <w:pPr>
        <w:spacing w:after="150"/>
      </w:pPr>
      <w:r>
        <w:rPr>
          <w:b w:val="1"/>
          <w:bCs w:val="1"/>
        </w:rPr>
        <w:t xml:space="preserve">第六章 医药行业总体经济状况</w:t>
      </w:r>
    </w:p>
    <w:p>
      <w:pPr>
        <w:spacing w:after="150"/>
      </w:pPr>
      <w:r>
        <w:rPr/>
        <w:t xml:space="preserve">6.1 行业总体状况</w:t>
      </w:r>
    </w:p>
    <w:p>
      <w:pPr>
        <w:spacing w:after="150"/>
      </w:pPr>
      <w:r>
        <w:rPr/>
        <w:t xml:space="preserve">6.1.1 2019-2023年医药行业总体数据分析</w:t>
      </w:r>
    </w:p>
    <w:p>
      <w:pPr>
        <w:spacing w:after="150"/>
      </w:pPr>
      <w:r>
        <w:rPr/>
        <w:t xml:space="preserve">6.1.2 2019-2023年医药行业总体数据分析</w:t>
      </w:r>
    </w:p>
    <w:p>
      <w:pPr>
        <w:spacing w:after="150"/>
      </w:pPr>
      <w:r>
        <w:rPr/>
        <w:t xml:space="preserve">6.1.3 2022年医药行业总体数据分析</w:t>
      </w:r>
    </w:p>
    <w:p>
      <w:pPr>
        <w:spacing w:after="150"/>
      </w:pPr>
      <w:r>
        <w:rPr/>
        <w:t xml:space="preserve">6.2 不同所有制企业构成状况</w:t>
      </w:r>
    </w:p>
    <w:p>
      <w:pPr>
        <w:spacing w:after="150"/>
      </w:pPr>
      <w:r>
        <w:rPr/>
        <w:t xml:space="preserve">6.2.1 2019-2023年行业不同所有制企业构成情况</w:t>
      </w:r>
    </w:p>
    <w:p>
      <w:pPr>
        <w:spacing w:after="150"/>
      </w:pPr>
      <w:r>
        <w:rPr/>
        <w:t xml:space="preserve">6.2.2 2022年行业不同所有制企业构成情况</w:t>
      </w:r>
    </w:p>
    <w:p>
      <w:pPr>
        <w:spacing w:after="150"/>
      </w:pPr>
      <w:r>
        <w:rPr/>
        <w:t xml:space="preserve">6.3 不同规模企业构成状况</w:t>
      </w:r>
    </w:p>
    <w:p>
      <w:pPr>
        <w:spacing w:after="150"/>
      </w:pPr>
      <w:r>
        <w:rPr/>
        <w:t xml:space="preserve">6.3.1 2019-2023年行业不同规模企业构成情况</w:t>
      </w:r>
    </w:p>
    <w:p>
      <w:pPr>
        <w:spacing w:after="150"/>
      </w:pPr>
      <w:r>
        <w:rPr/>
        <w:t xml:space="preserve">6.3.2 2022年行业不同规模企业构成情况</w:t>
      </w:r>
    </w:p>
    <w:p>
      <w:pPr>
        <w:spacing w:after="150"/>
      </w:pPr>
      <w:r>
        <w:rPr>
          <w:b w:val="1"/>
          <w:bCs w:val="1"/>
        </w:rPr>
        <w:t xml:space="preserve">第七章 医药行业产品产量</w:t>
      </w:r>
    </w:p>
    <w:p>
      <w:pPr>
        <w:spacing w:after="150"/>
      </w:pPr>
      <w:r>
        <w:rPr/>
        <w:t xml:space="preserve">7.1 化学药品原药产量统计</w:t>
      </w:r>
    </w:p>
    <w:p>
      <w:pPr>
        <w:spacing w:after="150"/>
      </w:pPr>
      <w:r>
        <w:rPr/>
        <w:t xml:space="preserve">7.1.1 2019-2023年全国及重点省市化学药品原药产量分析</w:t>
      </w:r>
    </w:p>
    <w:p>
      <w:pPr>
        <w:spacing w:after="150"/>
      </w:pPr>
      <w:r>
        <w:rPr/>
        <w:t xml:space="preserve">7.1.2 2019-2023年全国及重点省市化学药品原药产量分析</w:t>
      </w:r>
    </w:p>
    <w:p>
      <w:pPr>
        <w:spacing w:after="150"/>
      </w:pPr>
      <w:r>
        <w:rPr/>
        <w:t xml:space="preserve">7.1.3 2022年全国及重点省市化学药品原药产量分析</w:t>
      </w:r>
    </w:p>
    <w:p>
      <w:pPr>
        <w:spacing w:after="150"/>
      </w:pPr>
      <w:r>
        <w:rPr/>
        <w:t xml:space="preserve">7.2 中成药产量统计</w:t>
      </w:r>
    </w:p>
    <w:p>
      <w:pPr>
        <w:spacing w:after="150"/>
      </w:pPr>
      <w:r>
        <w:rPr/>
        <w:t xml:space="preserve">7.2.1 2019-2023年全国及重点省市中成药产量分析</w:t>
      </w:r>
    </w:p>
    <w:p>
      <w:pPr>
        <w:spacing w:after="150"/>
      </w:pPr>
      <w:r>
        <w:rPr/>
        <w:t xml:space="preserve">7.2.2 2019-2023年全国及重点省市中成药产量分析</w:t>
      </w:r>
    </w:p>
    <w:p>
      <w:pPr>
        <w:spacing w:after="150"/>
      </w:pPr>
      <w:r>
        <w:rPr/>
        <w:t xml:space="preserve">7.2.3 2022年全国及重点省市中成药产量分析</w:t>
      </w:r>
    </w:p>
    <w:p>
      <w:pPr>
        <w:spacing w:after="150"/>
      </w:pPr>
      <w:r>
        <w:rPr>
          <w:b w:val="1"/>
          <w:bCs w:val="1"/>
        </w:rPr>
        <w:t xml:space="preserve">第八章 医药行业财务状况综合评价</w:t>
      </w:r>
    </w:p>
    <w:p>
      <w:pPr>
        <w:spacing w:after="150"/>
      </w:pPr>
      <w:r>
        <w:rPr/>
        <w:t xml:space="preserve">8.1 我国医药行业偿债能力分析</w:t>
      </w:r>
    </w:p>
    <w:p>
      <w:pPr>
        <w:spacing w:after="150"/>
      </w:pPr>
      <w:r>
        <w:rPr/>
        <w:t xml:space="preserve">8.1.1 医药行业总体偿债能力分析</w:t>
      </w:r>
    </w:p>
    <w:p>
      <w:pPr>
        <w:spacing w:after="150"/>
      </w:pPr>
      <w:r>
        <w:rPr/>
        <w:t xml:space="preserve">8.1.2 行业内不同所有制企业偿债能力比较分析</w:t>
      </w:r>
    </w:p>
    <w:p>
      <w:pPr>
        <w:spacing w:after="150"/>
      </w:pPr>
      <w:r>
        <w:rPr/>
        <w:t xml:space="preserve">8.1.3 行业内不同规模企业偿债能力比较分析</w:t>
      </w:r>
    </w:p>
    <w:p>
      <w:pPr>
        <w:spacing w:after="150"/>
      </w:pPr>
      <w:r>
        <w:rPr/>
        <w:t xml:space="preserve">8.2 我国医药所属行业盈利能力分析</w:t>
      </w:r>
    </w:p>
    <w:p>
      <w:pPr>
        <w:spacing w:after="150"/>
      </w:pPr>
      <w:r>
        <w:rPr/>
        <w:t xml:space="preserve">8.2.1 医药行业总体盈利能力分析</w:t>
      </w:r>
    </w:p>
    <w:p>
      <w:pPr>
        <w:spacing w:after="150"/>
      </w:pPr>
      <w:r>
        <w:rPr/>
        <w:t xml:space="preserve">8.2.2 行业内不同所有制企业盈利能力比较分析</w:t>
      </w:r>
    </w:p>
    <w:p>
      <w:pPr>
        <w:spacing w:after="150"/>
      </w:pPr>
      <w:r>
        <w:rPr/>
        <w:t xml:space="preserve">8.2.3 行业内不同规模企业盈利能力比较分析</w:t>
      </w:r>
    </w:p>
    <w:p>
      <w:pPr>
        <w:spacing w:after="150"/>
      </w:pPr>
      <w:r>
        <w:rPr/>
        <w:t xml:space="preserve">8.3 我国医药行业营运能力分析</w:t>
      </w:r>
    </w:p>
    <w:p>
      <w:pPr>
        <w:spacing w:after="150"/>
      </w:pPr>
      <w:r>
        <w:rPr/>
        <w:t xml:space="preserve">8.3.1 医药行业总体营运能力分析</w:t>
      </w:r>
    </w:p>
    <w:p>
      <w:pPr>
        <w:spacing w:after="150"/>
      </w:pPr>
      <w:r>
        <w:rPr/>
        <w:t xml:space="preserve">8.3.2 行业内不同所有制企业营运能力比较分析</w:t>
      </w:r>
    </w:p>
    <w:p>
      <w:pPr>
        <w:spacing w:after="150"/>
      </w:pPr>
      <w:r>
        <w:rPr/>
        <w:t xml:space="preserve">8.3.3 行业内不同规模企业营运能力比较分析</w:t>
      </w:r>
    </w:p>
    <w:p>
      <w:pPr>
        <w:spacing w:after="150"/>
      </w:pPr>
      <w:r>
        <w:rPr/>
        <w:t xml:space="preserve">8.4 我国医药行业成长能力分析</w:t>
      </w:r>
    </w:p>
    <w:p>
      <w:pPr>
        <w:spacing w:after="150"/>
      </w:pPr>
      <w:r>
        <w:rPr/>
        <w:t xml:space="preserve">8.4.1 医药行业总体成长能力分析</w:t>
      </w:r>
    </w:p>
    <w:p>
      <w:pPr>
        <w:spacing w:after="150"/>
      </w:pPr>
      <w:r>
        <w:rPr/>
        <w:t xml:space="preserve">8.4.2 行业内不同所有制企业成长能力比较分析</w:t>
      </w:r>
    </w:p>
    <w:p>
      <w:pPr>
        <w:spacing w:after="150"/>
      </w:pPr>
      <w:r>
        <w:rPr/>
        <w:t xml:space="preserve">8.4.3 行业内不同规模企业成长能力比较分析</w:t>
      </w:r>
    </w:p>
    <w:p>
      <w:pPr>
        <w:spacing w:after="150"/>
      </w:pPr>
      <w:r>
        <w:rPr/>
        <w:t xml:space="preserve">8.5 关于医药行业财务状况的结论</w:t>
      </w:r>
    </w:p>
    <w:p>
      <w:pPr>
        <w:spacing w:after="150"/>
      </w:pPr>
      <w:r>
        <w:rPr/>
        <w:t xml:space="preserve">8.5.1 医药行业总体财务状况</w:t>
      </w:r>
    </w:p>
    <w:p>
      <w:pPr>
        <w:spacing w:after="150"/>
      </w:pPr>
      <w:r>
        <w:rPr/>
        <w:t xml:space="preserve">8.5.2 不同所有制企业财务状况</w:t>
      </w:r>
    </w:p>
    <w:p>
      <w:pPr>
        <w:spacing w:after="150"/>
      </w:pPr>
      <w:r>
        <w:rPr/>
        <w:t xml:space="preserve">8.5.3 不同规模企业财务状况</w:t>
      </w:r>
    </w:p>
    <w:p>
      <w:pPr>
        <w:spacing w:after="150"/>
      </w:pPr>
      <w:r>
        <w:rPr>
          <w:b w:val="1"/>
          <w:bCs w:val="1"/>
        </w:rPr>
        <w:t xml:space="preserve">第九章 医药行业重点企业财务状况</w:t>
      </w:r>
    </w:p>
    <w:p>
      <w:pPr>
        <w:spacing w:after="150"/>
      </w:pPr>
      <w:r>
        <w:rPr/>
        <w:t xml:space="preserve">9.1 华北制药股份有限公司</w:t>
      </w:r>
    </w:p>
    <w:p>
      <w:pPr>
        <w:spacing w:after="150"/>
      </w:pPr>
      <w:r>
        <w:rPr/>
        <w:t xml:space="preserve">9.1.1 公司概况</w:t>
      </w:r>
    </w:p>
    <w:p>
      <w:pPr>
        <w:spacing w:after="150"/>
      </w:pPr>
      <w:r>
        <w:rPr/>
        <w:t xml:space="preserve">9.1.2 公司偿债能力分析</w:t>
      </w:r>
    </w:p>
    <w:p>
      <w:pPr>
        <w:spacing w:after="150"/>
      </w:pPr>
      <w:r>
        <w:rPr/>
        <w:t xml:space="preserve">9.1.3 公司盈利能力分析</w:t>
      </w:r>
    </w:p>
    <w:p>
      <w:pPr>
        <w:spacing w:after="150"/>
      </w:pPr>
      <w:r>
        <w:rPr/>
        <w:t xml:space="preserve">9.1.4 公司营运能力分析</w:t>
      </w:r>
    </w:p>
    <w:p>
      <w:pPr>
        <w:spacing w:after="150"/>
      </w:pPr>
      <w:r>
        <w:rPr/>
        <w:t xml:space="preserve">9.1.5 公司成长能力分析</w:t>
      </w:r>
    </w:p>
    <w:p>
      <w:pPr>
        <w:spacing w:after="150"/>
      </w:pPr>
      <w:r>
        <w:rPr/>
        <w:t xml:space="preserve">9.2 哈药集团股份有限公司</w:t>
      </w:r>
    </w:p>
    <w:p>
      <w:pPr>
        <w:spacing w:after="150"/>
      </w:pPr>
      <w:r>
        <w:rPr/>
        <w:t xml:space="preserve">9.2.1 公司概况</w:t>
      </w:r>
    </w:p>
    <w:p>
      <w:pPr>
        <w:spacing w:after="150"/>
      </w:pPr>
      <w:r>
        <w:rPr/>
        <w:t xml:space="preserve">9.2.2 公司偿债能力分析</w:t>
      </w:r>
    </w:p>
    <w:p>
      <w:pPr>
        <w:spacing w:after="150"/>
      </w:pPr>
      <w:r>
        <w:rPr/>
        <w:t xml:space="preserve">9.2.3 公司盈利能力分析</w:t>
      </w:r>
    </w:p>
    <w:p>
      <w:pPr>
        <w:spacing w:after="150"/>
      </w:pPr>
      <w:r>
        <w:rPr/>
        <w:t xml:space="preserve">9.2.4 公司营运能力分析</w:t>
      </w:r>
    </w:p>
    <w:p>
      <w:pPr>
        <w:spacing w:after="150"/>
      </w:pPr>
      <w:r>
        <w:rPr/>
        <w:t xml:space="preserve">9.2.5 公司成长能力分析</w:t>
      </w:r>
    </w:p>
    <w:p>
      <w:pPr>
        <w:spacing w:after="150"/>
      </w:pPr>
      <w:r>
        <w:rPr/>
        <w:t xml:space="preserve">9.3 北京同仁堂股份有限公司</w:t>
      </w:r>
    </w:p>
    <w:p>
      <w:pPr>
        <w:spacing w:after="150"/>
      </w:pPr>
      <w:r>
        <w:rPr/>
        <w:t xml:space="preserve">9.3.1 公司概况</w:t>
      </w:r>
    </w:p>
    <w:p>
      <w:pPr>
        <w:spacing w:after="150"/>
      </w:pPr>
      <w:r>
        <w:rPr/>
        <w:t xml:space="preserve">9.3.2 公司偿债能力分析</w:t>
      </w:r>
    </w:p>
    <w:p>
      <w:pPr>
        <w:spacing w:after="150"/>
      </w:pPr>
      <w:r>
        <w:rPr/>
        <w:t xml:space="preserve">9.3.3 公司盈利能力分析</w:t>
      </w:r>
    </w:p>
    <w:p>
      <w:pPr>
        <w:spacing w:after="150"/>
      </w:pPr>
      <w:r>
        <w:rPr/>
        <w:t xml:space="preserve">9.3.4 公司营运能力分析</w:t>
      </w:r>
    </w:p>
    <w:p>
      <w:pPr>
        <w:spacing w:after="150"/>
      </w:pPr>
      <w:r>
        <w:rPr/>
        <w:t xml:space="preserve">9.3.5 公司成长能力分析</w:t>
      </w:r>
    </w:p>
    <w:p>
      <w:pPr>
        <w:spacing w:after="150"/>
      </w:pPr>
      <w:r>
        <w:rPr/>
        <w:t xml:space="preserve">9.4 山东鲁抗医药股份有限公司</w:t>
      </w:r>
    </w:p>
    <w:p>
      <w:pPr>
        <w:spacing w:after="150"/>
      </w:pPr>
      <w:r>
        <w:rPr/>
        <w:t xml:space="preserve">9.4.1 公司概况</w:t>
      </w:r>
    </w:p>
    <w:p>
      <w:pPr>
        <w:spacing w:after="150"/>
      </w:pPr>
      <w:r>
        <w:rPr/>
        <w:t xml:space="preserve">9.4.2 公司偿债能力分析</w:t>
      </w:r>
    </w:p>
    <w:p>
      <w:pPr>
        <w:spacing w:after="150"/>
      </w:pPr>
      <w:r>
        <w:rPr/>
        <w:t xml:space="preserve">9.4.3 公司盈利能力分析</w:t>
      </w:r>
    </w:p>
    <w:p>
      <w:pPr>
        <w:spacing w:after="150"/>
      </w:pPr>
      <w:r>
        <w:rPr/>
        <w:t xml:space="preserve">9.4.4 公司营运能力分析</w:t>
      </w:r>
    </w:p>
    <w:p>
      <w:pPr>
        <w:spacing w:after="150"/>
      </w:pPr>
      <w:r>
        <w:rPr/>
        <w:t xml:space="preserve">9.4.5 公司成长能力分析</w:t>
      </w:r>
    </w:p>
    <w:p>
      <w:pPr>
        <w:spacing w:after="150"/>
      </w:pPr>
      <w:r>
        <w:rPr/>
        <w:t xml:space="preserve">9.5 南京医药股份有限公司</w:t>
      </w:r>
    </w:p>
    <w:p>
      <w:pPr>
        <w:spacing w:after="150"/>
      </w:pPr>
      <w:r>
        <w:rPr/>
        <w:t xml:space="preserve">9.5.1 公司概况</w:t>
      </w:r>
    </w:p>
    <w:p>
      <w:pPr>
        <w:spacing w:after="150"/>
      </w:pPr>
      <w:r>
        <w:rPr/>
        <w:t xml:space="preserve">9.5.2 公司偿债能力分析</w:t>
      </w:r>
    </w:p>
    <w:p>
      <w:pPr>
        <w:spacing w:after="150"/>
      </w:pPr>
      <w:r>
        <w:rPr/>
        <w:t xml:space="preserve">9.5.3 公司盈利能力分析</w:t>
      </w:r>
    </w:p>
    <w:p>
      <w:pPr>
        <w:spacing w:after="150"/>
      </w:pPr>
      <w:r>
        <w:rPr/>
        <w:t xml:space="preserve">9.5.4 公司营运能力分析</w:t>
      </w:r>
    </w:p>
    <w:p>
      <w:pPr>
        <w:spacing w:after="150"/>
      </w:pPr>
      <w:r>
        <w:rPr/>
        <w:t xml:space="preserve">9.5.5 公司成长能力分析</w:t>
      </w:r>
    </w:p>
    <w:p>
      <w:pPr>
        <w:spacing w:after="150"/>
      </w:pPr>
      <w:r>
        <w:rPr/>
        <w:t xml:space="preserve">9.6 上海复星医药(集团)股份有限公司</w:t>
      </w:r>
    </w:p>
    <w:p>
      <w:pPr>
        <w:spacing w:after="150"/>
      </w:pPr>
      <w:r>
        <w:rPr/>
        <w:t xml:space="preserve">9.6.1 公司概况</w:t>
      </w:r>
    </w:p>
    <w:p>
      <w:pPr>
        <w:spacing w:after="150"/>
      </w:pPr>
      <w:r>
        <w:rPr/>
        <w:t xml:space="preserve">9.6.2 公司偿债能力分析</w:t>
      </w:r>
    </w:p>
    <w:p>
      <w:pPr>
        <w:spacing w:after="150"/>
      </w:pPr>
      <w:r>
        <w:rPr/>
        <w:t xml:space="preserve">9.6.3 公司盈利能力分析</w:t>
      </w:r>
    </w:p>
    <w:p>
      <w:pPr>
        <w:spacing w:after="150"/>
      </w:pPr>
      <w:r>
        <w:rPr/>
        <w:t xml:space="preserve">9.6.4 公司营运能力分析</w:t>
      </w:r>
    </w:p>
    <w:p>
      <w:pPr>
        <w:spacing w:after="150"/>
      </w:pPr>
      <w:r>
        <w:rPr/>
        <w:t xml:space="preserve">9.6.5 公司成长能力分析</w:t>
      </w:r>
    </w:p>
    <w:p>
      <w:pPr>
        <w:spacing w:after="150"/>
      </w:pPr>
      <w:r>
        <w:rPr/>
        <w:t xml:space="preserve">9.7 广州药业股份有限公司</w:t>
      </w:r>
    </w:p>
    <w:p>
      <w:pPr>
        <w:spacing w:after="150"/>
      </w:pPr>
      <w:r>
        <w:rPr/>
        <w:t xml:space="preserve">9.7.1 公司概况</w:t>
      </w:r>
    </w:p>
    <w:p>
      <w:pPr>
        <w:spacing w:after="150"/>
      </w:pPr>
      <w:r>
        <w:rPr/>
        <w:t xml:space="preserve">9.7.2 公司偿债能力分析</w:t>
      </w:r>
    </w:p>
    <w:p>
      <w:pPr>
        <w:spacing w:after="150"/>
      </w:pPr>
      <w:r>
        <w:rPr/>
        <w:t xml:space="preserve">9.7.3 公司盈利能力分析</w:t>
      </w:r>
    </w:p>
    <w:p>
      <w:pPr>
        <w:spacing w:after="150"/>
      </w:pPr>
      <w:r>
        <w:rPr/>
        <w:t xml:space="preserve">9.7.4 公司营运能力分析</w:t>
      </w:r>
    </w:p>
    <w:p>
      <w:pPr>
        <w:spacing w:after="150"/>
      </w:pPr>
      <w:r>
        <w:rPr/>
        <w:t xml:space="preserve">9.7.5 公司成长能力分析</w:t>
      </w:r>
    </w:p>
    <w:p>
      <w:pPr>
        <w:spacing w:after="150"/>
      </w:pPr>
      <w:r>
        <w:rPr/>
        <w:t xml:space="preserve">9.8 天津天士力制药股份有限公司</w:t>
      </w:r>
    </w:p>
    <w:p>
      <w:pPr>
        <w:spacing w:after="150"/>
      </w:pPr>
      <w:r>
        <w:rPr/>
        <w:t xml:space="preserve">9.8.1 公司概况</w:t>
      </w:r>
    </w:p>
    <w:p>
      <w:pPr>
        <w:spacing w:after="150"/>
      </w:pPr>
      <w:r>
        <w:rPr/>
        <w:t xml:space="preserve">9.8.2 公司偿债能力分析</w:t>
      </w:r>
    </w:p>
    <w:p>
      <w:pPr>
        <w:spacing w:after="150"/>
      </w:pPr>
      <w:r>
        <w:rPr/>
        <w:t xml:space="preserve">9.8.3 公司盈利能力分析</w:t>
      </w:r>
    </w:p>
    <w:p>
      <w:pPr>
        <w:spacing w:after="150"/>
      </w:pPr>
      <w:r>
        <w:rPr/>
        <w:t xml:space="preserve">9.8.4 公司营运能力分析</w:t>
      </w:r>
    </w:p>
    <w:p>
      <w:pPr>
        <w:spacing w:after="150"/>
      </w:pPr>
      <w:r>
        <w:rPr/>
        <w:t xml:space="preserve">9.8.5 公司成长能力分析</w:t>
      </w:r>
    </w:p>
    <w:p>
      <w:pPr>
        <w:spacing w:after="150"/>
      </w:pPr>
      <w:r>
        <w:rPr>
          <w:b w:val="1"/>
          <w:bCs w:val="1"/>
        </w:rPr>
        <w:t xml:space="preserve">第十章 医药行业银行信贷建议</w:t>
      </w:r>
    </w:p>
    <w:p>
      <w:pPr>
        <w:spacing w:after="150"/>
      </w:pPr>
      <w:r>
        <w:rPr/>
        <w:t xml:space="preserve">10.1 医药行业信用风险五因子评级模型</w:t>
      </w:r>
    </w:p>
    <w:p>
      <w:pPr>
        <w:spacing w:after="150"/>
      </w:pPr>
      <w:r>
        <w:rPr/>
        <w:t xml:space="preserve">10.1.1 行业定位</w:t>
      </w:r>
    </w:p>
    <w:p>
      <w:pPr>
        <w:spacing w:after="150"/>
      </w:pPr>
      <w:r>
        <w:rPr/>
        <w:t xml:space="preserve">10.1.2 宏观环境</w:t>
      </w:r>
    </w:p>
    <w:p>
      <w:pPr>
        <w:spacing w:after="150"/>
      </w:pPr>
      <w:r>
        <w:rPr/>
        <w:t xml:space="preserve">10.1.3 财务状况</w:t>
      </w:r>
    </w:p>
    <w:p>
      <w:pPr>
        <w:spacing w:after="150"/>
      </w:pPr>
      <w:r>
        <w:rPr/>
        <w:t xml:space="preserve">10.1.4 需求空间</w:t>
      </w:r>
    </w:p>
    <w:p>
      <w:pPr>
        <w:spacing w:after="150"/>
      </w:pPr>
      <w:r>
        <w:rPr/>
        <w:t xml:space="preserve">10.1.5 供给约束</w:t>
      </w:r>
    </w:p>
    <w:p>
      <w:pPr>
        <w:spacing w:after="150"/>
      </w:pPr>
      <w:r>
        <w:rPr/>
        <w:t xml:space="preserve">10.1.6 关于医药行业信用风险评级的结论</w:t>
      </w:r>
    </w:p>
    <w:p>
      <w:pPr>
        <w:spacing w:after="150"/>
      </w:pPr>
      <w:r>
        <w:rPr/>
        <w:t xml:space="preserve">10.2 医药行业总体及不同规模的信贷建议</w:t>
      </w:r>
    </w:p>
    <w:p>
      <w:pPr>
        <w:spacing w:after="150"/>
      </w:pPr>
      <w:r>
        <w:rPr/>
        <w:t xml:space="preserve">10.2.1 医药行业总体信贷建议</w:t>
      </w:r>
    </w:p>
    <w:p>
      <w:pPr>
        <w:spacing w:after="150"/>
      </w:pPr>
      <w:r>
        <w:rPr/>
        <w:t xml:space="preserve">10.2.2 大型企业信贷建议</w:t>
      </w:r>
    </w:p>
    <w:p>
      <w:pPr>
        <w:spacing w:after="150"/>
      </w:pPr>
      <w:r>
        <w:rPr/>
        <w:t xml:space="preserve">10.2.3 中小企业信贷建议</w:t>
      </w:r>
    </w:p>
    <w:p>
      <w:pPr>
        <w:spacing w:after="150"/>
      </w:pPr>
      <w:r>
        <w:rPr/>
        <w:t xml:space="preserve">10.3 医药行业不同所有制企业的信贷建议</w:t>
      </w:r>
    </w:p>
    <w:p>
      <w:pPr>
        <w:spacing w:after="150"/>
      </w:pPr>
      <w:r>
        <w:rPr/>
        <w:t xml:space="preserve">10.3.1 国有企业信贷建议</w:t>
      </w:r>
    </w:p>
    <w:p>
      <w:pPr>
        <w:spacing w:after="150"/>
      </w:pPr>
      <w:r>
        <w:rPr/>
        <w:t xml:space="preserve">10.3.2 私营企业信贷建议</w:t>
      </w:r>
    </w:p>
    <w:p>
      <w:pPr>
        <w:spacing w:after="150"/>
      </w:pPr>
      <w:r>
        <w:rPr/>
        <w:t xml:space="preserve">10.3.3 股份制企业信贷建议</w:t>
      </w:r>
    </w:p>
    <w:p>
      <w:pPr>
        <w:spacing w:after="150"/>
      </w:pPr>
      <w:r>
        <w:rPr/>
        <w:t xml:space="preserve">10.4 医药行业信贷风险提示</w:t>
      </w:r>
    </w:p>
    <w:p>
      <w:pPr>
        <w:spacing w:after="150"/>
      </w:pPr>
      <w:r>
        <w:rPr/>
        <w:t xml:space="preserve">10.4.1 医药行业面临的经济风险</w:t>
      </w:r>
    </w:p>
    <w:p>
      <w:pPr>
        <w:spacing w:after="150"/>
      </w:pPr>
      <w:r>
        <w:rPr/>
        <w:t xml:space="preserve">10.4.2 医药行业面临的政策风险</w:t>
      </w:r>
    </w:p>
    <w:p>
      <w:pPr>
        <w:spacing w:after="150"/>
      </w:pPr>
      <w:r>
        <w:rPr/>
        <w:t xml:space="preserve">10.4.3 医药行业面临的技术风险</w:t>
      </w:r>
    </w:p>
    <w:p>
      <w:pPr>
        <w:spacing w:after="150"/>
      </w:pPr>
      <w:r>
        <w:rPr>
          <w:b w:val="1"/>
          <w:bCs w:val="1"/>
        </w:rPr>
        <w:t xml:space="preserve">图表目录</w:t>
      </w:r>
    </w:p>
    <w:p>
      <w:pPr>
        <w:spacing w:after="150"/>
      </w:pPr>
      <w:r>
        <w:rPr/>
        <w:t xml:space="preserve">图表：2022年全国化学药品原药产量</w:t>
      </w:r>
    </w:p>
    <w:p>
      <w:pPr>
        <w:spacing w:after="150"/>
      </w:pPr>
      <w:r>
        <w:rPr/>
        <w:t xml:space="preserve">图表：2022年河北化学药品原药产量</w:t>
      </w:r>
    </w:p>
    <w:p>
      <w:pPr>
        <w:spacing w:after="150"/>
      </w:pPr>
      <w:r>
        <w:rPr/>
        <w:t xml:space="preserve">图表：2022年浙江化学药品原药产量</w:t>
      </w:r>
    </w:p>
    <w:p>
      <w:pPr>
        <w:spacing w:after="150"/>
      </w:pPr>
      <w:r>
        <w:rPr/>
        <w:t xml:space="preserve">图表：2022年山东化学药品原药产量</w:t>
      </w:r>
    </w:p>
    <w:p>
      <w:pPr>
        <w:spacing w:after="150"/>
      </w:pPr>
      <w:r>
        <w:rPr/>
        <w:t xml:space="preserve">图表：2022年内蒙古化学药品原药产量</w:t>
      </w:r>
    </w:p>
    <w:p>
      <w:pPr>
        <w:spacing w:after="150"/>
      </w:pPr>
      <w:r>
        <w:rPr/>
        <w:t xml:space="preserve">图表：2022年河南化学药品原药产量</w:t>
      </w:r>
    </w:p>
    <w:p>
      <w:pPr>
        <w:spacing w:after="150"/>
      </w:pPr>
      <w:r>
        <w:rPr/>
        <w:t xml:space="preserve">图表：2022年四川化学药品原药产量</w:t>
      </w:r>
    </w:p>
    <w:p>
      <w:pPr>
        <w:spacing w:after="150"/>
      </w:pPr>
      <w:r>
        <w:rPr/>
        <w:t xml:space="preserve">图表：2022年全国化学药品原药产量</w:t>
      </w:r>
    </w:p>
    <w:p>
      <w:pPr>
        <w:spacing w:after="150"/>
      </w:pPr>
      <w:r>
        <w:rPr/>
        <w:t xml:space="preserve">图表：2022年河北化学药品原药产量</w:t>
      </w:r>
    </w:p>
    <w:p>
      <w:pPr>
        <w:spacing w:after="150"/>
      </w:pPr>
      <w:r>
        <w:rPr/>
        <w:t xml:space="preserve">图表：2022年浙江化学药品原药产量</w:t>
      </w:r>
    </w:p>
    <w:p>
      <w:pPr>
        <w:spacing w:after="150"/>
      </w:pPr>
      <w:r>
        <w:rPr/>
        <w:t xml:space="preserve">图表：2022年山东化学药品原药产量</w:t>
      </w:r>
    </w:p>
    <w:p>
      <w:pPr>
        <w:spacing w:after="150"/>
      </w:pPr>
      <w:r>
        <w:rPr/>
        <w:t xml:space="preserve">图表：2022年内蒙古化学药品原药产量</w:t>
      </w:r>
    </w:p>
    <w:p>
      <w:pPr>
        <w:spacing w:after="150"/>
      </w:pPr>
      <w:r>
        <w:rPr/>
        <w:t xml:space="preserve">图表：2022年河南化学药品原药产量</w:t>
      </w:r>
    </w:p>
    <w:p>
      <w:pPr>
        <w:spacing w:after="150"/>
      </w:pPr>
      <w:r>
        <w:rPr/>
        <w:t xml:space="preserve">图表：2022年四川化学药品原药产量</w:t>
      </w:r>
    </w:p>
    <w:p>
      <w:pPr>
        <w:spacing w:after="150"/>
      </w:pPr>
      <w:r>
        <w:rPr/>
        <w:t xml:space="preserve">图表：2022年全国化学药品原药产量</w:t>
      </w:r>
    </w:p>
    <w:p>
      <w:pPr>
        <w:spacing w:after="150"/>
      </w:pPr>
      <w:r>
        <w:rPr/>
        <w:t xml:space="preserve">图表：2022年河北化学药品原药产量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中国医药行业银行信贷市场发展分析及投资前景预测报告(2024-2029版)</dc:title>
  <dc:description>中国医药行业银行信贷市场发展分析及投资前景预测报告(2024-2029版)</dc:description>
  <dc:subject>中国医药行业银行信贷市场发展分析及投资前景预测报告(2024-2029版)</dc:subject>
  <cp:keywords>研究报告</cp:keywords>
  <cp:category>研究报告</cp:category>
  <cp:lastModifiedBy>北京中道泰和信息咨询有限公司</cp:lastModifiedBy>
  <dcterms:created xsi:type="dcterms:W3CDTF">2024-01-29T07:32:58+08:00</dcterms:created>
  <dcterms:modified xsi:type="dcterms:W3CDTF">2024-01-29T07:32:58+08:00</dcterms:modified>
</cp:coreProperties>
</file>

<file path=docProps/custom.xml><?xml version="1.0" encoding="utf-8"?>
<Properties xmlns="http://schemas.openxmlformats.org/officeDocument/2006/custom-properties" xmlns:vt="http://schemas.openxmlformats.org/officeDocument/2006/docPropsVTypes"/>
</file>