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5G通信技术背景下边缘计算+AI市场发展分析及发展趋势预测与投资战略研究报告(2024-2029版)</w:t>
      </w:r>
    </w:p>
    <w:p>
      <w:pPr>
        <w:spacing w:after="150"/>
      </w:pPr>
      <w:r>
        <w:rPr>
          <w:b w:val="1"/>
          <w:bCs w:val="1"/>
        </w:rPr>
        <w:t xml:space="preserve">报告简介</w:t>
      </w:r>
    </w:p>
    <w:p>
      <w:pPr>
        <w:spacing w:after="150"/>
      </w:pPr>
      <w:r>
        <w:rPr/>
        <w:t xml:space="preserve">边缘计算是一种新型计算模式，通过在靠近物或数据源头的网络边缘侧，为应用提供融合计算、存储和网络等资源，同时边缘计算也是一种使能技术，通过在网络边缘侧提供这些资源，满足行业在敏捷联接、实时业务、数据优化、应用智能、安全与隐私保护等方面的关键需求。</w:t>
      </w:r>
    </w:p>
    <w:p>
      <w:pPr>
        <w:spacing w:after="150"/>
      </w:pPr>
      <w:r>
        <w:rPr/>
        <w:t xml:space="preserve">边缘计算作为云计算的补充，分布式的部署将有效的解决网络资源和信息安全等方面的问题，对于终端的响应也会更及时。这样的部署方式决定了其具有云计算所不具备的优势，对于云边协同效应的产生具有重要的促进作用。</w:t>
      </w:r>
    </w:p>
    <w:p>
      <w:pPr>
        <w:spacing w:after="150"/>
      </w:pPr>
      <w:r>
        <w:rPr/>
        <w:t xml:space="preserve">当前5G商用持续推进，大视频、物联网等业务蓬勃发展，越来越多新应用对网络时延、带宽和安全性提出更高要求。行业普遍认为，多接入边缘计算(MEC)在缩短端到端业务的时延、减少大带宽视频业务对骨干网络资源的占用、满足业务与数据的本地化处理和安全要求等方面有着天然优势。</w:t>
      </w:r>
    </w:p>
    <w:p>
      <w:pPr>
        <w:spacing w:after="150"/>
      </w:pPr>
      <w:r>
        <w:rPr/>
        <w:t xml:space="preserve">5G和边缘计算是互相促进、彼此成就的关系，5G通过边缘计算来提供特色能力，边缘计算通过5G来进一步降低时延。5G+边缘计算将驱动一个面向行业的局域生态系统，以满足企业和工厂的网络、计算和数据处理需求，促进行业的数字化创新。这将带来计算模式的改变，网络中的每一个节点都将成为一个完整的分布式计算机，既转发数据，又完成计算，最终实现网络基础设施和计算基础设施的融合。</w:t>
      </w:r>
    </w:p>
    <w:p>
      <w:pPr>
        <w:spacing w:after="150"/>
      </w:pPr>
      <w:r>
        <w:rPr/>
        <w:t xml:space="preserve">云端受限于延时性和安全性，不能满足部分对数据安全性和系统及时性要求较高的用户需求。这些用户的需求推动大量数据存储向边缘端转移。近年国内边缘计算行业保持高速增长，据统计，2020年我国边缘计算市场规模约为184亿元，预测边缘计算将在未来3-5年创造巨量硬件价值，为大量行业创造新的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边缘计算市场进行了分析研究。报告在总结中国边缘计算行业发展历程的基础上，结合新时期的各方面因素，对中国边缘计算行业的发展趋势给予了细致和审慎的预测论证。报告资料详实，图表丰富，既有深入的分析，又有直观的比较，为边缘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边缘计算概述及发展阶段</w:t>
      </w:r>
    </w:p>
    <w:p>
      <w:pPr>
        <w:spacing w:after="150"/>
      </w:pPr>
      <w:r>
        <w:rPr/>
        <w:t xml:space="preserve">第一节 边缘计算概念</w:t>
      </w:r>
    </w:p>
    <w:p>
      <w:pPr>
        <w:spacing w:after="150"/>
      </w:pPr>
      <w:r>
        <w:rPr/>
        <w:t xml:space="preserve">一、边缘计算概念</w:t>
      </w:r>
    </w:p>
    <w:p>
      <w:pPr>
        <w:spacing w:after="150"/>
      </w:pPr>
      <w:r>
        <w:rPr/>
        <w:t xml:space="preserve">二、边缘计算优势</w:t>
      </w:r>
    </w:p>
    <w:p>
      <w:pPr>
        <w:spacing w:after="150"/>
      </w:pPr>
      <w:r>
        <w:rPr/>
        <w:t xml:space="preserve">三、边缘计算体系架构</w:t>
      </w:r>
    </w:p>
    <w:p>
      <w:pPr>
        <w:spacing w:after="150"/>
      </w:pPr>
      <w:r>
        <w:rPr/>
        <w:t xml:space="preserve">四、边缘计算的典型应用</w:t>
      </w:r>
    </w:p>
    <w:p>
      <w:pPr>
        <w:spacing w:after="150"/>
      </w:pPr>
      <w:r>
        <w:rPr/>
        <w:t xml:space="preserve">第二节 边缘计算产业图谱</w:t>
      </w:r>
    </w:p>
    <w:p>
      <w:pPr>
        <w:spacing w:after="150"/>
      </w:pPr>
      <w:r>
        <w:rPr/>
        <w:t xml:space="preserve">一、运营商</w:t>
      </w:r>
    </w:p>
    <w:p>
      <w:pPr>
        <w:spacing w:after="150"/>
      </w:pPr>
      <w:r>
        <w:rPr/>
        <w:t xml:space="preserve">二、设备厂商</w:t>
      </w:r>
    </w:p>
    <w:p>
      <w:pPr>
        <w:spacing w:after="150"/>
      </w:pPr>
      <w:r>
        <w:rPr/>
        <w:t xml:space="preserve">三、平台软件</w:t>
      </w:r>
    </w:p>
    <w:p>
      <w:pPr>
        <w:spacing w:after="150"/>
      </w:pPr>
      <w:r>
        <w:rPr/>
        <w:t xml:space="preserve">四、硬件</w:t>
      </w:r>
    </w:p>
    <w:p>
      <w:pPr>
        <w:spacing w:after="150"/>
      </w:pPr>
      <w:r>
        <w:rPr/>
        <w:t xml:space="preserve">五、应用</w:t>
      </w:r>
    </w:p>
    <w:p>
      <w:pPr>
        <w:spacing w:after="150"/>
      </w:pPr>
      <w:r>
        <w:rPr/>
        <w:t xml:space="preserve">第三节 国际边缘计算行业发展分析</w:t>
      </w:r>
    </w:p>
    <w:p>
      <w:pPr>
        <w:spacing w:after="150"/>
      </w:pPr>
      <w:r>
        <w:rPr/>
        <w:t xml:space="preserve">一、国际边缘计算行业发展概述</w:t>
      </w:r>
    </w:p>
    <w:p>
      <w:pPr>
        <w:spacing w:after="150"/>
      </w:pPr>
      <w:r>
        <w:rPr/>
        <w:t xml:space="preserve">二、国际边缘计算行业市场规模</w:t>
      </w:r>
    </w:p>
    <w:p>
      <w:pPr>
        <w:spacing w:after="150"/>
      </w:pPr>
      <w:r>
        <w:rPr/>
        <w:t xml:space="preserve">三、国际边缘计算行业竞争格局</w:t>
      </w:r>
    </w:p>
    <w:p>
      <w:pPr>
        <w:spacing w:after="150"/>
      </w:pPr>
      <w:r>
        <w:rPr/>
        <w:t xml:space="preserve">第四节 基于pest模型分析的边缘计算领域发展环境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第二章 边缘计算技术发展及协同应用场景分析</w:t>
      </w:r>
    </w:p>
    <w:p>
      <w:pPr>
        <w:spacing w:after="150"/>
      </w:pPr>
      <w:r>
        <w:rPr/>
        <w:t xml:space="preserve">第一节 边缘计算的技术实现方式</w:t>
      </w:r>
    </w:p>
    <w:p>
      <w:pPr>
        <w:spacing w:after="150"/>
      </w:pPr>
      <w:r>
        <w:rPr/>
        <w:t xml:space="preserve">一、运营商边缘</w:t>
      </w:r>
    </w:p>
    <w:p>
      <w:pPr>
        <w:spacing w:after="150"/>
      </w:pPr>
      <w:r>
        <w:rPr/>
        <w:t xml:space="preserve">二、云边缘</w:t>
      </w:r>
    </w:p>
    <w:p>
      <w:pPr>
        <w:spacing w:after="150"/>
      </w:pPr>
      <w:r>
        <w:rPr/>
        <w:t xml:space="preserve">三、工业边缘</w:t>
      </w:r>
    </w:p>
    <w:p>
      <w:pPr>
        <w:spacing w:after="150"/>
      </w:pPr>
      <w:r>
        <w:rPr/>
        <w:t xml:space="preserve">第二节 边缘计算成为了万物互联时代的核心技术优势</w:t>
      </w:r>
    </w:p>
    <w:p>
      <w:pPr>
        <w:spacing w:after="150"/>
      </w:pPr>
      <w:r>
        <w:rPr/>
        <w:t xml:space="preserve">一、低功率、低时延</w:t>
      </w:r>
    </w:p>
    <w:p>
      <w:pPr>
        <w:spacing w:after="150"/>
      </w:pPr>
      <w:r>
        <w:rPr/>
        <w:t xml:space="preserve">二、数据安全，保护隐私</w:t>
      </w:r>
    </w:p>
    <w:p>
      <w:pPr>
        <w:spacing w:after="150"/>
      </w:pPr>
      <w:r>
        <w:rPr/>
        <w:t xml:space="preserve">三、支持本地交互</w:t>
      </w:r>
    </w:p>
    <w:p>
      <w:pPr>
        <w:spacing w:after="150"/>
      </w:pPr>
      <w:r>
        <w:rPr/>
        <w:t xml:space="preserve">四、自主独立运行</w:t>
      </w:r>
    </w:p>
    <w:p>
      <w:pPr>
        <w:spacing w:after="150"/>
      </w:pPr>
      <w:r>
        <w:rPr/>
        <w:t xml:space="preserve">第三节 产业链各环节对边缘计算开始发力</w:t>
      </w:r>
    </w:p>
    <w:p>
      <w:pPr>
        <w:spacing w:after="150"/>
      </w:pPr>
      <w:r>
        <w:rPr/>
        <w:t xml:space="preserve">一、边缘计算与云计算形成互补关系</w:t>
      </w:r>
    </w:p>
    <w:p>
      <w:pPr>
        <w:spacing w:after="150"/>
      </w:pPr>
      <w:r>
        <w:rPr/>
        <w:t xml:space="preserve">二、边缘计算的基本特点与属性</w:t>
      </w:r>
    </w:p>
    <w:p>
      <w:pPr>
        <w:spacing w:after="150"/>
      </w:pPr>
      <w:r>
        <w:rPr/>
        <w:t xml:space="preserve">三、边云协同总体参考架构</w:t>
      </w:r>
    </w:p>
    <w:p>
      <w:pPr>
        <w:spacing w:after="150"/>
      </w:pPr>
      <w:r>
        <w:rPr/>
        <w:t xml:space="preserve">四、边缘计算主要应用场景</w:t>
      </w:r>
    </w:p>
    <w:p>
      <w:pPr>
        <w:spacing w:after="150"/>
      </w:pPr>
      <w:r>
        <w:rPr/>
        <w:t xml:space="preserve">第四节 数字化浪潮的背景下，边缘计算产业生态发展</w:t>
      </w:r>
    </w:p>
    <w:p>
      <w:pPr>
        <w:spacing w:after="150"/>
      </w:pPr>
      <w:r>
        <w:rPr/>
        <w:t xml:space="preserve">一、设备提供商</w:t>
      </w:r>
    </w:p>
    <w:p>
      <w:pPr>
        <w:spacing w:after="150"/>
      </w:pPr>
      <w:r>
        <w:rPr/>
        <w:t xml:space="preserve">二、电信运营商</w:t>
      </w:r>
    </w:p>
    <w:p>
      <w:pPr>
        <w:spacing w:after="150"/>
      </w:pPr>
      <w:r>
        <w:rPr/>
        <w:t xml:space="preserve">三、云服务提供商</w:t>
      </w:r>
    </w:p>
    <w:p>
      <w:pPr>
        <w:spacing w:after="150"/>
      </w:pPr>
      <w:r>
        <w:rPr/>
        <w:t xml:space="preserve">四、cdn服务商</w:t>
      </w:r>
    </w:p>
    <w:p>
      <w:pPr>
        <w:spacing w:after="150"/>
      </w:pPr>
      <w:r>
        <w:rPr/>
        <w:t xml:space="preserve">第五节 近几年边缘计算的发展崛起</w:t>
      </w:r>
    </w:p>
    <w:p>
      <w:pPr>
        <w:spacing w:after="150"/>
      </w:pPr>
      <w:r>
        <w:rPr/>
        <w:t xml:space="preserve">一、边缘智能最关键的是智能调配、智能计算</w:t>
      </w:r>
    </w:p>
    <w:p>
      <w:pPr>
        <w:spacing w:after="150"/>
      </w:pPr>
      <w:r>
        <w:rPr/>
        <w:t xml:space="preserve">二、ai、物联网等推动边缘计算应运而生</w:t>
      </w:r>
    </w:p>
    <w:p>
      <w:pPr>
        <w:spacing w:after="150"/>
      </w:pPr>
      <w:r>
        <w:rPr/>
        <w:t xml:space="preserve">三、将ai算力注入边缘，赋能边缘智能是大势所趋</w:t>
      </w:r>
    </w:p>
    <w:p>
      <w:pPr>
        <w:spacing w:after="150"/>
      </w:pPr>
      <w:r>
        <w:rPr/>
        <w:t xml:space="preserve">四、边缘计算实现智能计算的边缘化依赖ai芯片</w:t>
      </w:r>
    </w:p>
    <w:p>
      <w:pPr>
        <w:spacing w:after="150"/>
      </w:pPr>
      <w:r>
        <w:rPr/>
        <w:t xml:space="preserve">五、5g拉动视频云行业，ai与边缘计算成竞争核心</w:t>
      </w:r>
    </w:p>
    <w:p>
      <w:pPr>
        <w:spacing w:after="150"/>
      </w:pPr>
      <w:r>
        <w:rPr/>
        <w:t xml:space="preserve">第六节 云计算与边缘计算协同应用场景分析</w:t>
      </w:r>
    </w:p>
    <w:p>
      <w:pPr>
        <w:spacing w:after="150"/>
      </w:pPr>
      <w:r>
        <w:rPr/>
        <w:t xml:space="preserve">一、边云协同2.0架构及协同体系</w:t>
      </w:r>
    </w:p>
    <w:p>
      <w:pPr>
        <w:spacing w:after="150"/>
      </w:pPr>
      <w:r>
        <w:rPr/>
        <w:t xml:space="preserve">1、应用协同</w:t>
      </w:r>
    </w:p>
    <w:p>
      <w:pPr>
        <w:spacing w:after="150"/>
      </w:pPr>
      <w:r>
        <w:rPr/>
        <w:t xml:space="preserve">2、服务协同</w:t>
      </w:r>
    </w:p>
    <w:p>
      <w:pPr>
        <w:spacing w:after="150"/>
      </w:pPr>
      <w:r>
        <w:rPr/>
        <w:t xml:space="preserve">3、资源协同</w:t>
      </w:r>
    </w:p>
    <w:p>
      <w:pPr>
        <w:spacing w:after="150"/>
      </w:pPr>
      <w:r>
        <w:rPr/>
        <w:t xml:space="preserve">二、边云协同商业实践案例研究</w:t>
      </w:r>
    </w:p>
    <w:p>
      <w:pPr>
        <w:spacing w:after="150"/>
      </w:pPr>
      <w:r>
        <w:rPr>
          <w:b w:val="1"/>
          <w:bCs w:val="1"/>
        </w:rPr>
        <w:t xml:space="preserve">第三章 我国边缘计算科研发展现状分析</w:t>
      </w:r>
    </w:p>
    <w:p>
      <w:pPr>
        <w:spacing w:after="150"/>
      </w:pPr>
      <w:r>
        <w:rPr/>
        <w:t xml:space="preserve">第一节 中国边缘计算行业发展分析</w:t>
      </w:r>
    </w:p>
    <w:p>
      <w:pPr>
        <w:spacing w:after="150"/>
      </w:pPr>
      <w:r>
        <w:rPr/>
        <w:t xml:space="preserve">一、边缘计算处于初期发展阶段</w:t>
      </w:r>
    </w:p>
    <w:p>
      <w:pPr>
        <w:spacing w:after="150"/>
      </w:pPr>
      <w:r>
        <w:rPr/>
        <w:t xml:space="preserve">二、边缘计算发展的背景介绍</w:t>
      </w:r>
    </w:p>
    <w:p>
      <w:pPr>
        <w:spacing w:after="150"/>
      </w:pPr>
      <w:r>
        <w:rPr/>
        <w:t xml:space="preserve">三、边缘计算部署的三个阶段</w:t>
      </w:r>
    </w:p>
    <w:p>
      <w:pPr>
        <w:spacing w:after="150"/>
      </w:pPr>
      <w:r>
        <w:rPr/>
        <w:t xml:space="preserve">1、第一波(2019-2023年-2019-2023年)：试验及小规模定制部署</w:t>
      </w:r>
    </w:p>
    <w:p>
      <w:pPr>
        <w:spacing w:after="150"/>
      </w:pPr>
      <w:r>
        <w:rPr/>
        <w:t xml:space="preserve">2、第二波(2022年-2023年)：初具商用规模阶段</w:t>
      </w:r>
    </w:p>
    <w:p>
      <w:pPr>
        <w:spacing w:after="150"/>
      </w:pPr>
      <w:r>
        <w:rPr/>
        <w:t xml:space="preserve">3、第三波(2024年及以后)：逐步成为发展主流</w:t>
      </w:r>
    </w:p>
    <w:p>
      <w:pPr>
        <w:spacing w:after="150"/>
      </w:pPr>
      <w:r>
        <w:rPr/>
        <w:t xml:space="preserve">四、中国边缘计算行业发展规模</w:t>
      </w:r>
    </w:p>
    <w:p>
      <w:pPr>
        <w:spacing w:after="150"/>
      </w:pPr>
      <w:r>
        <w:rPr/>
        <w:t xml:space="preserve">1、中国边缘计算行业发展现状</w:t>
      </w:r>
    </w:p>
    <w:p>
      <w:pPr>
        <w:spacing w:after="150"/>
      </w:pPr>
      <w:r>
        <w:rPr/>
        <w:t xml:space="preserve">2、中国边缘计算行业市场规模</w:t>
      </w:r>
    </w:p>
    <w:p>
      <w:pPr>
        <w:spacing w:after="150"/>
      </w:pPr>
      <w:r>
        <w:rPr/>
        <w:t xml:space="preserve">五、中国边缘计算行业发展机遇</w:t>
      </w:r>
    </w:p>
    <w:p>
      <w:pPr>
        <w:spacing w:after="150"/>
      </w:pPr>
      <w:r>
        <w:rPr/>
        <w:t xml:space="preserve">1、边缘计算是运营商提高产业链地位的最佳机会</w:t>
      </w:r>
    </w:p>
    <w:p>
      <w:pPr>
        <w:spacing w:after="150"/>
      </w:pPr>
      <w:r>
        <w:rPr/>
        <w:t xml:space="preserve">2、边缘计算对云计算厂商扩展业务产生极高的吸引力</w:t>
      </w:r>
    </w:p>
    <w:p>
      <w:pPr>
        <w:spacing w:after="150"/>
      </w:pPr>
      <w:r>
        <w:rPr/>
        <w:t xml:space="preserve">3、边缘计算是设备厂商/芯片厂商新的盈利机会</w:t>
      </w:r>
    </w:p>
    <w:p>
      <w:pPr>
        <w:spacing w:after="150"/>
      </w:pPr>
      <w:r>
        <w:rPr/>
        <w:t xml:space="preserve">第二节 边缘计算开源平台现状分析</w:t>
      </w:r>
    </w:p>
    <w:p>
      <w:pPr>
        <w:spacing w:after="150"/>
      </w:pPr>
      <w:r>
        <w:rPr/>
        <w:t xml:space="preserve">一、边缘计算开源平台概述</w:t>
      </w:r>
    </w:p>
    <w:p>
      <w:pPr>
        <w:spacing w:after="150"/>
      </w:pPr>
      <w:r>
        <w:rPr/>
        <w:t xml:space="preserve">二、面向物联网端的边缘计算开源平台</w:t>
      </w:r>
    </w:p>
    <w:p>
      <w:pPr>
        <w:spacing w:after="150"/>
      </w:pPr>
      <w:r>
        <w:rPr/>
        <w:t xml:space="preserve">1、edgex foundry</w:t>
      </w:r>
    </w:p>
    <w:p>
      <w:pPr>
        <w:spacing w:after="150"/>
      </w:pPr>
      <w:r>
        <w:rPr/>
        <w:t xml:space="preserve">2、apache edgent</w:t>
      </w:r>
    </w:p>
    <w:p>
      <w:pPr>
        <w:spacing w:after="150"/>
      </w:pPr>
      <w:r>
        <w:rPr/>
        <w:t xml:space="preserve">三、面向边缘云服务的边缘计算开源平台</w:t>
      </w:r>
    </w:p>
    <w:p>
      <w:pPr>
        <w:spacing w:after="150"/>
      </w:pPr>
      <w:r>
        <w:rPr/>
        <w:t xml:space="preserve">1、cord</w:t>
      </w:r>
    </w:p>
    <w:p>
      <w:pPr>
        <w:spacing w:after="150"/>
      </w:pPr>
      <w:r>
        <w:rPr/>
        <w:t xml:space="preserve">2、akraino edge stack</w:t>
      </w:r>
    </w:p>
    <w:p>
      <w:pPr>
        <w:spacing w:after="150"/>
      </w:pPr>
      <w:r>
        <w:rPr/>
        <w:t xml:space="preserve">四、面向云边融合的边缘计算开源平台</w:t>
      </w:r>
    </w:p>
    <w:p>
      <w:pPr>
        <w:spacing w:after="150"/>
      </w:pPr>
      <w:r>
        <w:rPr/>
        <w:t xml:space="preserve">五、构建边缘计算平台的开源软件</w:t>
      </w:r>
    </w:p>
    <w:p>
      <w:pPr>
        <w:spacing w:after="150"/>
      </w:pPr>
      <w:r>
        <w:rPr/>
        <w:t xml:space="preserve">第三节 中国运营商边缘计算投资建设现状</w:t>
      </w:r>
    </w:p>
    <w:p>
      <w:pPr>
        <w:spacing w:after="150"/>
      </w:pPr>
      <w:r>
        <w:rPr/>
        <w:t xml:space="preserve">一、中国移动</w:t>
      </w:r>
    </w:p>
    <w:p>
      <w:pPr>
        <w:spacing w:after="150"/>
      </w:pPr>
      <w:r>
        <w:rPr/>
        <w:t xml:space="preserve">1、规划布局</w:t>
      </w:r>
    </w:p>
    <w:p>
      <w:pPr>
        <w:spacing w:after="150"/>
      </w:pPr>
      <w:r>
        <w:rPr/>
        <w:t xml:space="preserve">2、投资规模</w:t>
      </w:r>
    </w:p>
    <w:p>
      <w:pPr>
        <w:spacing w:after="150"/>
      </w:pPr>
      <w:r>
        <w:rPr/>
        <w:t xml:space="preserve">3、解决方案</w:t>
      </w:r>
    </w:p>
    <w:p>
      <w:pPr>
        <w:spacing w:after="150"/>
      </w:pPr>
      <w:r>
        <w:rPr/>
        <w:t xml:space="preserve">4、业务产品</w:t>
      </w:r>
    </w:p>
    <w:p>
      <w:pPr>
        <w:spacing w:after="150"/>
      </w:pPr>
      <w:r>
        <w:rPr/>
        <w:t xml:space="preserve">5、建设现状</w:t>
      </w:r>
    </w:p>
    <w:p>
      <w:pPr>
        <w:spacing w:after="150"/>
      </w:pPr>
      <w:r>
        <w:rPr/>
        <w:t xml:space="preserve">二、中国联通</w:t>
      </w:r>
    </w:p>
    <w:p>
      <w:pPr>
        <w:spacing w:after="150"/>
      </w:pPr>
      <w:r>
        <w:rPr/>
        <w:t xml:space="preserve">1、规划布局</w:t>
      </w:r>
    </w:p>
    <w:p>
      <w:pPr>
        <w:spacing w:after="150"/>
      </w:pPr>
      <w:r>
        <w:rPr/>
        <w:t xml:space="preserve">2、投资规模</w:t>
      </w:r>
    </w:p>
    <w:p>
      <w:pPr>
        <w:spacing w:after="150"/>
      </w:pPr>
      <w:r>
        <w:rPr/>
        <w:t xml:space="preserve">3、解决方案</w:t>
      </w:r>
    </w:p>
    <w:p>
      <w:pPr>
        <w:spacing w:after="150"/>
      </w:pPr>
      <w:r>
        <w:rPr/>
        <w:t xml:space="preserve">4、业务产品</w:t>
      </w:r>
    </w:p>
    <w:p>
      <w:pPr>
        <w:spacing w:after="150"/>
      </w:pPr>
      <w:r>
        <w:rPr/>
        <w:t xml:space="preserve">5、建设现状</w:t>
      </w:r>
    </w:p>
    <w:p>
      <w:pPr>
        <w:spacing w:after="150"/>
      </w:pPr>
      <w:r>
        <w:rPr/>
        <w:t xml:space="preserve">三、中国电信</w:t>
      </w:r>
    </w:p>
    <w:p>
      <w:pPr>
        <w:spacing w:after="150"/>
      </w:pPr>
      <w:r>
        <w:rPr/>
        <w:t xml:space="preserve">1、规划布局</w:t>
      </w:r>
    </w:p>
    <w:p>
      <w:pPr>
        <w:spacing w:after="150"/>
      </w:pPr>
      <w:r>
        <w:rPr/>
        <w:t xml:space="preserve">2、投资规模</w:t>
      </w:r>
    </w:p>
    <w:p>
      <w:pPr>
        <w:spacing w:after="150"/>
      </w:pPr>
      <w:r>
        <w:rPr/>
        <w:t xml:space="preserve">3、解决方案</w:t>
      </w:r>
    </w:p>
    <w:p>
      <w:pPr>
        <w:spacing w:after="150"/>
      </w:pPr>
      <w:r>
        <w:rPr/>
        <w:t xml:space="preserve">4、业务产品</w:t>
      </w:r>
    </w:p>
    <w:p>
      <w:pPr>
        <w:spacing w:after="150"/>
      </w:pPr>
      <w:r>
        <w:rPr/>
        <w:t xml:space="preserve">5、建设现状</w:t>
      </w:r>
    </w:p>
    <w:p>
      <w:pPr>
        <w:spacing w:after="150"/>
      </w:pPr>
      <w:r>
        <w:rPr>
          <w:b w:val="1"/>
          <w:bCs w:val="1"/>
        </w:rPr>
        <w:t xml:space="preserve">第四章 中国边缘计算安全分析</w:t>
      </w:r>
    </w:p>
    <w:p>
      <w:pPr>
        <w:spacing w:after="150"/>
      </w:pPr>
      <w:r>
        <w:rPr/>
        <w:t xml:space="preserve">第一节 边缘计算安全需求</w:t>
      </w:r>
    </w:p>
    <w:p>
      <w:pPr>
        <w:spacing w:after="150"/>
      </w:pPr>
      <w:r>
        <w:rPr/>
        <w:t xml:space="preserve">一、边缘计算安全的必要性</w:t>
      </w:r>
    </w:p>
    <w:p>
      <w:pPr>
        <w:spacing w:after="150"/>
      </w:pPr>
      <w:r>
        <w:rPr/>
        <w:t xml:space="preserve">二、边缘计算安全的需求分析</w:t>
      </w:r>
    </w:p>
    <w:p>
      <w:pPr>
        <w:spacing w:after="150"/>
      </w:pPr>
      <w:r>
        <w:rPr/>
        <w:t xml:space="preserve">1、物理安全需求</w:t>
      </w:r>
    </w:p>
    <w:p>
      <w:pPr>
        <w:spacing w:after="150"/>
      </w:pPr>
      <w:r>
        <w:rPr/>
        <w:t xml:space="preserve">2、网络安全需求</w:t>
      </w:r>
    </w:p>
    <w:p>
      <w:pPr>
        <w:spacing w:after="150"/>
      </w:pPr>
      <w:r>
        <w:rPr/>
        <w:t xml:space="preserve">3、数据安全需求</w:t>
      </w:r>
    </w:p>
    <w:p>
      <w:pPr>
        <w:spacing w:after="150"/>
      </w:pPr>
      <w:r>
        <w:rPr/>
        <w:t xml:space="preserve">4、应用安全需求</w:t>
      </w:r>
    </w:p>
    <w:p>
      <w:pPr>
        <w:spacing w:after="150"/>
      </w:pPr>
      <w:r>
        <w:rPr/>
        <w:t xml:space="preserve">第二节 边缘计算安全挑战</w:t>
      </w:r>
    </w:p>
    <w:p>
      <w:pPr>
        <w:spacing w:after="150"/>
      </w:pPr>
      <w:r>
        <w:rPr/>
        <w:t xml:space="preserve">一、身份认证</w:t>
      </w:r>
    </w:p>
    <w:p>
      <w:pPr>
        <w:spacing w:after="150"/>
      </w:pPr>
      <w:r>
        <w:rPr/>
        <w:t xml:space="preserve">二、访问控制</w:t>
      </w:r>
    </w:p>
    <w:p>
      <w:pPr>
        <w:spacing w:after="150"/>
      </w:pPr>
      <w:r>
        <w:rPr/>
        <w:t xml:space="preserve">三、入侵检测</w:t>
      </w:r>
    </w:p>
    <w:p>
      <w:pPr>
        <w:spacing w:after="150"/>
      </w:pPr>
      <w:r>
        <w:rPr/>
        <w:t xml:space="preserve">四、隐私保护</w:t>
      </w:r>
    </w:p>
    <w:p>
      <w:pPr>
        <w:spacing w:after="150"/>
      </w:pPr>
      <w:r>
        <w:rPr/>
        <w:t xml:space="preserve">五、密钥管理</w:t>
      </w:r>
    </w:p>
    <w:p>
      <w:pPr>
        <w:spacing w:after="150"/>
      </w:pPr>
      <w:r>
        <w:rPr/>
        <w:t xml:space="preserve">第三节 移动边缘计算的安全风险分析及解决方案</w:t>
      </w:r>
    </w:p>
    <w:p>
      <w:pPr>
        <w:spacing w:after="150"/>
      </w:pPr>
      <w:r>
        <w:rPr/>
        <w:t xml:space="preserve">一、5g网络普及，移动通信量将面临巨幅的增长</w:t>
      </w:r>
    </w:p>
    <w:p>
      <w:pPr>
        <w:spacing w:after="150"/>
      </w:pPr>
      <w:r>
        <w:rPr/>
        <w:t xml:space="preserve">二、移动边缘计算发展概述</w:t>
      </w:r>
    </w:p>
    <w:p>
      <w:pPr>
        <w:spacing w:after="150"/>
      </w:pPr>
      <w:r>
        <w:rPr/>
        <w:t xml:space="preserve">三、移动边缘计算的安全风险</w:t>
      </w:r>
    </w:p>
    <w:p>
      <w:pPr>
        <w:spacing w:after="150"/>
      </w:pPr>
      <w:r>
        <w:rPr/>
        <w:t xml:space="preserve">四、移动边缘计算应对风险的解决方案</w:t>
      </w:r>
    </w:p>
    <w:p>
      <w:pPr>
        <w:spacing w:after="150"/>
      </w:pPr>
      <w:r>
        <w:rPr>
          <w:b w:val="1"/>
          <w:bCs w:val="1"/>
        </w:rPr>
        <w:t xml:space="preserve">第五章 边缘计算的应用分析及发展前景</w:t>
      </w:r>
    </w:p>
    <w:p>
      <w:pPr>
        <w:spacing w:after="150"/>
      </w:pPr>
      <w:r>
        <w:rPr/>
        <w:t xml:space="preserve">第一节 边缘计算在智慧城市的应用前景</w:t>
      </w:r>
    </w:p>
    <w:p>
      <w:pPr>
        <w:spacing w:after="150"/>
      </w:pPr>
      <w:r>
        <w:rPr/>
        <w:t xml:space="preserve">一、中国智慧城市建设发展现状</w:t>
      </w:r>
    </w:p>
    <w:p>
      <w:pPr>
        <w:spacing w:after="150"/>
      </w:pPr>
      <w:r>
        <w:rPr/>
        <w:t xml:space="preserve">二、中国智慧城市建设市场规模</w:t>
      </w:r>
    </w:p>
    <w:p>
      <w:pPr>
        <w:spacing w:after="150"/>
      </w:pPr>
      <w:r>
        <w:rPr/>
        <w:t xml:space="preserve">三、边缘计算在智慧城市的应用前景</w:t>
      </w:r>
    </w:p>
    <w:p>
      <w:pPr>
        <w:spacing w:after="150"/>
      </w:pPr>
      <w:r>
        <w:rPr/>
        <w:t xml:space="preserve">第二节 边缘计算在工业互联网的应用前景</w:t>
      </w:r>
    </w:p>
    <w:p>
      <w:pPr>
        <w:spacing w:after="150"/>
      </w:pPr>
      <w:r>
        <w:rPr/>
        <w:t xml:space="preserve">一、中国工业互联网发展现状</w:t>
      </w:r>
    </w:p>
    <w:p>
      <w:pPr>
        <w:spacing w:after="150"/>
      </w:pPr>
      <w:r>
        <w:rPr/>
        <w:t xml:space="preserve">二、中国工业互联网市场规模</w:t>
      </w:r>
    </w:p>
    <w:p>
      <w:pPr>
        <w:spacing w:after="150"/>
      </w:pPr>
      <w:r>
        <w:rPr/>
        <w:t xml:space="preserve">三、边缘计算在工业互联网的应用前景</w:t>
      </w:r>
    </w:p>
    <w:p>
      <w:pPr>
        <w:spacing w:after="150"/>
      </w:pPr>
      <w:r>
        <w:rPr/>
        <w:t xml:space="preserve">第三节 边缘计算在能源互联网的应用前景</w:t>
      </w:r>
    </w:p>
    <w:p>
      <w:pPr>
        <w:spacing w:after="150"/>
      </w:pPr>
      <w:r>
        <w:rPr/>
        <w:t xml:space="preserve">一、中国能源互联网发展现状</w:t>
      </w:r>
    </w:p>
    <w:p>
      <w:pPr>
        <w:spacing w:after="150"/>
      </w:pPr>
      <w:r>
        <w:rPr/>
        <w:t xml:space="preserve">二、中国能源互联网市场规模</w:t>
      </w:r>
    </w:p>
    <w:p>
      <w:pPr>
        <w:spacing w:after="150"/>
      </w:pPr>
      <w:r>
        <w:rPr/>
        <w:t xml:space="preserve">三、边缘计算在能源互联网的应用前景</w:t>
      </w:r>
    </w:p>
    <w:p>
      <w:pPr>
        <w:spacing w:after="150"/>
      </w:pPr>
      <w:r>
        <w:rPr/>
        <w:t xml:space="preserve">第四节 边缘计算在医疗保健的应用前景</w:t>
      </w:r>
    </w:p>
    <w:p>
      <w:pPr>
        <w:spacing w:after="150"/>
      </w:pPr>
      <w:r>
        <w:rPr/>
        <w:t xml:space="preserve">一、中国医疗保健发展现状</w:t>
      </w:r>
    </w:p>
    <w:p>
      <w:pPr>
        <w:spacing w:after="150"/>
      </w:pPr>
      <w:r>
        <w:rPr/>
        <w:t xml:space="preserve">二、中国医疗保健市场规模</w:t>
      </w:r>
    </w:p>
    <w:p>
      <w:pPr>
        <w:spacing w:after="150"/>
      </w:pPr>
      <w:r>
        <w:rPr/>
        <w:t xml:space="preserve">三、边缘计算在医疗保健的应用前景</w:t>
      </w:r>
    </w:p>
    <w:p>
      <w:pPr>
        <w:spacing w:after="150"/>
      </w:pPr>
      <w:r>
        <w:rPr/>
        <w:t xml:space="preserve">第五节 边缘计算在车联网的应用前景</w:t>
      </w:r>
    </w:p>
    <w:p>
      <w:pPr>
        <w:spacing w:after="150"/>
      </w:pPr>
      <w:r>
        <w:rPr/>
        <w:t xml:space="preserve">一、中国车联网发展现状</w:t>
      </w:r>
    </w:p>
    <w:p>
      <w:pPr>
        <w:spacing w:after="150"/>
      </w:pPr>
      <w:r>
        <w:rPr/>
        <w:t xml:space="preserve">二、中国车联网市场规模</w:t>
      </w:r>
    </w:p>
    <w:p>
      <w:pPr>
        <w:spacing w:after="150"/>
      </w:pPr>
      <w:r>
        <w:rPr/>
        <w:t xml:space="preserve">三、边缘计算在车联网的应用前景</w:t>
      </w:r>
    </w:p>
    <w:p>
      <w:pPr>
        <w:spacing w:after="150"/>
      </w:pPr>
      <w:r>
        <w:rPr/>
        <w:t xml:space="preserve">第六节 边缘计算在视频监控的应用前景</w:t>
      </w:r>
    </w:p>
    <w:p>
      <w:pPr>
        <w:spacing w:after="150"/>
      </w:pPr>
      <w:r>
        <w:rPr/>
        <w:t xml:space="preserve">一、中国视频监控发展现状</w:t>
      </w:r>
    </w:p>
    <w:p>
      <w:pPr>
        <w:spacing w:after="150"/>
      </w:pPr>
      <w:r>
        <w:rPr/>
        <w:t xml:space="preserve">二、中国视频监控市场规模</w:t>
      </w:r>
    </w:p>
    <w:p>
      <w:pPr>
        <w:spacing w:after="150"/>
      </w:pPr>
      <w:r>
        <w:rPr/>
        <w:t xml:space="preserve">三、边缘计算在视频监控的应用前景</w:t>
      </w:r>
    </w:p>
    <w:p>
      <w:pPr>
        <w:spacing w:after="150"/>
      </w:pPr>
      <w:r>
        <w:rPr/>
        <w:t xml:space="preserve">第七节 边缘计算在智能制造的应用前景</w:t>
      </w:r>
    </w:p>
    <w:p>
      <w:pPr>
        <w:spacing w:after="150"/>
      </w:pPr>
      <w:r>
        <w:rPr/>
        <w:t xml:space="preserve">一、中国智能制造发展现状</w:t>
      </w:r>
    </w:p>
    <w:p>
      <w:pPr>
        <w:spacing w:after="150"/>
      </w:pPr>
      <w:r>
        <w:rPr/>
        <w:t xml:space="preserve">二、中国智能制造市场规模</w:t>
      </w:r>
    </w:p>
    <w:p>
      <w:pPr>
        <w:spacing w:after="150"/>
      </w:pPr>
      <w:r>
        <w:rPr/>
        <w:t xml:space="preserve">三、边缘计算在智能制造的应用前景</w:t>
      </w:r>
    </w:p>
    <w:p>
      <w:pPr>
        <w:spacing w:after="150"/>
      </w:pPr>
      <w:r>
        <w:rPr/>
        <w:t xml:space="preserve">第八节 边缘计算在其它领域的应用前景</w:t>
      </w:r>
    </w:p>
    <w:p>
      <w:pPr>
        <w:spacing w:after="150"/>
      </w:pPr>
      <w:r>
        <w:rPr>
          <w:b w:val="1"/>
          <w:bCs w:val="1"/>
        </w:rPr>
        <w:t xml:space="preserve">第六章 边缘相关领域现状与面临的挑战分析</w:t>
      </w:r>
    </w:p>
    <w:p>
      <w:pPr>
        <w:spacing w:after="150"/>
      </w:pPr>
      <w:r>
        <w:rPr/>
        <w:t xml:space="preserve">第一节 工业互联网智能制造边缘计算：现状与挑战</w:t>
      </w:r>
    </w:p>
    <w:p>
      <w:pPr>
        <w:spacing w:after="150"/>
      </w:pPr>
      <w:r>
        <w:rPr/>
        <w:t xml:space="preserve">一、工业互联网智能制造边缘计算概述</w:t>
      </w:r>
    </w:p>
    <w:p>
      <w:pPr>
        <w:spacing w:after="150"/>
      </w:pPr>
      <w:r>
        <w:rPr/>
        <w:t xml:space="preserve">1、工业互联网智能制造</w:t>
      </w:r>
    </w:p>
    <w:p>
      <w:pPr>
        <w:spacing w:after="150"/>
      </w:pPr>
      <w:r>
        <w:rPr/>
        <w:t xml:space="preserve">2、工业互联网智能制造边缘计算</w:t>
      </w:r>
    </w:p>
    <w:p>
      <w:pPr>
        <w:spacing w:after="150"/>
      </w:pPr>
      <w:r>
        <w:rPr/>
        <w:t xml:space="preserve">二、工业互联网智能制造边缘计算现状</w:t>
      </w:r>
    </w:p>
    <w:p>
      <w:pPr>
        <w:spacing w:after="150"/>
      </w:pPr>
      <w:r>
        <w:rPr/>
        <w:t xml:space="preserve">1、工业互联网边缘计算平台</w:t>
      </w:r>
    </w:p>
    <w:p>
      <w:pPr>
        <w:spacing w:after="150"/>
      </w:pPr>
      <w:r>
        <w:rPr/>
        <w:t xml:space="preserve">2、工业互联网边缘计算标准化</w:t>
      </w:r>
    </w:p>
    <w:p>
      <w:pPr>
        <w:spacing w:after="150"/>
      </w:pPr>
      <w:r>
        <w:rPr/>
        <w:t xml:space="preserve">3、工业互联网边缘计算项目设立</w:t>
      </w:r>
    </w:p>
    <w:p>
      <w:pPr>
        <w:spacing w:after="150"/>
      </w:pPr>
      <w:r>
        <w:rPr/>
        <w:t xml:space="preserve">三、工业互联网智能制造边缘计算行业典型案例</w:t>
      </w:r>
    </w:p>
    <w:p>
      <w:pPr>
        <w:spacing w:after="150"/>
      </w:pPr>
      <w:r>
        <w:rPr/>
        <w:t xml:space="preserve">1、中科院沈阳自动化研究所智能制造边缘计算示范线</w:t>
      </w:r>
    </w:p>
    <w:p>
      <w:pPr>
        <w:spacing w:after="150"/>
      </w:pPr>
      <w:r>
        <w:rPr/>
        <w:t xml:space="preserve">2、工业互联网创新发展工程</w:t>
      </w:r>
    </w:p>
    <w:p>
      <w:pPr>
        <w:spacing w:after="150"/>
      </w:pPr>
      <w:r>
        <w:rPr/>
        <w:t xml:space="preserve">四、工业互联网智能制造边缘计算面对的挑战</w:t>
      </w:r>
    </w:p>
    <w:p>
      <w:pPr>
        <w:spacing w:after="150"/>
      </w:pPr>
      <w:r>
        <w:rPr/>
        <w:t xml:space="preserve">第二节 边缘计算中数据驱动的智能应用：前景与挑战</w:t>
      </w:r>
    </w:p>
    <w:p>
      <w:pPr>
        <w:spacing w:after="150"/>
      </w:pPr>
      <w:r>
        <w:rPr/>
        <w:t xml:space="preserve">一、面向智能应用的边缘体系架构</w:t>
      </w:r>
    </w:p>
    <w:p>
      <w:pPr>
        <w:spacing w:after="150"/>
      </w:pPr>
      <w:r>
        <w:rPr/>
        <w:t xml:space="preserve">1、基础智能应用</w:t>
      </w:r>
    </w:p>
    <w:p>
      <w:pPr>
        <w:spacing w:after="150"/>
      </w:pPr>
      <w:r>
        <w:rPr/>
        <w:t xml:space="preserve">2、边缘网络智能应用</w:t>
      </w:r>
    </w:p>
    <w:p>
      <w:pPr>
        <w:spacing w:after="150"/>
      </w:pPr>
      <w:r>
        <w:rPr/>
        <w:t xml:space="preserve">3、移动智能应用</w:t>
      </w:r>
    </w:p>
    <w:p>
      <w:pPr>
        <w:spacing w:after="150"/>
      </w:pPr>
      <w:r>
        <w:rPr/>
        <w:t xml:space="preserve">二、现有智能应用</w:t>
      </w:r>
    </w:p>
    <w:p>
      <w:pPr>
        <w:spacing w:after="150"/>
      </w:pPr>
      <w:r>
        <w:rPr/>
        <w:t xml:space="preserve">1、无人驾驶汽车</w:t>
      </w:r>
    </w:p>
    <w:p>
      <w:pPr>
        <w:spacing w:after="150"/>
      </w:pPr>
      <w:r>
        <w:rPr/>
        <w:t xml:space="preserve">2、智能数据库</w:t>
      </w:r>
    </w:p>
    <w:p>
      <w:pPr>
        <w:spacing w:after="150"/>
      </w:pPr>
      <w:r>
        <w:rPr/>
        <w:t xml:space="preserve">3、金融领域智能化</w:t>
      </w:r>
    </w:p>
    <w:p>
      <w:pPr>
        <w:spacing w:after="150"/>
      </w:pPr>
      <w:r>
        <w:rPr/>
        <w:t xml:space="preserve">4、智慧城市</w:t>
      </w:r>
    </w:p>
    <w:p>
      <w:pPr>
        <w:spacing w:after="150"/>
      </w:pPr>
      <w:r>
        <w:rPr/>
        <w:t xml:space="preserve">三、边缘计算中数据驱动智能应用的发展与方向</w:t>
      </w:r>
    </w:p>
    <w:p>
      <w:pPr>
        <w:spacing w:after="150"/>
      </w:pPr>
      <w:r>
        <w:rPr/>
        <w:t xml:space="preserve">1、智能助手</w:t>
      </w:r>
    </w:p>
    <w:p>
      <w:pPr>
        <w:spacing w:after="150"/>
      </w:pPr>
      <w:r>
        <w:rPr/>
        <w:t xml:space="preserve">2、行业应用</w:t>
      </w:r>
    </w:p>
    <w:p>
      <w:pPr>
        <w:spacing w:after="150"/>
      </w:pPr>
      <w:r>
        <w:rPr/>
        <w:t xml:space="preserve">四、机遇与挑战</w:t>
      </w:r>
    </w:p>
    <w:p>
      <w:pPr>
        <w:spacing w:after="150"/>
      </w:pPr>
      <w:r>
        <w:rPr/>
        <w:t xml:space="preserve">1、边缘计算中的数据分析</w:t>
      </w:r>
    </w:p>
    <w:p>
      <w:pPr>
        <w:spacing w:after="150"/>
      </w:pPr>
      <w:r>
        <w:rPr/>
        <w:t xml:space="preserve">2、边缘计算中数据智能应用的隐私安全</w:t>
      </w:r>
    </w:p>
    <w:p>
      <w:pPr>
        <w:spacing w:after="150"/>
      </w:pPr>
      <w:r>
        <w:rPr/>
        <w:t xml:space="preserve">3、边缘计算中数据智能应用的接入与移除</w:t>
      </w:r>
    </w:p>
    <w:p>
      <w:pPr>
        <w:spacing w:after="150"/>
      </w:pPr>
      <w:r>
        <w:rPr/>
        <w:t xml:space="preserve">4、边缘智能应用准确性和有效性</w:t>
      </w:r>
    </w:p>
    <w:p>
      <w:pPr>
        <w:spacing w:after="150"/>
      </w:pPr>
      <w:r>
        <w:rPr/>
        <w:t xml:space="preserve">5、区块链技术的整合</w:t>
      </w:r>
    </w:p>
    <w:p>
      <w:pPr>
        <w:spacing w:after="150"/>
      </w:pPr>
      <w:r>
        <w:rPr>
          <w:b w:val="1"/>
          <w:bCs w:val="1"/>
        </w:rPr>
        <w:t xml:space="preserve">第七章 中国边缘计算行业部分区域市场分析</w:t>
      </w:r>
    </w:p>
    <w:p>
      <w:pPr>
        <w:spacing w:after="150"/>
      </w:pPr>
      <w:r>
        <w:rPr/>
        <w:t xml:space="preserve">第一节 北京</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第二节 上海</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第三节 广东</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第四节 江苏</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第五节 浙江</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第六节 湖北</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第七节 四川</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t xml:space="preserve">第八节 山东</w:t>
      </w:r>
    </w:p>
    <w:p>
      <w:pPr>
        <w:spacing w:after="150"/>
      </w:pPr>
      <w:r>
        <w:rPr/>
        <w:t xml:space="preserve">一、边缘计算发展环境</w:t>
      </w:r>
    </w:p>
    <w:p>
      <w:pPr>
        <w:spacing w:after="150"/>
      </w:pPr>
      <w:r>
        <w:rPr/>
        <w:t xml:space="preserve">二、边缘计算发展现状</w:t>
      </w:r>
    </w:p>
    <w:p>
      <w:pPr>
        <w:spacing w:after="150"/>
      </w:pPr>
      <w:r>
        <w:rPr/>
        <w:t xml:space="preserve">三、边缘计算应用前景</w:t>
      </w:r>
    </w:p>
    <w:p>
      <w:pPr>
        <w:spacing w:after="150"/>
      </w:pPr>
      <w:r>
        <w:rPr>
          <w:b w:val="1"/>
          <w:bCs w:val="1"/>
        </w:rPr>
        <w:t xml:space="preserve">第八章 中国边缘计算行业领先企业经营分析</w:t>
      </w:r>
    </w:p>
    <w:p>
      <w:pPr>
        <w:spacing w:after="150"/>
      </w:pPr>
      <w:r>
        <w:rPr/>
        <w:t xml:space="preserve">第一节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第二节 中兴通讯股份有限公司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第三节 阿里云计算有限公司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第四节 北京百度网讯科技有限公司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第五节 深圳市腾讯计算机系统有限公司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第六节 浪潮集团有限公司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第七节 浙江九州云信息科技有限公司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第八节 新华三信息技术有限公司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第九节 网宿科技股份有限公司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t xml:space="preserve">第十节 凌华科技(中国)有限公司</w:t>
      </w:r>
    </w:p>
    <w:p>
      <w:pPr>
        <w:spacing w:after="150"/>
      </w:pPr>
      <w:r>
        <w:rPr/>
        <w:t xml:space="preserve">一、企业发展简介</w:t>
      </w:r>
    </w:p>
    <w:p>
      <w:pPr>
        <w:spacing w:after="150"/>
      </w:pPr>
      <w:r>
        <w:rPr/>
        <w:t xml:space="preserve">二、企业经营情况</w:t>
      </w:r>
    </w:p>
    <w:p>
      <w:pPr>
        <w:spacing w:after="150"/>
      </w:pPr>
      <w:r>
        <w:rPr/>
        <w:t xml:space="preserve">三、企业边缘计算发展动态</w:t>
      </w:r>
    </w:p>
    <w:p>
      <w:pPr>
        <w:spacing w:after="150"/>
      </w:pPr>
      <w:r>
        <w:rPr/>
        <w:t xml:space="preserve">四、企业边缘计算解决方案</w:t>
      </w:r>
    </w:p>
    <w:p>
      <w:pPr>
        <w:spacing w:after="150"/>
      </w:pPr>
      <w:r>
        <w:rPr/>
        <w:t xml:space="preserve">五、企业边缘计算战略目标</w:t>
      </w:r>
    </w:p>
    <w:p>
      <w:pPr>
        <w:spacing w:after="150"/>
      </w:pPr>
      <w:r>
        <w:rPr>
          <w:b w:val="1"/>
          <w:bCs w:val="1"/>
        </w:rPr>
        <w:t xml:space="preserve">第九章 5g时代背景下边缘计算发展前景及趋势分析</w:t>
      </w:r>
    </w:p>
    <w:p>
      <w:pPr>
        <w:spacing w:after="150"/>
      </w:pPr>
      <w:r>
        <w:rPr/>
        <w:t xml:space="preserve">第一节 边缘计算与5g的关系</w:t>
      </w:r>
    </w:p>
    <w:p>
      <w:pPr>
        <w:spacing w:after="150"/>
      </w:pPr>
      <w:r>
        <w:rPr/>
        <w:t xml:space="preserve">一、5g通信时代中边缘计算的重要作用</w:t>
      </w:r>
    </w:p>
    <w:p>
      <w:pPr>
        <w:spacing w:after="150"/>
      </w:pPr>
      <w:r>
        <w:rPr/>
        <w:t xml:space="preserve">二、5g的商用化进程推动了边缘计算的快速落地</w:t>
      </w:r>
    </w:p>
    <w:p>
      <w:pPr>
        <w:spacing w:after="150"/>
      </w:pPr>
      <w:r>
        <w:rPr/>
        <w:t xml:space="preserve">三、边缘计算的应用促进了5g网络更快、更好发展</w:t>
      </w:r>
    </w:p>
    <w:p>
      <w:pPr>
        <w:spacing w:after="150"/>
      </w:pPr>
      <w:r>
        <w:rPr/>
        <w:t xml:space="preserve">第二节 面向边缘计算的资源优化技术研究进展</w:t>
      </w:r>
    </w:p>
    <w:p>
      <w:pPr>
        <w:spacing w:after="150"/>
      </w:pPr>
      <w:r>
        <w:rPr/>
        <w:t xml:space="preserve">一、边缘计算基本范型与优势</w:t>
      </w:r>
    </w:p>
    <w:p>
      <w:pPr>
        <w:spacing w:after="150"/>
      </w:pPr>
      <w:r>
        <w:rPr/>
        <w:t xml:space="preserve">二、边缘计算资源优化技术</w:t>
      </w:r>
    </w:p>
    <w:p>
      <w:pPr>
        <w:spacing w:after="150"/>
      </w:pPr>
      <w:r>
        <w:rPr/>
        <w:t xml:space="preserve">三、边缘计算资源管理与任务调度优化得到广泛研究和关注</w:t>
      </w:r>
    </w:p>
    <w:p>
      <w:pPr>
        <w:spacing w:after="150"/>
      </w:pPr>
      <w:r>
        <w:rPr/>
        <w:t xml:space="preserve">第三节 边缘计算的应用发展机会分析</w:t>
      </w:r>
    </w:p>
    <w:p>
      <w:pPr>
        <w:spacing w:after="150"/>
      </w:pPr>
      <w:r>
        <w:rPr/>
        <w:t xml:space="preserve">一、数字经济发展加快，边缘计算是推动行业数字化转型的重要技术</w:t>
      </w:r>
    </w:p>
    <w:p>
      <w:pPr>
        <w:spacing w:after="150"/>
      </w:pPr>
      <w:r>
        <w:rPr/>
        <w:t xml:space="preserve">二、边缘计算应用落地的重大机会</w:t>
      </w:r>
    </w:p>
    <w:p>
      <w:pPr>
        <w:spacing w:after="150"/>
      </w:pPr>
      <w:r>
        <w:rPr/>
        <w:t xml:space="preserve">三、边缘计算拥有巨大应用场景</w:t>
      </w:r>
    </w:p>
    <w:p>
      <w:pPr>
        <w:spacing w:after="150"/>
      </w:pPr>
      <w:r>
        <w:rPr/>
        <w:t xml:space="preserve">四、边缘计算技术在未来工业4.0中的运用机遇</w:t>
      </w:r>
    </w:p>
    <w:p>
      <w:pPr>
        <w:spacing w:after="150"/>
      </w:pPr>
      <w:r>
        <w:rPr>
          <w:b w:val="1"/>
          <w:bCs w:val="1"/>
        </w:rPr>
        <w:t xml:space="preserve">图表目录</w:t>
      </w:r>
    </w:p>
    <w:p>
      <w:pPr>
        <w:spacing w:after="150"/>
      </w:pPr>
      <w:r>
        <w:rPr/>
        <w:t xml:space="preserve">图表：边缘计算的优势</w:t>
      </w:r>
    </w:p>
    <w:p>
      <w:pPr>
        <w:spacing w:after="150"/>
      </w:pPr>
      <w:r>
        <w:rPr/>
        <w:t xml:space="preserve">图表：边缘计算体系结构</w:t>
      </w:r>
    </w:p>
    <w:p>
      <w:pPr>
        <w:spacing w:after="150"/>
      </w:pPr>
      <w:r>
        <w:rPr/>
        <w:t xml:space="preserve">图表：全球边缘计算发展历程</w:t>
      </w:r>
    </w:p>
    <w:p>
      <w:pPr>
        <w:spacing w:after="150"/>
      </w:pPr>
      <w:r>
        <w:rPr/>
        <w:t xml:space="preserve">图表：2019-2023年全球边缘计算市场规模情况</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图表：2019-2023年中国人口规模情况</w:t>
      </w:r>
    </w:p>
    <w:p>
      <w:pPr>
        <w:spacing w:after="150"/>
      </w:pPr>
      <w:r>
        <w:rPr/>
        <w:t xml:space="preserve">图表：2019-2023年普通本专科、中等职业教育及普通高中招生人数</w:t>
      </w:r>
    </w:p>
    <w:p>
      <w:pPr>
        <w:spacing w:after="150"/>
      </w:pPr>
      <w:r>
        <w:rPr/>
        <w:t xml:space="preserve">图表：边云协同应用协同系统架构</w:t>
      </w:r>
    </w:p>
    <w:p>
      <w:pPr>
        <w:spacing w:after="150"/>
      </w:pPr>
      <w:r>
        <w:rPr/>
        <w:t xml:space="preserve">图表：边缘计算服务协同框架</w:t>
      </w:r>
    </w:p>
    <w:p>
      <w:pPr>
        <w:spacing w:after="150"/>
      </w:pPr>
      <w:r>
        <w:rPr/>
        <w:t xml:space="preserve">图表：时序数据库的边云数据协同</w:t>
      </w:r>
    </w:p>
    <w:p>
      <w:pPr>
        <w:spacing w:after="150"/>
      </w:pPr>
      <w:r>
        <w:rPr/>
        <w:t xml:space="preserve">图表：边云协同ai架构</w:t>
      </w:r>
    </w:p>
    <w:p>
      <w:pPr>
        <w:spacing w:after="150"/>
      </w:pPr>
      <w:r>
        <w:rPr/>
        <w:t xml:space="preserve">图表：局域网内边边服务发现和流量治理</w:t>
      </w:r>
    </w:p>
    <w:p>
      <w:pPr>
        <w:spacing w:after="150"/>
      </w:pPr>
      <w:r>
        <w:rPr/>
        <w:t xml:space="preserve">图表：api gateway</w:t>
      </w:r>
    </w:p>
    <w:p>
      <w:pPr>
        <w:spacing w:after="150"/>
      </w:pPr>
      <w:r>
        <w:rPr/>
        <w:t xml:space="preserve">图表：应用智能运行在合适位置</w:t>
      </w:r>
    </w:p>
    <w:p>
      <w:pPr>
        <w:spacing w:after="150"/>
      </w:pPr>
      <w:r>
        <w:rPr/>
        <w:t xml:space="preserve">图表：跨边云应用的服务发现和流量治理</w:t>
      </w:r>
    </w:p>
    <w:p>
      <w:pPr>
        <w:spacing w:after="150"/>
      </w:pPr>
      <w:r>
        <w:rPr/>
        <w:t xml:space="preserve">图表：边缘计算资源协协同框架</w:t>
      </w:r>
    </w:p>
    <w:p>
      <w:pPr>
        <w:spacing w:after="150"/>
      </w:pPr>
      <w:r>
        <w:rPr/>
        <w:t xml:space="preserve">图表：边缘硬件设备抽象框架</w:t>
      </w:r>
    </w:p>
    <w:p>
      <w:pPr>
        <w:spacing w:after="150"/>
      </w:pPr>
      <w:r>
        <w:rPr/>
        <w:t xml:space="preserve">图表：全域调度方案示意图</w:t>
      </w:r>
    </w:p>
    <w:p>
      <w:pPr>
        <w:spacing w:after="150"/>
      </w:pPr>
      <w:r>
        <w:rPr/>
        <w:t xml:space="preserve">图表：全域加速方案示意图</w:t>
      </w:r>
    </w:p>
    <w:p>
      <w:pPr>
        <w:spacing w:after="150"/>
      </w:pPr>
      <w:r>
        <w:rPr/>
        <w:t xml:space="preserve">图表：基于智能视觉的明厨亮灶边云协同</w:t>
      </w:r>
    </w:p>
    <w:p>
      <w:pPr>
        <w:spacing w:after="150"/>
      </w:pPr>
      <w:r>
        <w:rPr/>
        <w:t xml:space="preserve">图表：2019-2023年中国边缘计算市场规模情况</w:t>
      </w:r>
    </w:p>
    <w:p>
      <w:pPr>
        <w:spacing w:after="150"/>
      </w:pPr>
      <w:r>
        <w:rPr/>
        <w:t xml:space="preserve">图表：边缘计算平台一般性功能框架</w:t>
      </w:r>
    </w:p>
    <w:p>
      <w:pPr>
        <w:spacing w:after="150"/>
      </w:pPr>
      <w:r>
        <w:rPr/>
        <w:t xml:space="preserve">图表：edgexfoundry的架构图</w:t>
      </w:r>
    </w:p>
    <w:p>
      <w:pPr>
        <w:spacing w:after="150"/>
      </w:pPr>
      <w:r>
        <w:rPr/>
        <w:t xml:space="preserve">图表：edgent应用的开发模型</w:t>
      </w:r>
    </w:p>
    <w:p>
      <w:pPr>
        <w:spacing w:after="150"/>
      </w:pPr>
      <w:r>
        <w:rPr/>
        <w:t xml:space="preserve">图表：cord的硬件架构</w:t>
      </w:r>
    </w:p>
    <w:p>
      <w:pPr>
        <w:spacing w:after="150"/>
      </w:pPr>
      <w:r>
        <w:rPr/>
        <w:t xml:space="preserve">图表：cord的软件架构</w:t>
      </w:r>
    </w:p>
    <w:p>
      <w:pPr>
        <w:spacing w:after="150"/>
      </w:pPr>
      <w:r>
        <w:rPr/>
        <w:t xml:space="preserve">图表：azure iot edge的架构图</w:t>
      </w:r>
    </w:p>
    <w:p>
      <w:pPr>
        <w:spacing w:after="150"/>
      </w:pPr>
      <w:r>
        <w:rPr/>
        <w:t xml:space="preserve">图表：中国移动边缘计算技术系统规划</w:t>
      </w:r>
    </w:p>
    <w:p>
      <w:pPr>
        <w:spacing w:after="150"/>
      </w:pPr>
      <w:r>
        <w:rPr/>
        <w:t xml:space="preserve">图表：中移动5g+onenet智能边缘计算套件</w:t>
      </w:r>
    </w:p>
    <w:p>
      <w:pPr>
        <w:spacing w:after="150"/>
      </w:pPr>
      <w:r>
        <w:rPr/>
        <w:t xml:space="preserve">图表：5g mec部署模式</w:t>
      </w:r>
    </w:p>
    <w:p>
      <w:pPr>
        <w:spacing w:after="150"/>
      </w:pPr>
      <w:r>
        <w:rPr/>
        <w:t xml:space="preserve">图表：行业5g mec适用场景</w:t>
      </w:r>
    </w:p>
    <w:p>
      <w:pPr>
        <w:spacing w:after="150"/>
      </w:pPr>
      <w:r>
        <w:rPr/>
        <w:t xml:space="preserve">图表：中国电信mec总体部署架构</w:t>
      </w:r>
    </w:p>
    <w:p>
      <w:pPr>
        <w:spacing w:after="150"/>
      </w:pPr>
      <w:r>
        <w:rPr/>
        <w:t xml:space="preserve">图表：中国电信mec应用部署</w:t>
      </w:r>
    </w:p>
    <w:p>
      <w:pPr>
        <w:spacing w:after="150"/>
      </w:pPr>
      <w:r>
        <w:rPr/>
        <w:t xml:space="preserve">图表：边缘计算安全需求分析</w:t>
      </w:r>
    </w:p>
    <w:p>
      <w:pPr>
        <w:spacing w:after="150"/>
      </w:pPr>
      <w:r>
        <w:rPr/>
        <w:t xml:space="preserve">图表：2019-2023年中国智慧城市市场规模情况</w:t>
      </w:r>
    </w:p>
    <w:p>
      <w:pPr>
        <w:spacing w:after="150"/>
      </w:pPr>
      <w:r>
        <w:rPr/>
        <w:t xml:space="preserve">图表：边缘计算驱动的视频分析应用示意图</w:t>
      </w:r>
    </w:p>
    <w:p>
      <w:pPr>
        <w:spacing w:after="150"/>
      </w:pPr>
      <w:r>
        <w:rPr/>
        <w:t xml:space="preserve">图表：工业互联网智能制造边缘计算的体系框架</w:t>
      </w:r>
    </w:p>
    <w:p>
      <w:pPr>
        <w:spacing w:after="150"/>
      </w:pPr>
      <w:r>
        <w:rPr/>
        <w:t xml:space="preserve">图表：全国医疗卫生机构数</w:t>
      </w:r>
    </w:p>
    <w:p>
      <w:pPr>
        <w:spacing w:after="150"/>
      </w:pPr>
      <w:r>
        <w:rPr/>
        <w:t xml:space="preserve">图表：全国医疗卫生机构及床位数</w:t>
      </w:r>
    </w:p>
    <w:p>
      <w:pPr>
        <w:spacing w:after="150"/>
      </w:pPr>
      <w:r>
        <w:rPr/>
        <w:t xml:space="preserve">图表：全国卫生技术人员数</w:t>
      </w:r>
    </w:p>
    <w:p>
      <w:pPr>
        <w:spacing w:after="150"/>
      </w:pPr>
      <w:r>
        <w:rPr/>
        <w:t xml:space="preserve">图表：全国卫生总费用</w:t>
      </w:r>
    </w:p>
    <w:p>
      <w:pPr>
        <w:spacing w:after="150"/>
      </w:pPr>
      <w:r>
        <w:rPr/>
        <w:t xml:space="preserve">图表：全国医疗卫生机构门诊量及增长速度</w:t>
      </w:r>
    </w:p>
    <w:p>
      <w:pPr>
        <w:spacing w:after="150"/>
      </w:pPr>
      <w:r>
        <w:rPr/>
        <w:t xml:space="preserve">图表：全国医疗服务工作量</w:t>
      </w:r>
    </w:p>
    <w:p>
      <w:pPr>
        <w:spacing w:after="150"/>
      </w:pPr>
      <w:r>
        <w:rPr/>
        <w:t xml:space="preserve">图表：全国医疗卫生机构住院量及增长速度</w:t>
      </w:r>
    </w:p>
    <w:p>
      <w:pPr>
        <w:spacing w:after="150"/>
      </w:pPr>
      <w:r>
        <w:rPr/>
        <w:t xml:space="preserve">图表：医院医师负担工作量</w:t>
      </w:r>
    </w:p>
    <w:p>
      <w:pPr>
        <w:spacing w:after="150"/>
      </w:pPr>
      <w:r>
        <w:rPr/>
        <w:t xml:space="preserve">图表：医院病床使用情况</w:t>
      </w:r>
    </w:p>
    <w:p>
      <w:pPr>
        <w:spacing w:after="150"/>
      </w:pPr>
      <w:r>
        <w:rPr/>
        <w:t xml:space="preserve">图表：2016-2022年中国车联网市场规模及预测</w:t>
      </w:r>
    </w:p>
    <w:p>
      <w:pPr>
        <w:spacing w:after="150"/>
      </w:pPr>
      <w:r>
        <w:rPr/>
        <w:t xml:space="preserve">图表：基于mec的车联网感知融合方案</w:t>
      </w:r>
    </w:p>
    <w:p>
      <w:pPr>
        <w:spacing w:after="150"/>
      </w:pPr>
      <w:r>
        <w:rPr/>
        <w:t xml:space="preserve">图表：十字路口防碰撞</w:t>
      </w:r>
    </w:p>
    <w:p>
      <w:pPr>
        <w:spacing w:after="150"/>
      </w:pPr>
      <w:r>
        <w:rPr/>
        <w:t xml:space="preserve">图表：基于mec的高清地图方案</w:t>
      </w:r>
    </w:p>
    <w:p>
      <w:pPr>
        <w:spacing w:after="150"/>
      </w:pPr>
      <w:r>
        <w:rPr/>
        <w:t xml:space="preserve">图表：我国安防三大产业集群及主要企业</w:t>
      </w:r>
    </w:p>
    <w:p>
      <w:pPr>
        <w:spacing w:after="150"/>
      </w:pPr>
      <w:r>
        <w:rPr/>
        <w:t xml:space="preserve">图表：2019-2023年中国视频监控行业市场规模情况</w:t>
      </w:r>
    </w:p>
    <w:p>
      <w:pPr>
        <w:spacing w:after="150"/>
      </w:pPr>
      <w:r>
        <w:rPr/>
        <w:t xml:space="preserve">图表：智慧杆塔主要功能示意图</w:t>
      </w:r>
    </w:p>
    <w:p>
      <w:pPr>
        <w:spacing w:after="150"/>
      </w:pPr>
      <w:r>
        <w:rPr/>
        <w:t xml:space="preserve">图表：2019-2023年中国智能制造行业市场规模情况</w:t>
      </w:r>
    </w:p>
    <w:p>
      <w:pPr>
        <w:spacing w:after="150"/>
      </w:pPr>
      <w:r>
        <w:rPr/>
        <w:t xml:space="preserve">图表：mec在制造业中的应用模式</w:t>
      </w:r>
    </w:p>
    <w:p>
      <w:pPr>
        <w:spacing w:after="150"/>
      </w:pPr>
      <w:r>
        <w:rPr/>
        <w:t xml:space="preserve">图表：mec在工业自动化控制中的应用</w:t>
      </w:r>
    </w:p>
    <w:p>
      <w:pPr>
        <w:spacing w:after="150"/>
      </w:pPr>
      <w:r>
        <w:rPr/>
        <w:t xml:space="preserve">图表：mec在工业视频监控中的应用</w:t>
      </w:r>
    </w:p>
    <w:p>
      <w:pPr>
        <w:spacing w:after="150"/>
      </w:pPr>
      <w:r>
        <w:rPr/>
        <w:t xml:space="preserve">图表：mec在ar/vr工业可视化辅助中的应用</w:t>
      </w:r>
    </w:p>
    <w:p>
      <w:pPr>
        <w:spacing w:after="150"/>
      </w:pPr>
      <w:r>
        <w:rPr/>
        <w:t xml:space="preserve">图表：5g边缘计算应用场景及关键需求分析</w:t>
      </w:r>
    </w:p>
    <w:p>
      <w:pPr>
        <w:spacing w:after="150"/>
      </w:pPr>
      <w:r>
        <w:rPr/>
        <w:t xml:space="preserve">图表：工业互联网智能制造面对的问题</w:t>
      </w:r>
    </w:p>
    <w:p>
      <w:pPr>
        <w:spacing w:after="150"/>
      </w:pPr>
      <w:r>
        <w:rPr/>
        <w:t xml:space="preserve">图表：工业互联网智能制造边缘计算的体系框架</w:t>
      </w:r>
    </w:p>
    <w:p>
      <w:pPr>
        <w:spacing w:after="150"/>
      </w:pPr>
      <w:r>
        <w:rPr/>
        <w:t xml:space="preserve">图表：中科院沈阳自动化研究所智能制造整体架构</w:t>
      </w:r>
    </w:p>
    <w:p>
      <w:pPr>
        <w:spacing w:after="150"/>
      </w:pPr>
      <w:r>
        <w:rPr/>
        <w:t xml:space="preserve">图表：边缘计算测试床项目架构</w:t>
      </w:r>
    </w:p>
    <w:p>
      <w:pPr>
        <w:spacing w:after="150"/>
      </w:pPr>
      <w:r>
        <w:rPr/>
        <w:t xml:space="preserve">图表：边缘网络拓扑结构</w:t>
      </w:r>
    </w:p>
    <w:p>
      <w:pPr>
        <w:spacing w:after="150"/>
      </w:pPr>
      <w:r>
        <w:rPr/>
        <w:t xml:space="preserve">图表：移动边缘网络</w:t>
      </w:r>
    </w:p>
    <w:p>
      <w:pPr>
        <w:spacing w:after="150"/>
      </w:pPr>
      <w:r>
        <w:rPr/>
        <w:t xml:space="preserve">图表：增强现实应用程序组件</w:t>
      </w:r>
    </w:p>
    <w:p>
      <w:pPr>
        <w:spacing w:after="150"/>
      </w:pPr>
      <w:r>
        <w:rPr/>
        <w:t xml:space="preserve">图表：人脸识别应用程序组件</w:t>
      </w:r>
    </w:p>
    <w:p>
      <w:pPr>
        <w:spacing w:after="150"/>
      </w:pPr>
      <w:r>
        <w:rPr/>
        <w:t xml:space="preserve">图表：2022年前三季度中兴通讯营收情况</w:t>
      </w:r>
    </w:p>
    <w:p>
      <w:pPr>
        <w:spacing w:after="150"/>
      </w:pPr>
      <w:r>
        <w:rPr/>
        <w:t xml:space="preserve">图表：边缘计算云原生架构解决方案</w:t>
      </w:r>
    </w:p>
    <w:p>
      <w:pPr>
        <w:spacing w:after="150"/>
      </w:pPr>
      <w:r>
        <w:rPr/>
        <w:t xml:space="preserve">图表：阿里云边缘计算方案优势——边缘节点自治</w:t>
      </w:r>
    </w:p>
    <w:p>
      <w:pPr>
        <w:spacing w:after="150"/>
      </w:pPr>
      <w:r>
        <w:rPr/>
        <w:t xml:space="preserve">图表：阿里云边缘计算方案优势——对k8s原生运维api支持</w:t>
      </w:r>
    </w:p>
    <w:p>
      <w:pPr>
        <w:spacing w:after="150"/>
      </w:pPr>
      <w:r>
        <w:rPr/>
        <w:t xml:space="preserve">图表：阿里云边缘计算方案优势——边缘单元化管理</w:t>
      </w:r>
    </w:p>
    <w:p>
      <w:pPr>
        <w:spacing w:after="150"/>
      </w:pPr>
      <w:r>
        <w:rPr/>
        <w:t xml:space="preserve">图表：2022年百度营业收入情况</w:t>
      </w:r>
    </w:p>
    <w:p>
      <w:pPr>
        <w:spacing w:after="150"/>
      </w:pPr>
      <w:r>
        <w:rPr/>
        <w:t xml:space="preserve">图表：端云一体工业建模平台整体方案架构</w:t>
      </w:r>
    </w:p>
    <w:p>
      <w:pPr>
        <w:spacing w:after="150"/>
      </w:pPr>
      <w:r>
        <w:rPr/>
        <w:t xml:space="preserve">图表：端云一体工业建模平台案例</w:t>
      </w:r>
    </w:p>
    <w:p>
      <w:pPr>
        <w:spacing w:after="150"/>
      </w:pPr>
      <w:r>
        <w:rPr/>
        <w:t xml:space="preserve">图表：2022年前三季度腾讯营业收入情况</w:t>
      </w:r>
    </w:p>
    <w:p>
      <w:pPr>
        <w:spacing w:after="150"/>
      </w:pPr>
      <w:r>
        <w:rPr/>
        <w:t xml:space="preserve">图表：腾讯云物联网边缘计算平台应用场景——智慧工厂</w:t>
      </w:r>
    </w:p>
    <w:p>
      <w:pPr>
        <w:spacing w:after="150"/>
      </w:pPr>
      <w:r>
        <w:rPr/>
        <w:t xml:space="preserve">图表：腾讯云物联网边缘计算平台应用场景——智能楼宇</w:t>
      </w:r>
    </w:p>
    <w:p>
      <w:pPr>
        <w:spacing w:after="150"/>
      </w:pPr>
      <w:r>
        <w:rPr/>
        <w:t xml:space="preserve">图表：2022年第三季度浪潮信息营收情况</w:t>
      </w:r>
    </w:p>
    <w:p>
      <w:pPr>
        <w:spacing w:after="150"/>
      </w:pPr>
      <w:r>
        <w:rPr/>
        <w:t xml:space="preserve">图表：2022年第三季度浪潮软件营收情况</w:t>
      </w:r>
    </w:p>
    <w:p>
      <w:pPr>
        <w:spacing w:after="150"/>
      </w:pPr>
      <w:r>
        <w:rPr/>
        <w:t xml:space="preserve">图表：浪潮废弃电器电子产品处理信息管理系统总体拓扑架构</w:t>
      </w:r>
    </w:p>
    <w:p>
      <w:pPr>
        <w:spacing w:after="150"/>
      </w:pPr>
      <w:r>
        <w:rPr/>
        <w:t xml:space="preserve">图表：九州云边缘计算解决方案</w:t>
      </w:r>
    </w:p>
    <w:p>
      <w:pPr>
        <w:spacing w:after="150"/>
      </w:pPr>
      <w:r>
        <w:rPr/>
        <w:t xml:space="preserve">图表：新华三cloud-mec解决方案</w:t>
      </w:r>
    </w:p>
    <w:p>
      <w:pPr>
        <w:spacing w:after="150"/>
      </w:pPr>
      <w:r>
        <w:rPr/>
        <w:t xml:space="preserve">图表：场景一mec与ran独立部署(ran无需进行网络能力开放)</w:t>
      </w:r>
    </w:p>
    <w:p>
      <w:pPr>
        <w:spacing w:after="150"/>
      </w:pPr>
      <w:r>
        <w:rPr/>
        <w:t xml:space="preserve">图表：场景二mec与ran协同部署(ran进行网络能力开放)</w:t>
      </w:r>
    </w:p>
    <w:p>
      <w:pPr>
        <w:spacing w:after="150"/>
      </w:pPr>
      <w:r>
        <w:rPr/>
        <w:t xml:space="preserve">图表：场景三mec与core协同部署</w:t>
      </w:r>
    </w:p>
    <w:p>
      <w:pPr>
        <w:spacing w:after="150"/>
      </w:pPr>
      <w:r>
        <w:rPr/>
        <w:t xml:space="preserve">图表：2022年第三季度网宿科技营收情况</w:t>
      </w:r>
    </w:p>
    <w:p>
      <w:pPr>
        <w:spacing w:after="150"/>
      </w:pPr>
      <w:r>
        <w:rPr/>
        <w:t xml:space="preserve">图表：网宿科技金融行业解决方案架构</w:t>
      </w:r>
    </w:p>
    <w:p>
      <w:pPr>
        <w:spacing w:after="150"/>
      </w:pPr>
      <w:r>
        <w:rPr/>
        <w:t xml:space="preserve">图表：边缘数据处理模型的基本架构</w:t>
      </w:r>
    </w:p>
    <w:p>
      <w:pPr>
        <w:spacing w:after="150"/>
      </w:pPr>
      <w:r>
        <w:rPr/>
        <w:t xml:space="preserve">图表：边缘环境中的计算卸载模式</w:t>
      </w:r>
    </w:p>
    <w:p>
      <w:pPr>
        <w:spacing w:after="150"/>
      </w:pPr>
      <w:r>
        <w:rPr/>
        <w:t xml:space="preserve">图表：边缘网络中分布式缓存的各个层次</w:t>
      </w:r>
    </w:p>
    <w:p>
      <w:pPr>
        <w:spacing w:after="150"/>
      </w:pPr>
      <w:r>
        <w:rPr/>
        <w:t xml:space="preserve">图表：边缘设备支持的多样性通信模式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5G通信技术背景下边缘计算+AI市场发展分析及发展趋势预测与投资战略研究报告(2024-2029版)</dc:title>
  <dc:description>5G通信技术背景下边缘计算+AI市场发展分析及发展趋势预测与投资战略研究报告(2024-2029版)</dc:description>
  <dc:subject>5G通信技术背景下边缘计算+AI市场发展分析及发展趋势预测与投资战略研究报告(2024-2029版)</dc:subject>
  <cp:keywords>研究报告</cp:keywords>
  <cp:category>研究报告</cp:category>
  <cp:lastModifiedBy>北京中道泰和信息咨询有限公司</cp:lastModifiedBy>
  <dcterms:created xsi:type="dcterms:W3CDTF">2024-01-29T07:25:54+08:00</dcterms:created>
  <dcterms:modified xsi:type="dcterms:W3CDTF">2024-01-29T07:25:54+08:00</dcterms:modified>
</cp:coreProperties>
</file>

<file path=docProps/custom.xml><?xml version="1.0" encoding="utf-8"?>
<Properties xmlns="http://schemas.openxmlformats.org/officeDocument/2006/custom-properties" xmlns:vt="http://schemas.openxmlformats.org/officeDocument/2006/docPropsVTypes"/>
</file>