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澳门烟草行业市场发展分析及发展趋势与投资前景研究报告(2024-2029版)</w:t>
      </w:r>
    </w:p>
    <w:p>
      <w:pPr>
        <w:spacing w:after="150"/>
      </w:pPr>
      <w:r>
        <w:rPr>
          <w:b w:val="1"/>
          <w:bCs w:val="1"/>
        </w:rPr>
        <w:t xml:space="preserve">报告简介</w:t>
      </w:r>
    </w:p>
    <w:p>
      <w:pPr>
        <w:spacing w:after="150"/>
      </w:pPr>
      <w:r>
        <w:rPr/>
        <w:t xml:space="preserve">澳门烟草公司主要由三大部分组成，一是大陆烟草公司，如中烟国际，中烟国际在澳门的年销售收入超过1000万元，根据市场调研，澳门地区对于大陆产烟草的潜在需求规模达到2亿元;二是外资烟草公司，澳门地区进口烟草比较普遍，全球大型烟草企业公司在澳门基本都有产品业务;三是澳门本地公司，以“金澳门”为代表的本土品牌，在澳门市场也具有极强的竞争力，是澳门本土烟草市场最主要的参与者。</w:t>
      </w:r>
    </w:p>
    <w:p>
      <w:pPr>
        <w:spacing w:after="150"/>
      </w:pPr>
      <w:r>
        <w:rPr/>
        <w:t xml:space="preserve">与以往相比，当前行澳门烟草业面临的内外部形势发生了明显的变化。就外部变化而言，当前政府倡导的消费观念改变了部分消费者的消费行为，抑制了部分高端消费、团购消费市场的发展，而且其影响具有长期性。同时，澳门监管局对于社会控烟环境和舆论的监督力度进一步加强，未来卷烟营销传播的空间将面临进一步收窄的可能。与之相应，消费者的消费习惯理性回归。</w:t>
      </w:r>
    </w:p>
    <w:p>
      <w:pPr>
        <w:spacing w:after="150"/>
      </w:pPr>
      <w:r>
        <w:rPr/>
        <w:t xml:space="preserve">当前，澳门卷烟规模的增长空间已经逼近天花板，供需关系在一些区域市场已经开始转变。随之而来的，则是市场的量价关系发生转变，过去量价双增，品牌普遍做大，规模普遍增长。在销量增长、结构优化方面继续挖掘潜力之外，密切跟踪消费市场，发掘消费需求潜力将成为卷烟营销工作的着力点之一。零售客户是卷烟消费市场的服务主体，应正确区分零售客户需求与消费者需求之间的差异，研究消费市场的真实情况和发展趋势。</w:t>
      </w:r>
    </w:p>
    <w:p>
      <w:pPr>
        <w:spacing w:after="150"/>
      </w:pPr>
      <w:r>
        <w:rPr/>
        <w:t xml:space="preserve">对于烟草商业企业而言，零售终端需要的，无论是卷烟还是非烟，无论是商品还是服务，都需要整合上下游的资源，例如金融资源、物流资源。从融资能力来看，澳门本地的烟草加工公司大多已在当地开展业务较长的时间，与当地的银行系统建立了较为牢固的商业联系，加上澳门本地烟草加工公司的资产负债率较低，资金回流能力较强，从商业银行获取资金补充的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多角度地对澳门烟草市场进行了分析研究。</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澳门烟草行业发展状况分析</w:t>
      </w:r>
    </w:p>
    <w:p>
      <w:pPr>
        <w:spacing w:after="150"/>
      </w:pPr>
      <w:r>
        <w:rPr/>
        <w:t xml:space="preserve">第一节 烟草行业基本特征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四、澳门烟草行业在全国地位分析</w:t>
      </w:r>
    </w:p>
    <w:p>
      <w:pPr>
        <w:spacing w:after="150"/>
      </w:pPr>
      <w:r>
        <w:rPr/>
        <w:t xml:space="preserve">第二节 烟草行业发展环境分析</w:t>
      </w:r>
    </w:p>
    <w:p>
      <w:pPr>
        <w:spacing w:after="150"/>
      </w:pPr>
      <w:r>
        <w:rPr/>
        <w:t xml:space="preserve">一、2022年中国宏观经济运行情况</w:t>
      </w:r>
    </w:p>
    <w:p>
      <w:pPr>
        <w:spacing w:after="150"/>
      </w:pPr>
      <w:r>
        <w:rPr/>
        <w:t xml:space="preserve">二、烟草行业相关政策及影响分析</w:t>
      </w:r>
    </w:p>
    <w:p>
      <w:pPr>
        <w:spacing w:after="150"/>
      </w:pPr>
      <w:r>
        <w:rPr/>
        <w:t xml:space="preserve">第三节 2022年中国烟草行业发展分析</w:t>
      </w:r>
    </w:p>
    <w:p>
      <w:pPr>
        <w:spacing w:after="150"/>
      </w:pPr>
      <w:r>
        <w:rPr/>
        <w:t xml:space="preserve">第四节 “十三五”中国烟草行业经济指标分析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第二部分 产业发展透视</w:t>
      </w:r>
    </w:p>
    <w:p>
      <w:pPr>
        <w:spacing w:after="150"/>
      </w:pPr>
      <w:r>
        <w:rPr>
          <w:b w:val="1"/>
          <w:bCs w:val="1"/>
        </w:rPr>
        <w:t xml:space="preserve">第二章 烟草行业全球发展分析</w:t>
      </w:r>
    </w:p>
    <w:p>
      <w:pPr>
        <w:spacing w:after="150"/>
      </w:pPr>
      <w:r>
        <w:rPr/>
        <w:t xml:space="preserve">第一节 全球烟草市场总体情况分析</w:t>
      </w:r>
    </w:p>
    <w:p>
      <w:pPr>
        <w:spacing w:after="150"/>
      </w:pPr>
      <w:r>
        <w:rPr/>
        <w:t xml:space="preserve">一、全球烟草行业的发展特点</w:t>
      </w:r>
    </w:p>
    <w:p>
      <w:pPr>
        <w:spacing w:after="150"/>
      </w:pPr>
      <w:r>
        <w:rPr/>
        <w:t xml:space="preserve">二、2019-2023年全球烟草市场结构</w:t>
      </w:r>
    </w:p>
    <w:p>
      <w:pPr>
        <w:spacing w:after="150"/>
      </w:pPr>
      <w:r>
        <w:rPr/>
        <w:t xml:space="preserve">三、2019-2023年全球烟草行业发展分析</w:t>
      </w:r>
    </w:p>
    <w:p>
      <w:pPr>
        <w:spacing w:after="150"/>
      </w:pPr>
      <w:r>
        <w:rPr/>
        <w:t xml:space="preserve">四、2019-2023年全球烟草行业竞争格局</w:t>
      </w:r>
    </w:p>
    <w:p>
      <w:pPr>
        <w:spacing w:after="150"/>
      </w:pPr>
      <w:r>
        <w:rPr/>
        <w:t xml:space="preserve">五、2019-2023年全球烟草市场区域分布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1、欧洲烟草行业发展概况</w:t>
      </w:r>
    </w:p>
    <w:p>
      <w:pPr>
        <w:spacing w:after="150"/>
      </w:pPr>
      <w:r>
        <w:rPr/>
        <w:t xml:space="preserve">2、2019-2023年欧洲烟草市场结构</w:t>
      </w:r>
    </w:p>
    <w:p>
      <w:pPr>
        <w:spacing w:after="150"/>
      </w:pPr>
      <w:r>
        <w:rPr/>
        <w:t xml:space="preserve">3、"十四五"期间欧洲烟草行业发展前景预测</w:t>
      </w:r>
    </w:p>
    <w:p>
      <w:pPr>
        <w:spacing w:after="150"/>
      </w:pPr>
      <w:r>
        <w:rPr/>
        <w:t xml:space="preserve">二、北美</w:t>
      </w:r>
    </w:p>
    <w:p>
      <w:pPr>
        <w:spacing w:after="150"/>
      </w:pPr>
      <w:r>
        <w:rPr/>
        <w:t xml:space="preserve">1、北美烟草行业发展概况</w:t>
      </w:r>
    </w:p>
    <w:p>
      <w:pPr>
        <w:spacing w:after="150"/>
      </w:pPr>
      <w:r>
        <w:rPr/>
        <w:t xml:space="preserve">2、2019-2023年北美烟草市场结构</w:t>
      </w:r>
    </w:p>
    <w:p>
      <w:pPr>
        <w:spacing w:after="150"/>
      </w:pPr>
      <w:r>
        <w:rPr/>
        <w:t xml:space="preserve">3、"十四五"期间北美烟草行业发展前景预测</w:t>
      </w:r>
    </w:p>
    <w:p>
      <w:pPr>
        <w:spacing w:after="150"/>
      </w:pPr>
      <w:r>
        <w:rPr/>
        <w:t xml:space="preserve">三、日本</w:t>
      </w:r>
    </w:p>
    <w:p>
      <w:pPr>
        <w:spacing w:after="150"/>
      </w:pPr>
      <w:r>
        <w:rPr/>
        <w:t xml:space="preserve">1、日本烟草行业发展概况</w:t>
      </w:r>
    </w:p>
    <w:p>
      <w:pPr>
        <w:spacing w:after="150"/>
      </w:pPr>
      <w:r>
        <w:rPr/>
        <w:t xml:space="preserve">2、2019-2023年日本烟草市场结构</w:t>
      </w:r>
    </w:p>
    <w:p>
      <w:pPr>
        <w:spacing w:after="150"/>
      </w:pPr>
      <w:r>
        <w:rPr/>
        <w:t xml:space="preserve">3、"十四五"期间日本烟草行业发展前景预测</w:t>
      </w:r>
    </w:p>
    <w:p>
      <w:pPr>
        <w:spacing w:after="150"/>
      </w:pPr>
      <w:r>
        <w:rPr/>
        <w:t xml:space="preserve">四、韩国</w:t>
      </w:r>
    </w:p>
    <w:p>
      <w:pPr>
        <w:spacing w:after="150"/>
      </w:pPr>
      <w:r>
        <w:rPr/>
        <w:t xml:space="preserve">1、韩国烟草行业发展概况</w:t>
      </w:r>
    </w:p>
    <w:p>
      <w:pPr>
        <w:spacing w:after="150"/>
      </w:pPr>
      <w:r>
        <w:rPr/>
        <w:t xml:space="preserve">2、2019-2023年韩国烟草市场结构</w:t>
      </w:r>
    </w:p>
    <w:p>
      <w:pPr>
        <w:spacing w:after="150"/>
      </w:pPr>
      <w:r>
        <w:rPr/>
        <w:t xml:space="preserve">3、"十四五"期间韩国烟草行业发展前景预测</w:t>
      </w:r>
    </w:p>
    <w:p>
      <w:pPr>
        <w:spacing w:after="150"/>
      </w:pPr>
      <w:r>
        <w:rPr/>
        <w:t xml:space="preserve">五、其他国家地区</w:t>
      </w:r>
    </w:p>
    <w:p>
      <w:pPr>
        <w:spacing w:after="150"/>
      </w:pPr>
      <w:r>
        <w:rPr>
          <w:b w:val="1"/>
          <w:bCs w:val="1"/>
        </w:rPr>
        <w:t xml:space="preserve">第三章 中国烟草行业市场规模与盈亏状况</w:t>
      </w:r>
    </w:p>
    <w:p>
      <w:pPr>
        <w:spacing w:after="150"/>
      </w:pPr>
      <w:r>
        <w:rPr/>
        <w:t xml:space="preserve">第一节 2022年中国烟草行业市场规模变化状况</w:t>
      </w:r>
    </w:p>
    <w:p>
      <w:pPr>
        <w:spacing w:after="150"/>
      </w:pPr>
      <w:r>
        <w:rPr/>
        <w:t xml:space="preserve">一、2019-2023年中国烟草行业市场规模及变化趋势</w:t>
      </w:r>
    </w:p>
    <w:p>
      <w:pPr>
        <w:spacing w:after="150"/>
      </w:pPr>
      <w:r>
        <w:rPr/>
        <w:t xml:space="preserve">二、2019-2023年中国烟草行业产销规模</w:t>
      </w:r>
    </w:p>
    <w:p>
      <w:pPr>
        <w:spacing w:after="150"/>
      </w:pPr>
      <w:r>
        <w:rPr/>
        <w:t xml:space="preserve">三、2019-2023年中国烟草行业获利情况及趋势</w:t>
      </w:r>
    </w:p>
    <w:p>
      <w:pPr>
        <w:spacing w:after="150"/>
      </w:pPr>
      <w:r>
        <w:rPr/>
        <w:t xml:space="preserve">四、2019-2023年中国烟草行业资产规模及趋势</w:t>
      </w:r>
    </w:p>
    <w:p>
      <w:pPr>
        <w:spacing w:after="150"/>
      </w:pPr>
      <w:r>
        <w:rPr/>
        <w:t xml:space="preserve">五、2019-2023年中国烟草企业数量分析</w:t>
      </w:r>
    </w:p>
    <w:p>
      <w:pPr>
        <w:spacing w:after="150"/>
      </w:pPr>
      <w:r>
        <w:rPr/>
        <w:t xml:space="preserve">六、2019-2023年中国烟草行业盈亏比较</w:t>
      </w:r>
    </w:p>
    <w:p>
      <w:pPr>
        <w:spacing w:after="150"/>
      </w:pPr>
      <w:r>
        <w:rPr/>
        <w:t xml:space="preserve">七、2019-2023年中国烟草行业从业人数统计</w:t>
      </w:r>
    </w:p>
    <w:p>
      <w:pPr>
        <w:spacing w:after="150"/>
      </w:pPr>
      <w:r>
        <w:rPr/>
        <w:t xml:space="preserve">第二节 2022年中国烟草行业亏损情况</w:t>
      </w:r>
    </w:p>
    <w:p>
      <w:pPr>
        <w:spacing w:after="150"/>
      </w:pPr>
      <w:r>
        <w:rPr/>
        <w:t xml:space="preserve">一、2022年中国烟草行业亏损面分析</w:t>
      </w:r>
    </w:p>
    <w:p>
      <w:pPr>
        <w:spacing w:after="150"/>
      </w:pPr>
      <w:r>
        <w:rPr/>
        <w:t xml:space="preserve">二、中国烟草行业亏损额统计</w:t>
      </w:r>
    </w:p>
    <w:p>
      <w:pPr>
        <w:spacing w:after="150"/>
      </w:pPr>
      <w:r>
        <w:rPr/>
        <w:t xml:space="preserve">第三节 2022年中国烟草行业企业地理位置分布统计</w:t>
      </w:r>
    </w:p>
    <w:p>
      <w:pPr>
        <w:spacing w:after="150"/>
      </w:pPr>
      <w:r>
        <w:rPr>
          <w:b w:val="1"/>
          <w:bCs w:val="1"/>
        </w:rPr>
        <w:t xml:space="preserve">第四章 2019-2023年中国烟草行业投资分析</w:t>
      </w:r>
    </w:p>
    <w:p>
      <w:pPr>
        <w:spacing w:after="150"/>
      </w:pPr>
      <w:r>
        <w:rPr/>
        <w:t xml:space="preserve">第一节 2019-2023年中国烟草行业资产管理效益</w:t>
      </w:r>
    </w:p>
    <w:p>
      <w:pPr>
        <w:spacing w:after="150"/>
      </w:pPr>
      <w:r>
        <w:rPr/>
        <w:t xml:space="preserve">第二节 2019-2023年中国烟草行业投资与收益</w:t>
      </w:r>
    </w:p>
    <w:p>
      <w:pPr>
        <w:spacing w:after="150"/>
      </w:pPr>
      <w:r>
        <w:rPr/>
        <w:t xml:space="preserve">第三节 2019-2023年中国烟草行业盈利能力分析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2019-2023年中国烟草行业偿债能力分析</w:t>
      </w:r>
    </w:p>
    <w:p>
      <w:pPr>
        <w:spacing w:after="150"/>
      </w:pPr>
      <w:r>
        <w:rPr/>
        <w:t xml:space="preserve">第五节 2019-2023年中国烟草行产销能力分析</w:t>
      </w:r>
    </w:p>
    <w:p>
      <w:pPr>
        <w:spacing w:after="150"/>
      </w:pPr>
      <w:r>
        <w:rPr/>
        <w:t xml:space="preserve">一、2022年中国烟草行业成本占收入的比重</w:t>
      </w:r>
    </w:p>
    <w:p>
      <w:pPr>
        <w:spacing w:after="150"/>
      </w:pPr>
      <w:r>
        <w:rPr/>
        <w:t xml:space="preserve">二、2022年中国烟草行业销售费用占收入的比重</w:t>
      </w:r>
    </w:p>
    <w:p>
      <w:pPr>
        <w:spacing w:after="150"/>
      </w:pPr>
      <w:r>
        <w:rPr/>
        <w:t xml:space="preserve">三、2022年中国烟草行业人均销售率</w:t>
      </w:r>
    </w:p>
    <w:p>
      <w:pPr>
        <w:spacing w:after="150"/>
      </w:pPr>
      <w:r>
        <w:rPr/>
        <w:t xml:space="preserve">第六节 2019-2023年中国烟草行业投资方向分析</w:t>
      </w:r>
    </w:p>
    <w:p>
      <w:pPr>
        <w:spacing w:after="150"/>
      </w:pPr>
      <w:r>
        <w:rPr>
          <w:b w:val="1"/>
          <w:bCs w:val="1"/>
        </w:rPr>
        <w:t xml:space="preserve">第五章 2019-2023年澳门烟草行业发展环境分析</w:t>
      </w:r>
    </w:p>
    <w:p>
      <w:pPr>
        <w:spacing w:after="150"/>
      </w:pPr>
      <w:r>
        <w:rPr/>
        <w:t xml:space="preserve">第一节 2019-2023年宏观经济运行分析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2014-2022年该大区烟草行业现状分析</w:t>
      </w:r>
    </w:p>
    <w:p>
      <w:pPr>
        <w:spacing w:after="150"/>
      </w:pPr>
      <w:r>
        <w:rPr>
          <w:b w:val="1"/>
          <w:bCs w:val="1"/>
        </w:rPr>
        <w:t xml:space="preserve">第六章 澳门烟草行业市场规模与盈亏状况</w:t>
      </w:r>
    </w:p>
    <w:p>
      <w:pPr>
        <w:spacing w:after="150"/>
      </w:pPr>
      <w:r>
        <w:rPr/>
        <w:t xml:space="preserve">第一节 2022年澳门烟草行业市场规模变化状况</w:t>
      </w:r>
    </w:p>
    <w:p>
      <w:pPr>
        <w:spacing w:after="150"/>
      </w:pPr>
      <w:r>
        <w:rPr/>
        <w:t xml:space="preserve">一、2019-2023年澳门烟草行业市场规模及变化趋势</w:t>
      </w:r>
    </w:p>
    <w:p>
      <w:pPr>
        <w:spacing w:after="150"/>
      </w:pPr>
      <w:r>
        <w:rPr/>
        <w:t xml:space="preserve">二、2019-2023年澳门烟草行业销售规模</w:t>
      </w:r>
    </w:p>
    <w:p>
      <w:pPr>
        <w:spacing w:after="150"/>
      </w:pPr>
      <w:r>
        <w:rPr/>
        <w:t xml:space="preserve">三、2019-2023年澳门烟草行业获利情况及趋势</w:t>
      </w:r>
    </w:p>
    <w:p>
      <w:pPr>
        <w:spacing w:after="150"/>
      </w:pPr>
      <w:r>
        <w:rPr/>
        <w:t xml:space="preserve">四、2019-2023年澳门烟草行业资产规模及趋势</w:t>
      </w:r>
    </w:p>
    <w:p>
      <w:pPr>
        <w:spacing w:after="150"/>
      </w:pPr>
      <w:r>
        <w:rPr/>
        <w:t xml:space="preserve">五、2019-2023年澳门烟草企业数量分析</w:t>
      </w:r>
    </w:p>
    <w:p>
      <w:pPr>
        <w:spacing w:after="150"/>
      </w:pPr>
      <w:r>
        <w:rPr/>
        <w:t xml:space="preserve">六、2019-2023年澳门烟草行业从业人数统计</w:t>
      </w:r>
    </w:p>
    <w:p>
      <w:pPr>
        <w:spacing w:after="150"/>
      </w:pPr>
      <w:r>
        <w:rPr/>
        <w:t xml:space="preserve">第二节 2022年澳门烟草行业亏损情况</w:t>
      </w:r>
    </w:p>
    <w:p>
      <w:pPr>
        <w:spacing w:after="150"/>
      </w:pPr>
      <w:r>
        <w:rPr/>
        <w:t xml:space="preserve">一、2022年澳门烟草行业亏损面分析</w:t>
      </w:r>
    </w:p>
    <w:p>
      <w:pPr>
        <w:spacing w:after="150"/>
      </w:pPr>
      <w:r>
        <w:rPr/>
        <w:t xml:space="preserve">二、澳门烟草行业亏损额统计</w:t>
      </w:r>
    </w:p>
    <w:p>
      <w:pPr>
        <w:spacing w:after="150"/>
      </w:pPr>
      <w:r>
        <w:rPr/>
        <w:t xml:space="preserve">第三节 2022年澳门烟草行业企业地理位置分布统计</w:t>
      </w:r>
    </w:p>
    <w:p>
      <w:pPr>
        <w:spacing w:after="150"/>
      </w:pPr>
      <w:r>
        <w:rPr>
          <w:b w:val="1"/>
          <w:bCs w:val="1"/>
        </w:rPr>
        <w:t xml:space="preserve">第七章 2019-2023年澳门烟草行业投资分析</w:t>
      </w:r>
    </w:p>
    <w:p>
      <w:pPr>
        <w:spacing w:after="150"/>
      </w:pPr>
      <w:r>
        <w:rPr/>
        <w:t xml:space="preserve">第一节 2019-2023年澳门烟草行业资产管理效益</w:t>
      </w:r>
    </w:p>
    <w:p>
      <w:pPr>
        <w:spacing w:after="150"/>
      </w:pPr>
      <w:r>
        <w:rPr/>
        <w:t xml:space="preserve">第二节 2019-2023年澳门烟草行业投资与收益</w:t>
      </w:r>
    </w:p>
    <w:p>
      <w:pPr>
        <w:spacing w:after="150"/>
      </w:pPr>
      <w:r>
        <w:rPr/>
        <w:t xml:space="preserve">第三节 2019-2023年澳门烟草行业盈利能力分析</w:t>
      </w:r>
    </w:p>
    <w:p>
      <w:pPr>
        <w:spacing w:after="150"/>
      </w:pPr>
      <w:r>
        <w:rPr/>
        <w:t xml:space="preserve">一、2019-2023年烟草行业毛利率分析</w:t>
      </w:r>
    </w:p>
    <w:p>
      <w:pPr>
        <w:spacing w:after="150"/>
      </w:pPr>
      <w:r>
        <w:rPr/>
        <w:t xml:space="preserve">二、2019-2023年烟草行业利润率分析</w:t>
      </w:r>
    </w:p>
    <w:p>
      <w:pPr>
        <w:spacing w:after="150"/>
      </w:pPr>
      <w:r>
        <w:rPr/>
        <w:t xml:space="preserve">三、2019-2023年烟草行业资产利润率分析</w:t>
      </w:r>
    </w:p>
    <w:p>
      <w:pPr>
        <w:spacing w:after="150"/>
      </w:pPr>
      <w:r>
        <w:rPr/>
        <w:t xml:space="preserve">第四节 2019-2023年澳门烟草行业偿债能力分析</w:t>
      </w:r>
    </w:p>
    <w:p>
      <w:pPr>
        <w:spacing w:after="150"/>
      </w:pPr>
      <w:r>
        <w:rPr/>
        <w:t xml:space="preserve">第五节 2019-2023年澳门烟草行产销能力分析</w:t>
      </w:r>
    </w:p>
    <w:p>
      <w:pPr>
        <w:spacing w:after="150"/>
      </w:pPr>
      <w:r>
        <w:rPr/>
        <w:t xml:space="preserve">一、2022年澳门烟草行业成本占收入的比重</w:t>
      </w:r>
    </w:p>
    <w:p>
      <w:pPr>
        <w:spacing w:after="150"/>
      </w:pPr>
      <w:r>
        <w:rPr/>
        <w:t xml:space="preserve">二、2022年澳门烟草行业销售费用占收入的比重</w:t>
      </w:r>
    </w:p>
    <w:p>
      <w:pPr>
        <w:spacing w:after="150"/>
      </w:pPr>
      <w:r>
        <w:rPr/>
        <w:t xml:space="preserve">三、2022年澳门烟草行业人均销售额</w:t>
      </w:r>
    </w:p>
    <w:p>
      <w:pPr>
        <w:spacing w:after="150"/>
      </w:pPr>
      <w:r>
        <w:rPr/>
        <w:t xml:space="preserve">第六节 2019-2023年澳门烟草行业融资能力分析</w:t>
      </w:r>
    </w:p>
    <w:p>
      <w:pPr>
        <w:spacing w:after="150"/>
      </w:pPr>
      <w:r>
        <w:rPr>
          <w:b w:val="1"/>
          <w:bCs w:val="1"/>
        </w:rPr>
        <w:t xml:space="preserve">第三部分 产业格局透视</w:t>
      </w:r>
    </w:p>
    <w:p>
      <w:pPr>
        <w:spacing w:after="150"/>
      </w:pPr>
      <w:r>
        <w:rPr>
          <w:b w:val="1"/>
          <w:bCs w:val="1"/>
        </w:rPr>
        <w:t xml:space="preserve">第八章 2022年澳门烟草行业竞争格局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w:t>
      </w:r>
    </w:p>
    <w:p>
      <w:pPr>
        <w:spacing w:after="150"/>
      </w:pPr>
      <w:r>
        <w:rPr/>
        <w:t xml:space="preserve">一、中国烟草国际有限公司</w:t>
      </w:r>
    </w:p>
    <w:p>
      <w:pPr>
        <w:spacing w:after="150"/>
      </w:pPr>
      <w:r>
        <w:rPr/>
        <w:t xml:space="preserve">1、企业基本情况</w:t>
      </w:r>
    </w:p>
    <w:p>
      <w:pPr>
        <w:spacing w:after="150"/>
      </w:pPr>
      <w:r>
        <w:rPr/>
        <w:t xml:space="preserve">2、企业偿债能力分析</w:t>
      </w:r>
    </w:p>
    <w:p>
      <w:pPr>
        <w:spacing w:after="150"/>
      </w:pPr>
      <w:r>
        <w:rPr/>
        <w:t xml:space="preserve">3、企业盈利能力分析</w:t>
      </w:r>
    </w:p>
    <w:p>
      <w:pPr>
        <w:spacing w:after="150"/>
      </w:pPr>
      <w:r>
        <w:rPr/>
        <w:t xml:space="preserve">4、企业成本费用分析</w:t>
      </w:r>
    </w:p>
    <w:p>
      <w:pPr>
        <w:spacing w:after="150"/>
      </w:pPr>
      <w:r>
        <w:rPr/>
        <w:t xml:space="preserve">二、陕西金叶科教集团股份有限公司</w:t>
      </w:r>
    </w:p>
    <w:p>
      <w:pPr>
        <w:spacing w:after="150"/>
      </w:pPr>
      <w:r>
        <w:rPr/>
        <w:t xml:space="preserve">1、企业基本情况</w:t>
      </w:r>
    </w:p>
    <w:p>
      <w:pPr>
        <w:spacing w:after="150"/>
      </w:pPr>
      <w:r>
        <w:rPr/>
        <w:t xml:space="preserve">2、企业偿债能力分析</w:t>
      </w:r>
    </w:p>
    <w:p>
      <w:pPr>
        <w:spacing w:after="150"/>
      </w:pPr>
      <w:r>
        <w:rPr/>
        <w:t xml:space="preserve">3、企业盈利能力分析</w:t>
      </w:r>
    </w:p>
    <w:p>
      <w:pPr>
        <w:spacing w:after="150"/>
      </w:pPr>
      <w:r>
        <w:rPr/>
        <w:t xml:space="preserve">4、企业成本费用分析</w:t>
      </w:r>
    </w:p>
    <w:p>
      <w:pPr>
        <w:spacing w:after="150"/>
      </w:pPr>
      <w:r>
        <w:rPr/>
        <w:t xml:space="preserve">三、天津长荣科技集团股份有限公司</w:t>
      </w:r>
    </w:p>
    <w:p>
      <w:pPr>
        <w:spacing w:after="150"/>
      </w:pPr>
      <w:r>
        <w:rPr/>
        <w:t xml:space="preserve">1、企业基本情况</w:t>
      </w:r>
    </w:p>
    <w:p>
      <w:pPr>
        <w:spacing w:after="150"/>
      </w:pPr>
      <w:r>
        <w:rPr/>
        <w:t xml:space="preserve">2、企业偿债能力分析</w:t>
      </w:r>
    </w:p>
    <w:p>
      <w:pPr>
        <w:spacing w:after="150"/>
      </w:pPr>
      <w:r>
        <w:rPr/>
        <w:t xml:space="preserve">3、企业盈利能力分析</w:t>
      </w:r>
    </w:p>
    <w:p>
      <w:pPr>
        <w:spacing w:after="150"/>
      </w:pPr>
      <w:r>
        <w:rPr/>
        <w:t xml:space="preserve">4、企业成本费用分析</w:t>
      </w:r>
    </w:p>
    <w:p>
      <w:pPr>
        <w:spacing w:after="150"/>
      </w:pPr>
      <w:r>
        <w:rPr/>
        <w:t xml:space="preserve">四、安徽中烟工业有限责任公司</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t xml:space="preserve">五、江西中烟工业有限责任公司</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t xml:space="preserve">六、山东中烟工业有限责任公司</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t xml:space="preserve">七、陕西中烟工业有限责任公司</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t xml:space="preserve">八、红云红河集团</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t xml:space="preserve">九、江苏中烟工业有限责任公司</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t xml:space="preserve">十、广西卷烟工业</w:t>
      </w:r>
    </w:p>
    <w:p>
      <w:pPr>
        <w:spacing w:after="150"/>
      </w:pPr>
      <w:r>
        <w:rPr/>
        <w:t xml:space="preserve">1、企业概况</w:t>
      </w:r>
    </w:p>
    <w:p>
      <w:pPr>
        <w:spacing w:after="150"/>
      </w:pPr>
      <w:r>
        <w:rPr/>
        <w:t xml:space="preserve">2、企业优劣势分析</w:t>
      </w:r>
    </w:p>
    <w:p>
      <w:pPr>
        <w:spacing w:after="150"/>
      </w:pPr>
      <w:r>
        <w:rPr/>
        <w:t xml:space="preserve">3、企业经营状况分析</w:t>
      </w:r>
    </w:p>
    <w:p>
      <w:pPr>
        <w:spacing w:after="150"/>
      </w:pPr>
      <w:r>
        <w:rPr/>
        <w:t xml:space="preserve">4、企业主要经营数据指标</w:t>
      </w:r>
    </w:p>
    <w:p>
      <w:pPr>
        <w:spacing w:after="150"/>
      </w:pPr>
      <w:r>
        <w:rPr/>
        <w:t xml:space="preserve">5、"十三五"期间发展战略规划</w:t>
      </w:r>
    </w:p>
    <w:p>
      <w:pPr>
        <w:spacing w:after="150"/>
      </w:pPr>
      <w:r>
        <w:rPr>
          <w:b w:val="1"/>
          <w:bCs w:val="1"/>
        </w:rPr>
        <w:t xml:space="preserve">第十章 澳门烟草企业竞争策略分析</w:t>
      </w:r>
    </w:p>
    <w:p>
      <w:pPr>
        <w:spacing w:after="150"/>
      </w:pPr>
      <w:r>
        <w:rPr/>
        <w:t xml:space="preserve">第一节 澳门烟草市场竞争策略分析</w:t>
      </w:r>
    </w:p>
    <w:p>
      <w:pPr>
        <w:spacing w:after="150"/>
      </w:pPr>
      <w:r>
        <w:rPr/>
        <w:t xml:space="preserve">一、2022年澳门烟草市场增长潜力分析</w:t>
      </w:r>
    </w:p>
    <w:p>
      <w:pPr>
        <w:spacing w:after="150"/>
      </w:pPr>
      <w:r>
        <w:rPr/>
        <w:t xml:space="preserve">二、2022年澳门烟草主要潜力品种分析</w:t>
      </w:r>
    </w:p>
    <w:p>
      <w:pPr>
        <w:spacing w:after="150"/>
      </w:pPr>
      <w:r>
        <w:rPr/>
        <w:t xml:space="preserve">三、现有澳门烟草产品竞争策略分析</w:t>
      </w:r>
    </w:p>
    <w:p>
      <w:pPr>
        <w:spacing w:after="150"/>
      </w:pPr>
      <w:r>
        <w:rPr/>
        <w:t xml:space="preserve">四、潜力澳门烟草品种竞争策略选择</w:t>
      </w:r>
    </w:p>
    <w:p>
      <w:pPr>
        <w:spacing w:after="150"/>
      </w:pPr>
      <w:r>
        <w:rPr/>
        <w:t xml:space="preserve">五、典型企业产品竞争策略分析</w:t>
      </w:r>
    </w:p>
    <w:p>
      <w:pPr>
        <w:spacing w:after="150"/>
      </w:pPr>
      <w:r>
        <w:rPr/>
        <w:t xml:space="preserve">第二节 澳门烟草企业竞争策略分析</w:t>
      </w:r>
    </w:p>
    <w:p>
      <w:pPr>
        <w:spacing w:after="150"/>
      </w:pPr>
      <w:r>
        <w:rPr/>
        <w:t xml:space="preserve">一、2024-2029年澳门烟草市场竞争趋势</w:t>
      </w:r>
    </w:p>
    <w:p>
      <w:pPr>
        <w:spacing w:after="150"/>
      </w:pPr>
      <w:r>
        <w:rPr/>
        <w:t xml:space="preserve">二、2024-2029年澳门烟草行业竞争格局展望</w:t>
      </w:r>
    </w:p>
    <w:p>
      <w:pPr>
        <w:spacing w:after="150"/>
      </w:pPr>
      <w:r>
        <w:rPr/>
        <w:t xml:space="preserve">三、2024-2029年澳门烟草行业竞争策略分析</w:t>
      </w:r>
    </w:p>
    <w:p>
      <w:pPr>
        <w:spacing w:after="150"/>
      </w:pPr>
      <w:r>
        <w:rPr/>
        <w:t xml:space="preserve">四、2024-2029年澳门烟草企业竞争策略分析</w:t>
      </w:r>
    </w:p>
    <w:p>
      <w:pPr>
        <w:spacing w:after="150"/>
      </w:pPr>
      <w:r>
        <w:rPr/>
        <w:t xml:space="preserve">五、中道泰和对澳门烟草企业发展策略的建议</w:t>
      </w:r>
    </w:p>
    <w:p>
      <w:pPr>
        <w:spacing w:after="150"/>
      </w:pPr>
      <w:r>
        <w:rPr>
          <w:b w:val="1"/>
          <w:bCs w:val="1"/>
        </w:rPr>
        <w:t xml:space="preserve">第四部分 产业前景透视</w:t>
      </w:r>
    </w:p>
    <w:p>
      <w:pPr>
        <w:spacing w:after="150"/>
      </w:pPr>
      <w:r>
        <w:rPr>
          <w:b w:val="1"/>
          <w:bCs w:val="1"/>
        </w:rPr>
        <w:t xml:space="preserve">第十一章 2024-2029年中国及其澳门烟草行业发展预测</w:t>
      </w:r>
    </w:p>
    <w:p>
      <w:pPr>
        <w:spacing w:after="150"/>
      </w:pPr>
      <w:r>
        <w:rPr/>
        <w:t xml:space="preserve">第一节 烟草行业发展趋势分析</w:t>
      </w:r>
    </w:p>
    <w:p>
      <w:pPr>
        <w:spacing w:after="150"/>
      </w:pPr>
      <w:r>
        <w:rPr/>
        <w:t xml:space="preserve">第二节 2024-2029年中国及澳门烟草行业销售收入预测</w:t>
      </w:r>
    </w:p>
    <w:p>
      <w:pPr>
        <w:spacing w:after="150"/>
      </w:pPr>
      <w:r>
        <w:rPr>
          <w:b w:val="1"/>
          <w:bCs w:val="1"/>
        </w:rPr>
        <w:t xml:space="preserve">附录</w:t>
      </w:r>
    </w:p>
    <w:p>
      <w:pPr>
        <w:spacing w:after="150"/>
      </w:pPr>
      <w:r>
        <w:rPr/>
        <w:t xml:space="preserve">《烟草行业参加国际标准化组织活动管理办法》</w:t>
      </w:r>
    </w:p>
    <w:p>
      <w:pPr>
        <w:spacing w:after="150"/>
      </w:pPr>
      <w:r>
        <w:rPr/>
        <w:t xml:space="preserve">《参加国际标准化组织(iso)和国际电工委员会(iec)国际标准化活动管理办法》</w:t>
      </w:r>
    </w:p>
    <w:p>
      <w:pPr>
        <w:spacing w:after="150"/>
      </w:pPr>
      <w:r>
        <w:rPr/>
        <w:t xml:space="preserve">《烟草行业标准制修订管理办法》</w:t>
      </w:r>
    </w:p>
    <w:p>
      <w:pPr>
        <w:spacing w:after="150"/>
      </w:pPr>
      <w:r>
        <w:rPr/>
        <w:t xml:space="preserve">《关于印发烟草行业投资项目管理办法的通知》</w:t>
      </w:r>
    </w:p>
    <w:p>
      <w:pPr>
        <w:spacing w:after="150"/>
      </w:pPr>
      <w:r>
        <w:rPr/>
        <w:t xml:space="preserve">《烟草专卖执法资格管理办法(修订稿)》</w:t>
      </w:r>
    </w:p>
    <w:p>
      <w:pPr>
        <w:spacing w:after="150"/>
      </w:pPr>
      <w:r>
        <w:rPr/>
        <w:t xml:space="preserve">《中共国家烟草专卖局党组关于贯彻落实打赢脱贫攻坚战三年行动计划指导意见的通知》</w:t>
      </w:r>
    </w:p>
    <w:p>
      <w:pPr>
        <w:spacing w:after="150"/>
      </w:pPr>
      <w:r>
        <w:rPr/>
        <w:t xml:space="preserve">《国家烟草专卖局关于加强免税出口和境外生产卷烟监管的规定》</w:t>
      </w:r>
    </w:p>
    <w:p>
      <w:pPr>
        <w:spacing w:after="150"/>
      </w:pPr>
      <w:r>
        <w:rPr/>
        <w:t xml:space="preserve">《国家烟草专卖局关于加强烟草行业行政许可标准化建设的意见》</w:t>
      </w:r>
    </w:p>
    <w:p>
      <w:pPr>
        <w:spacing w:after="150"/>
      </w:pPr>
      <w:r>
        <w:rPr/>
        <w:t xml:space="preserve">《关于进一步保护未成年人免受电子烟侵害的通告》</w:t>
      </w:r>
    </w:p>
    <w:p>
      <w:pPr>
        <w:spacing w:after="150"/>
      </w:pPr>
      <w:r>
        <w:rPr/>
        <w:t xml:space="preserve">《烟草行业投资项目管理办法》</w:t>
      </w:r>
    </w:p>
    <w:p>
      <w:pPr>
        <w:spacing w:after="150"/>
      </w:pPr>
      <w:r>
        <w:rPr/>
        <w:t xml:space="preserve">《国家烟草专卖局关于全面推行行政规范性文件合法性审核机制的意见》</w:t>
      </w:r>
    </w:p>
    <w:p>
      <w:pPr>
        <w:spacing w:after="150"/>
      </w:pPr>
      <w:r>
        <w:rPr/>
        <w:t xml:space="preserve">《国家烟草专卖局关于加强免税出口和境外生产卷烟监管的规定》</w:t>
      </w:r>
    </w:p>
    <w:p>
      <w:pPr>
        <w:spacing w:after="150"/>
      </w:pPr>
      <w:r>
        <w:rPr/>
        <w:t xml:space="preserve">《烟草专卖零售许可证核发办理服务指南》</w:t>
      </w:r>
    </w:p>
    <w:p>
      <w:pPr>
        <w:spacing w:after="150"/>
      </w:pPr>
      <w:r>
        <w:rPr/>
        <w:t xml:space="preserve">《烟草专卖行政处罚程序规定》</w:t>
      </w:r>
    </w:p>
    <w:p>
      <w:pPr>
        <w:spacing w:after="150"/>
      </w:pPr>
      <w:r>
        <w:rPr>
          <w:b w:val="1"/>
          <w:bCs w:val="1"/>
        </w:rPr>
        <w:t xml:space="preserve">图表目录</w:t>
      </w:r>
    </w:p>
    <w:p>
      <w:pPr>
        <w:spacing w:after="150"/>
      </w:pPr>
      <w:r>
        <w:rPr/>
        <w:t xml:space="preserve">图表：烟草行业标准</w:t>
      </w:r>
    </w:p>
    <w:p>
      <w:pPr>
        <w:spacing w:after="150"/>
      </w:pPr>
      <w:r>
        <w:rPr/>
        <w:t xml:space="preserve">图表：烟草行业主要政策</w:t>
      </w:r>
    </w:p>
    <w:p>
      <w:pPr>
        <w:spacing w:after="150"/>
      </w:pPr>
      <w:r>
        <w:rPr/>
        <w:t xml:space="preserve">图表：行业发展周期</w:t>
      </w:r>
    </w:p>
    <w:p>
      <w:pPr>
        <w:spacing w:after="150"/>
      </w:pPr>
      <w:r>
        <w:rPr/>
        <w:t xml:space="preserve">图表：2019-2023年全球知名卷烟品牌销量</w:t>
      </w:r>
    </w:p>
    <w:p>
      <w:pPr>
        <w:spacing w:after="150"/>
      </w:pPr>
      <w:r>
        <w:rPr/>
        <w:t xml:space="preserve">图表：2019-2023年全球烟草市场区域分布</w:t>
      </w:r>
    </w:p>
    <w:p>
      <w:pPr>
        <w:spacing w:after="150"/>
      </w:pPr>
      <w:r>
        <w:rPr/>
        <w:t xml:space="preserve">图表：2019-2023年中国烟草行业销售收入及其增长率</w:t>
      </w:r>
    </w:p>
    <w:p>
      <w:pPr>
        <w:spacing w:after="150"/>
      </w:pPr>
      <w:r>
        <w:rPr/>
        <w:t xml:space="preserve">图表：2019-2023年中国烟草行业产量及其增长率</w:t>
      </w:r>
    </w:p>
    <w:p>
      <w:pPr>
        <w:spacing w:after="150"/>
      </w:pPr>
      <w:r>
        <w:rPr/>
        <w:t xml:space="preserve">图表：2019-2023年中国烟草行业销量及其增长率</w:t>
      </w:r>
    </w:p>
    <w:p>
      <w:pPr>
        <w:spacing w:after="150"/>
      </w:pPr>
      <w:r>
        <w:rPr/>
        <w:t xml:space="preserve">图表：2019-2023年中国烟草行业利润总额及其增长率</w:t>
      </w:r>
    </w:p>
    <w:p>
      <w:pPr>
        <w:spacing w:after="150"/>
      </w:pPr>
      <w:r>
        <w:rPr/>
        <w:t xml:space="preserve">图表：2019-2023年中国烟草行业资产规模及其增长率</w:t>
      </w:r>
    </w:p>
    <w:p>
      <w:pPr>
        <w:spacing w:after="150"/>
      </w:pPr>
      <w:r>
        <w:rPr/>
        <w:t xml:space="preserve">图表：2019-2023年中国烟草行业企业数量</w:t>
      </w:r>
    </w:p>
    <w:p>
      <w:pPr>
        <w:spacing w:after="150"/>
      </w:pPr>
      <w:r>
        <w:rPr/>
        <w:t xml:space="preserve">图表：2019-2023年中国烟草行业亏损面</w:t>
      </w:r>
    </w:p>
    <w:p>
      <w:pPr>
        <w:spacing w:after="150"/>
      </w:pPr>
      <w:r>
        <w:rPr/>
        <w:t xml:space="preserve">图表：2019-2023年烟草行业企业分布区域结构</w:t>
      </w:r>
    </w:p>
    <w:p>
      <w:pPr>
        <w:spacing w:after="150"/>
      </w:pPr>
      <w:r>
        <w:rPr/>
        <w:t xml:space="preserve">图表：2019-2023年中国烟草行业总资产周转率</w:t>
      </w:r>
    </w:p>
    <w:p>
      <w:pPr>
        <w:spacing w:after="150"/>
      </w:pPr>
      <w:r>
        <w:rPr/>
        <w:t xml:space="preserve">图表：2019-2023年中国烟草行业投资回报率</w:t>
      </w:r>
    </w:p>
    <w:p>
      <w:pPr>
        <w:spacing w:after="150"/>
      </w:pPr>
      <w:r>
        <w:rPr/>
        <w:t xml:space="preserve">图表：2019-2023年中国烟草行业成本费用利润率</w:t>
      </w:r>
    </w:p>
    <w:p>
      <w:pPr>
        <w:spacing w:after="150"/>
      </w:pPr>
      <w:r>
        <w:rPr/>
        <w:t xml:space="preserve">图表：2019-2023年中国烟草行业毛利率</w:t>
      </w:r>
    </w:p>
    <w:p>
      <w:pPr>
        <w:spacing w:after="150"/>
      </w:pPr>
      <w:r>
        <w:rPr/>
        <w:t xml:space="preserve">图表：2019-2023年中国烟草行业销售利润率</w:t>
      </w:r>
    </w:p>
    <w:p>
      <w:pPr>
        <w:spacing w:after="150"/>
      </w:pPr>
      <w:r>
        <w:rPr/>
        <w:t xml:space="preserve">图表：2019-2023年中国烟草行业资产利润率</w:t>
      </w:r>
    </w:p>
    <w:p>
      <w:pPr>
        <w:spacing w:after="150"/>
      </w:pPr>
      <w:r>
        <w:rPr/>
        <w:t xml:space="preserve">图表：2019-2023年中国烟草行业资产负债率</w:t>
      </w:r>
    </w:p>
    <w:p>
      <w:pPr>
        <w:spacing w:after="150"/>
      </w:pPr>
      <w:r>
        <w:rPr/>
        <w:t xml:space="preserve">图表：2019-2023年中国烟草行业成本占收入的比重</w:t>
      </w:r>
    </w:p>
    <w:p>
      <w:pPr>
        <w:spacing w:after="150"/>
      </w:pPr>
      <w:r>
        <w:rPr/>
        <w:t xml:space="preserve">图表：2019-2023年中国烟草行业销售费用占收入的比重</w:t>
      </w:r>
    </w:p>
    <w:p>
      <w:pPr>
        <w:spacing w:after="150"/>
      </w:pPr>
      <w:r>
        <w:rPr/>
        <w:t xml:space="preserve">图表：2019-2023年中国烟草行业投资项目分析</w:t>
      </w:r>
    </w:p>
    <w:p>
      <w:pPr>
        <w:spacing w:after="150"/>
      </w:pPr>
      <w:r>
        <w:rPr/>
        <w:t xml:space="preserve">图表：2011-2022年澳门本地生产总值情况</w:t>
      </w:r>
    </w:p>
    <w:p>
      <w:pPr>
        <w:spacing w:after="150"/>
      </w:pPr>
      <w:r>
        <w:rPr/>
        <w:t xml:space="preserve">图表：2022年第二季度澳门人口指标</w:t>
      </w:r>
    </w:p>
    <w:p>
      <w:pPr>
        <w:spacing w:after="150"/>
      </w:pPr>
      <w:r>
        <w:rPr/>
        <w:t xml:space="preserve">图表：澳门地区人均收入情况</w:t>
      </w:r>
    </w:p>
    <w:p>
      <w:pPr>
        <w:spacing w:after="150"/>
      </w:pPr>
      <w:r>
        <w:rPr/>
        <w:t xml:space="preserve">图表：澳门地区人均支出情况</w:t>
      </w:r>
    </w:p>
    <w:p>
      <w:pPr>
        <w:spacing w:after="150"/>
      </w:pPr>
      <w:r>
        <w:rPr/>
        <w:t xml:space="preserve">图表：批发情况统计</w:t>
      </w:r>
    </w:p>
    <w:p>
      <w:pPr>
        <w:spacing w:after="150"/>
      </w:pPr>
      <w:r>
        <w:rPr/>
        <w:t xml:space="preserve">图表：烟酒综合物价情况</w:t>
      </w:r>
    </w:p>
    <w:p>
      <w:pPr>
        <w:spacing w:after="150"/>
      </w:pPr>
      <w:r>
        <w:rPr/>
        <w:t xml:space="preserve">图表：澳门烟草制品进口量情况</w:t>
      </w:r>
    </w:p>
    <w:p>
      <w:pPr>
        <w:spacing w:after="150"/>
      </w:pPr>
      <w:r>
        <w:rPr/>
        <w:t xml:space="preserve">图表：澳门烟草制品出口量情况</w:t>
      </w:r>
    </w:p>
    <w:p>
      <w:pPr>
        <w:spacing w:after="150"/>
      </w:pPr>
      <w:r>
        <w:rPr/>
        <w:t xml:space="preserve">图表：2022年按年龄组别及性别划分的烟草使用率</w:t>
      </w:r>
    </w:p>
    <w:p>
      <w:pPr>
        <w:spacing w:after="150"/>
      </w:pPr>
      <w:r>
        <w:rPr/>
        <w:t xml:space="preserve">图表：澳门烟草产品使用调研</w:t>
      </w:r>
    </w:p>
    <w:p>
      <w:pPr>
        <w:spacing w:after="150"/>
      </w:pPr>
      <w:r>
        <w:rPr/>
        <w:t xml:space="preserve">图表：2019-2023年澳门烟草本地消费市场规模情况</w:t>
      </w:r>
    </w:p>
    <w:p>
      <w:pPr>
        <w:spacing w:after="150"/>
      </w:pPr>
      <w:r>
        <w:rPr/>
        <w:t xml:space="preserve">图表：2019-2023年澳门卷烟行业市场规模情况</w:t>
      </w:r>
    </w:p>
    <w:p>
      <w:pPr>
        <w:spacing w:after="150"/>
      </w:pPr>
      <w:r>
        <w:rPr/>
        <w:t xml:space="preserve">图表：2019-2023年澳门烟草本地市场销量规模情况</w:t>
      </w:r>
    </w:p>
    <w:p>
      <w:pPr>
        <w:spacing w:after="150"/>
      </w:pPr>
      <w:r>
        <w:rPr/>
        <w:t xml:space="preserve">图表：2019-2023年澳门卷烟行业销量规模情况</w:t>
      </w:r>
    </w:p>
    <w:p>
      <w:pPr>
        <w:spacing w:after="150"/>
      </w:pPr>
      <w:r>
        <w:rPr/>
        <w:t xml:space="preserve">图表：2019-2023年澳门烟草行业获利情况</w:t>
      </w:r>
    </w:p>
    <w:p>
      <w:pPr>
        <w:spacing w:after="150"/>
      </w:pPr>
      <w:r>
        <w:rPr/>
        <w:t xml:space="preserve">图表：2019-2023年澳门烟草行业资产规模情况</w:t>
      </w:r>
    </w:p>
    <w:p>
      <w:pPr>
        <w:spacing w:after="150"/>
      </w:pPr>
      <w:r>
        <w:rPr/>
        <w:t xml:space="preserve">图表：2022年澳门烟草企业数量情况</w:t>
      </w:r>
    </w:p>
    <w:p>
      <w:pPr>
        <w:spacing w:after="150"/>
      </w:pPr>
      <w:r>
        <w:rPr/>
        <w:t xml:space="preserve">图表：2019-2023年澳门烟草行业从业人数统计</w:t>
      </w:r>
    </w:p>
    <w:p>
      <w:pPr>
        <w:spacing w:after="150"/>
      </w:pPr>
      <w:r>
        <w:rPr/>
        <w:t xml:space="preserve">图表：2022年澳门烟草行业亏损面分析</w:t>
      </w:r>
    </w:p>
    <w:p>
      <w:pPr>
        <w:spacing w:after="150"/>
      </w:pPr>
      <w:r>
        <w:rPr/>
        <w:t xml:space="preserve">图表：2022年澳门烟草行业亏损额统计</w:t>
      </w:r>
    </w:p>
    <w:p>
      <w:pPr>
        <w:spacing w:after="150"/>
      </w:pPr>
      <w:r>
        <w:rPr/>
        <w:t xml:space="preserve">图表：澳门半岛烟草主要企业分布概况</w:t>
      </w:r>
    </w:p>
    <w:p>
      <w:pPr>
        <w:spacing w:after="150"/>
      </w:pPr>
      <w:r>
        <w:rPr/>
        <w:t xml:space="preserve">图表：2019-2023年澳门烟草行业投资与收益</w:t>
      </w:r>
    </w:p>
    <w:p>
      <w:pPr>
        <w:spacing w:after="150"/>
      </w:pPr>
      <w:r>
        <w:rPr/>
        <w:t xml:space="preserve">图表：2019-2023年澳门烟草行业毛利率分析</w:t>
      </w:r>
    </w:p>
    <w:p>
      <w:pPr>
        <w:spacing w:after="150"/>
      </w:pPr>
      <w:r>
        <w:rPr/>
        <w:t xml:space="preserve">图表：2019-2023年澳门烟草行业利润率分析</w:t>
      </w:r>
    </w:p>
    <w:p>
      <w:pPr>
        <w:spacing w:after="150"/>
      </w:pPr>
      <w:r>
        <w:rPr/>
        <w:t xml:space="preserve">图表：2019-2023年澳门烟草行业资产利润率分析</w:t>
      </w:r>
    </w:p>
    <w:p>
      <w:pPr>
        <w:spacing w:after="150"/>
      </w:pPr>
      <w:r>
        <w:rPr/>
        <w:t xml:space="preserve">图表：2019-2023年澳门烟草行业偿债能力分析</w:t>
      </w:r>
    </w:p>
    <w:p>
      <w:pPr>
        <w:spacing w:after="150"/>
      </w:pPr>
      <w:r>
        <w:rPr/>
        <w:t xml:space="preserve">图表：2022年澳门烟草行业成本占收入的比重</w:t>
      </w:r>
    </w:p>
    <w:p>
      <w:pPr>
        <w:spacing w:after="150"/>
      </w:pPr>
      <w:r>
        <w:rPr/>
        <w:t xml:space="preserve">图表：2022年澳门烟草行业销售费用占收入的比重</w:t>
      </w:r>
    </w:p>
    <w:p>
      <w:pPr>
        <w:spacing w:after="150"/>
      </w:pPr>
      <w:r>
        <w:rPr/>
        <w:t xml:space="preserve">图表：2022年澳门烟草行业人均销售额</w:t>
      </w:r>
    </w:p>
    <w:p>
      <w:pPr>
        <w:spacing w:after="150"/>
      </w:pPr>
      <w:r>
        <w:rPr/>
        <w:t xml:space="preserve">图表：澳门烟草行业规模结构情况</w:t>
      </w:r>
    </w:p>
    <w:p>
      <w:pPr>
        <w:spacing w:after="150"/>
      </w:pPr>
      <w:r>
        <w:rPr/>
        <w:t xml:space="preserve">图表：2019-2023年中国烟草国际有限公司偿债能力</w:t>
      </w:r>
    </w:p>
    <w:p>
      <w:pPr>
        <w:spacing w:after="150"/>
      </w:pPr>
      <w:r>
        <w:rPr/>
        <w:t xml:space="preserve">图表：2019-2023年中国烟草国际有限公司盈利债能力</w:t>
      </w:r>
    </w:p>
    <w:p>
      <w:pPr>
        <w:spacing w:after="150"/>
      </w:pPr>
      <w:r>
        <w:rPr/>
        <w:t xml:space="preserve">图表：2019-2023年中国烟草国际有限公司成本费用</w:t>
      </w:r>
    </w:p>
    <w:p>
      <w:pPr>
        <w:spacing w:after="150"/>
      </w:pPr>
      <w:r>
        <w:rPr/>
        <w:t xml:space="preserve">图表：陕西金叶科教集团股份有限公司烟草配套产业</w:t>
      </w:r>
    </w:p>
    <w:p>
      <w:pPr>
        <w:spacing w:after="150"/>
      </w:pPr>
      <w:r>
        <w:rPr/>
        <w:t xml:space="preserve">图表：2019-2023年陕西金叶科教集团股份有限公司经营情况</w:t>
      </w:r>
    </w:p>
    <w:p>
      <w:pPr>
        <w:spacing w:after="150"/>
      </w:pPr>
      <w:r>
        <w:rPr/>
        <w:t xml:space="preserve">图表：2019-2023年陕西金叶科教集团股份有限公司偿债能力</w:t>
      </w:r>
    </w:p>
    <w:p>
      <w:pPr>
        <w:spacing w:after="150"/>
      </w:pPr>
      <w:r>
        <w:rPr/>
        <w:t xml:space="preserve">图表：2019-2023年陕西金叶科教集团股份有限公司盈利能力</w:t>
      </w:r>
    </w:p>
    <w:p>
      <w:pPr>
        <w:spacing w:after="150"/>
      </w:pPr>
      <w:r>
        <w:rPr/>
        <w:t xml:space="preserve">图表：2019-2023年陕西金叶科教集团股份有限公司成本费用</w:t>
      </w:r>
    </w:p>
    <w:p>
      <w:pPr>
        <w:spacing w:after="150"/>
      </w:pPr>
      <w:r>
        <w:rPr/>
        <w:t xml:space="preserve">图表：2019-2023年天津长荣科技集团股份有限公司经营情况</w:t>
      </w:r>
    </w:p>
    <w:p>
      <w:pPr>
        <w:spacing w:after="150"/>
      </w:pPr>
      <w:r>
        <w:rPr/>
        <w:t xml:space="preserve">图表：2019-2023年天津长荣科技集团股份有限公司偿债能力</w:t>
      </w:r>
    </w:p>
    <w:p>
      <w:pPr>
        <w:spacing w:after="150"/>
      </w:pPr>
      <w:r>
        <w:rPr/>
        <w:t xml:space="preserve">图表：2019-2023年天津长荣科技集团股份有限公司盈利能力</w:t>
      </w:r>
    </w:p>
    <w:p>
      <w:pPr>
        <w:spacing w:after="150"/>
      </w:pPr>
      <w:r>
        <w:rPr/>
        <w:t xml:space="preserve">图表：2019-2023年天津长荣科技集团股份有限公司成本费用</w:t>
      </w:r>
    </w:p>
    <w:p>
      <w:pPr>
        <w:spacing w:after="150"/>
      </w:pPr>
      <w:r>
        <w:rPr/>
        <w:t xml:space="preserve">图表：2024-2029年中国及澳门烟草行业销售收入预测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澳门烟草行业市场发展分析及发展趋势与投资前景研究报告(2024-2029版)</dc:title>
  <dc:description>澳门烟草行业市场发展分析及发展趋势与投资前景研究报告(2024-2029版)</dc:description>
  <dc:subject>澳门烟草行业市场发展分析及发展趋势与投资前景研究报告(2024-2029版)</dc:subject>
  <cp:keywords>研究报告</cp:keywords>
  <cp:category>研究报告</cp:category>
  <cp:lastModifiedBy>北京中道泰和信息咨询有限公司</cp:lastModifiedBy>
  <dcterms:created xsi:type="dcterms:W3CDTF">2024-01-29T20:19:48+08:00</dcterms:created>
  <dcterms:modified xsi:type="dcterms:W3CDTF">2024-01-29T20:19:48+08:00</dcterms:modified>
</cp:coreProperties>
</file>

<file path=docProps/custom.xml><?xml version="1.0" encoding="utf-8"?>
<Properties xmlns="http://schemas.openxmlformats.org/officeDocument/2006/custom-properties" xmlns:vt="http://schemas.openxmlformats.org/officeDocument/2006/docPropsVTypes"/>
</file>