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中国非浓缩还原果汁行业市场发展分析及投资研究咨询报告(2024-2029版)</w:t>
      </w:r>
    </w:p>
    <w:p>
      <w:pPr>
        <w:spacing w:after="150"/>
      </w:pPr>
      <w:r>
        <w:rPr>
          <w:b w:val="1"/>
          <w:bCs w:val="1"/>
        </w:rPr>
        <w:t xml:space="preserve">报告简介</w:t>
      </w:r>
    </w:p>
    <w:p>
      <w:pPr>
        <w:spacing w:after="150"/>
      </w:pPr>
      <w:r>
        <w:rPr/>
        <w:t xml:space="preserve">非浓缩还原果汁，即NFC果汁，是将水果榨汁后直接进行巴氏杀菌，在低温环境中加工而形成的。此类产品因具有一定的时尚性及技术门槛，所以价格相对较高。从全球非浓缩还原果汁角度来看，由于非浓缩还原果汁的售价较高，它主要集中在发达国家，发达国家如美国、英国、法国、加拿大和澳大利亚等的非浓缩还原果汁销量占全球总销售量的80%左右。</w:t>
      </w:r>
    </w:p>
    <w:p>
      <w:pPr>
        <w:spacing w:after="150"/>
      </w:pPr>
      <w:r>
        <w:rPr/>
        <w:t xml:space="preserve">在众多西方市场，吃传统早餐的人较少，而更多的消费者关注果汁高的糖含量。混合型口味正为苦苦挣扎的果汁制造商提供急需的数量提升。</w:t>
      </w:r>
    </w:p>
    <w:p>
      <w:pPr>
        <w:spacing w:after="150"/>
      </w:pPr>
      <w:r>
        <w:rPr/>
        <w:t xml:space="preserve">20世纪90年代中期，NFC果汁开始流行于欧美发达国家;2007年前后进入国内北上广深等一线城市，以澳大利亚、德国品牌居多，多出现在大卖场、面包坊、咖啡店或7-11、全家等大型高端的连锁便利店。当时，NFC果汁价格普遍较高，大多消费者对这一品类没有足够了解，较高的行业壁垒和国内尚不完善的冷链运输系统和冷藏仓储管理导致涉足该行业的企业仍然不具备规模。</w:t>
      </w:r>
    </w:p>
    <w:p>
      <w:pPr>
        <w:spacing w:after="150"/>
      </w:pPr>
      <w:r>
        <w:rPr/>
        <w:t xml:space="preserve">近年来，国内消费者的健康意识不断增强，具备新鲜水果原料优势的企业纷纷重点布局鲜榨果汁，加之冷链系统的日臻完善，这些因素共同推动了NFC果汁市场容量不断扩大。数据显示，中国NFC果汁消费量仅占100%果汁消费结构的2%，而美国100%果汁消费结构中，NFC果汁消费量占60%。至2020年，NFC市场规模达到120亿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非浓缩还原果汁及各子行业的发展状况、上下游行业发展状况、竞争替代产品、发展趋势、新产品与技术等进行了分析，并重点分析了中国非浓缩还原果汁行业发展状况和特点，以及中国非浓缩还原果汁行业将面临的挑战、企业的发展策略等。报告还对全球的行业发展态势作了详细分析，并对行业进行了趋向研判，是非浓缩还原果汁生产、经营企业，服务、投资机构等单位准确了解目前非浓缩还原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世界非浓缩还原果汁行业发展情况分析 </w:t>
      </w:r>
    </w:p>
    <w:p>
      <w:pPr>
        <w:spacing w:after="150"/>
      </w:pPr>
      <w:r>
        <w:rPr/>
        <w:t xml:space="preserve">第一节 世界非浓缩还原果汁行业分析 </w:t>
      </w:r>
    </w:p>
    <w:p>
      <w:pPr>
        <w:spacing w:after="150"/>
      </w:pPr>
      <w:r>
        <w:rPr/>
        <w:t xml:space="preserve">一、世界非浓缩还原果汁行业特点 </w:t>
      </w:r>
    </w:p>
    <w:p>
      <w:pPr>
        <w:spacing w:after="150"/>
      </w:pPr>
      <w:r>
        <w:rPr/>
        <w:t xml:space="preserve">二、世界非浓缩还原果汁产能状况 </w:t>
      </w:r>
    </w:p>
    <w:p>
      <w:pPr>
        <w:spacing w:after="150"/>
      </w:pPr>
      <w:r>
        <w:rPr/>
        <w:t xml:space="preserve">三、世界非浓缩还原果汁行业动态 </w:t>
      </w:r>
    </w:p>
    <w:p>
      <w:pPr>
        <w:spacing w:after="150"/>
      </w:pPr>
      <w:r>
        <w:rPr/>
        <w:t xml:space="preserve">第二节 世界非浓缩还原果汁市场分析 </w:t>
      </w:r>
    </w:p>
    <w:p>
      <w:pPr>
        <w:spacing w:after="150"/>
      </w:pPr>
      <w:r>
        <w:rPr/>
        <w:t xml:space="preserve">一、世界非浓缩还原果汁生产分布 </w:t>
      </w:r>
    </w:p>
    <w:p>
      <w:pPr>
        <w:spacing w:after="150"/>
      </w:pPr>
      <w:r>
        <w:rPr/>
        <w:t xml:space="preserve">二、世界非浓缩还原果汁消费情况 </w:t>
      </w:r>
    </w:p>
    <w:p>
      <w:pPr>
        <w:spacing w:after="150"/>
      </w:pPr>
      <w:r>
        <w:rPr/>
        <w:t xml:space="preserve">第三节 2022年中外非浓缩还原果汁市场对比 </w:t>
      </w:r>
    </w:p>
    <w:p>
      <w:pPr>
        <w:spacing w:after="150"/>
      </w:pPr>
      <w:r>
        <w:rPr>
          <w:b w:val="1"/>
          <w:bCs w:val="1"/>
        </w:rPr>
        <w:t xml:space="preserve">第二章 中国非浓缩还原果汁行业供给情况分析及趋势 </w:t>
      </w:r>
    </w:p>
    <w:p>
      <w:pPr>
        <w:spacing w:after="150"/>
      </w:pPr>
      <w:r>
        <w:rPr/>
        <w:t xml:space="preserve">第一节 2019-2023年中国非浓缩还原果汁行业市场供给分析 </w:t>
      </w:r>
    </w:p>
    <w:p>
      <w:pPr>
        <w:spacing w:after="150"/>
      </w:pPr>
      <w:r>
        <w:rPr/>
        <w:t xml:space="preserve">一、非浓缩还原果汁整体供给情况分析 </w:t>
      </w:r>
    </w:p>
    <w:p>
      <w:pPr>
        <w:spacing w:after="150"/>
      </w:pPr>
      <w:r>
        <w:rPr/>
        <w:t xml:space="preserve">二、非浓缩还原果汁重点区域供给分析 </w:t>
      </w:r>
    </w:p>
    <w:p>
      <w:pPr>
        <w:spacing w:after="150"/>
      </w:pPr>
      <w:r>
        <w:rPr/>
        <w:t xml:space="preserve">第二节 非浓缩还原果汁行业供给关系因素分析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2024-2029年中国非浓缩还原果汁行业市场供给趋势 </w:t>
      </w:r>
    </w:p>
    <w:p>
      <w:pPr>
        <w:spacing w:after="150"/>
      </w:pPr>
      <w:r>
        <w:rPr/>
        <w:t xml:space="preserve">一、非浓缩还原果汁整体供给情况趋势分析 </w:t>
      </w:r>
    </w:p>
    <w:p>
      <w:pPr>
        <w:spacing w:after="150"/>
      </w:pPr>
      <w:r>
        <w:rPr/>
        <w:t xml:space="preserve">二、非浓缩还原果汁重点区域供给趋势分析 </w:t>
      </w:r>
    </w:p>
    <w:p>
      <w:pPr>
        <w:spacing w:after="150"/>
      </w:pPr>
      <w:r>
        <w:rPr/>
        <w:t xml:space="preserve">三、影响未来非浓缩还原果汁供给的因素分析 </w:t>
      </w:r>
    </w:p>
    <w:p>
      <w:pPr>
        <w:spacing w:after="150"/>
      </w:pPr>
      <w:r>
        <w:rPr>
          <w:b w:val="1"/>
          <w:bCs w:val="1"/>
        </w:rPr>
        <w:t xml:space="preserve">第三章 信息社会下非浓缩还原果汁行业宏观经济环境分析 </w:t>
      </w:r>
    </w:p>
    <w:p>
      <w:pPr>
        <w:spacing w:after="150"/>
      </w:pPr>
      <w:r>
        <w:rPr/>
        <w:t xml:space="preserve">第一节 2019-2023年全球经济环境分析 </w:t>
      </w:r>
    </w:p>
    <w:p>
      <w:pPr>
        <w:spacing w:after="150"/>
      </w:pPr>
      <w:r>
        <w:rPr/>
        <w:t xml:space="preserve">一、2022年全球经济运行概况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一、国际信息时代发展趋势及其国际影响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四、2022年中国宏观经济运行概况 </w:t>
      </w:r>
    </w:p>
    <w:p>
      <w:pPr>
        <w:spacing w:after="150"/>
      </w:pPr>
      <w:r>
        <w:rPr/>
        <w:t xml:space="preserve">五、2024-2029年中国宏观经济趋势预测 </w:t>
      </w:r>
    </w:p>
    <w:p>
      <w:pPr>
        <w:spacing w:after="150"/>
      </w:pPr>
      <w:r>
        <w:rPr>
          <w:b w:val="1"/>
          <w:bCs w:val="1"/>
        </w:rPr>
        <w:t xml:space="preserve">第四章 2022年中国非浓缩还原果汁行业发展概况 </w:t>
      </w:r>
    </w:p>
    <w:p>
      <w:pPr>
        <w:spacing w:after="150"/>
      </w:pPr>
      <w:r>
        <w:rPr/>
        <w:t xml:space="preserve">第一节 2022年中国非浓缩还原果汁行业发展态势分析 </w:t>
      </w:r>
    </w:p>
    <w:p>
      <w:pPr>
        <w:spacing w:after="150"/>
      </w:pPr>
      <w:r>
        <w:rPr/>
        <w:t xml:space="preserve">第二节 2022年中国非浓缩还原果汁行业发展特点分析 </w:t>
      </w:r>
    </w:p>
    <w:p>
      <w:pPr>
        <w:spacing w:after="150"/>
      </w:pPr>
      <w:r>
        <w:rPr/>
        <w:t xml:space="preserve">第三节 2022年中国非浓缩还原果汁行业市场供需分析 </w:t>
      </w:r>
    </w:p>
    <w:p>
      <w:pPr>
        <w:spacing w:after="150"/>
      </w:pPr>
      <w:r>
        <w:rPr>
          <w:b w:val="1"/>
          <w:bCs w:val="1"/>
        </w:rPr>
        <w:t xml:space="preserve">第五章 2022年中国非浓缩还原果汁行业整体运行状况 </w:t>
      </w:r>
    </w:p>
    <w:p>
      <w:pPr>
        <w:spacing w:after="150"/>
      </w:pPr>
      <w:r>
        <w:rPr/>
        <w:t xml:space="preserve">第一节 2022年非浓缩还原果汁行业盈利能力分析 </w:t>
      </w:r>
    </w:p>
    <w:p>
      <w:pPr>
        <w:spacing w:after="150"/>
      </w:pPr>
      <w:r>
        <w:rPr/>
        <w:t xml:space="preserve">第二节 2022年非浓缩还原果汁行业偿债能力分析 </w:t>
      </w:r>
    </w:p>
    <w:p>
      <w:pPr>
        <w:spacing w:after="150"/>
      </w:pPr>
      <w:r>
        <w:rPr/>
        <w:t xml:space="preserve">第三节 2022年非浓缩还原果汁行业营运能力分析 </w:t>
      </w:r>
    </w:p>
    <w:p>
      <w:pPr>
        <w:spacing w:after="150"/>
      </w:pPr>
      <w:r>
        <w:rPr>
          <w:b w:val="1"/>
          <w:bCs w:val="1"/>
        </w:rPr>
        <w:t xml:space="preserve">第六章 2024-2029年中国非浓缩还原果汁行业进出口市场分析 </w:t>
      </w:r>
    </w:p>
    <w:p>
      <w:pPr>
        <w:spacing w:after="150"/>
      </w:pPr>
      <w:r>
        <w:rPr/>
        <w:t xml:space="preserve">第一节 2019-2023年非浓缩还原果汁行业进出口特点分析 </w:t>
      </w:r>
    </w:p>
    <w:p>
      <w:pPr>
        <w:spacing w:after="150"/>
      </w:pPr>
      <w:r>
        <w:rPr/>
        <w:t xml:space="preserve">第二节 2019-2023年非浓缩还原果汁行业进出口量分析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2024-2029年非浓缩还原果汁行业进出口市场预测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第七章 2022年中国非浓缩还原果汁行业竞争情况分析 </w:t>
      </w:r>
    </w:p>
    <w:p>
      <w:pPr>
        <w:spacing w:after="150"/>
      </w:pPr>
      <w:r>
        <w:rPr/>
        <w:t xml:space="preserve">第一节 中国非浓缩还原果汁行业经济指标分析 </w:t>
      </w:r>
    </w:p>
    <w:p>
      <w:pPr>
        <w:spacing w:after="150"/>
      </w:pPr>
      <w:r>
        <w:rPr/>
        <w:t xml:space="preserve">一、盈利性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中国非浓缩还原果汁行业竞争结构分析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2024-2029年中国非浓缩还原果汁行业市场竞争策略展望分析 </w:t>
      </w:r>
    </w:p>
    <w:p>
      <w:pPr>
        <w:spacing w:after="150"/>
      </w:pPr>
      <w:r>
        <w:rPr/>
        <w:t xml:space="preserve">一、非浓缩还原果汁行业市场竞争趋势分析 </w:t>
      </w:r>
    </w:p>
    <w:p>
      <w:pPr>
        <w:spacing w:after="150"/>
      </w:pPr>
      <w:r>
        <w:rPr/>
        <w:t xml:space="preserve">二、非浓缩还原果汁行业市场竞争格局展望分析 </w:t>
      </w:r>
    </w:p>
    <w:p>
      <w:pPr>
        <w:spacing w:after="150"/>
      </w:pPr>
      <w:r>
        <w:rPr/>
        <w:t xml:space="preserve">三、非浓缩还原果汁行业市场竞争策略分析 </w:t>
      </w:r>
    </w:p>
    <w:p>
      <w:pPr>
        <w:spacing w:after="150"/>
      </w:pPr>
      <w:r>
        <w:rPr>
          <w:b w:val="1"/>
          <w:bCs w:val="1"/>
        </w:rPr>
        <w:t xml:space="preserve">第八章 2024-2029年非浓缩还原果汁行业投资价值及行业发展预测 </w:t>
      </w:r>
    </w:p>
    <w:p>
      <w:pPr>
        <w:spacing w:after="150"/>
      </w:pPr>
      <w:r>
        <w:rPr/>
        <w:t xml:space="preserve">第一节 2024-2029年非浓缩还原果汁行业成长性分析 </w:t>
      </w:r>
    </w:p>
    <w:p>
      <w:pPr>
        <w:spacing w:after="150"/>
      </w:pPr>
      <w:r>
        <w:rPr/>
        <w:t xml:space="preserve">第二节 2024-2029年非浓缩还原果汁行业经营能力分析 </w:t>
      </w:r>
    </w:p>
    <w:p>
      <w:pPr>
        <w:spacing w:after="150"/>
      </w:pPr>
      <w:r>
        <w:rPr/>
        <w:t xml:space="preserve">第三节 2024-2029年非浓缩还原果汁行业盈利能力分析 </w:t>
      </w:r>
    </w:p>
    <w:p>
      <w:pPr>
        <w:spacing w:after="150"/>
      </w:pPr>
      <w:r>
        <w:rPr/>
        <w:t xml:space="preserve">第四节 2024-2029年非浓缩还原果汁行业偿债能力分析 </w:t>
      </w:r>
    </w:p>
    <w:p>
      <w:pPr>
        <w:spacing w:after="150"/>
      </w:pPr>
      <w:r>
        <w:rPr/>
        <w:t xml:space="preserve">第五节 2024-2029年我国非浓缩还原果汁行业产值预测 </w:t>
      </w:r>
    </w:p>
    <w:p>
      <w:pPr>
        <w:spacing w:after="150"/>
      </w:pPr>
      <w:r>
        <w:rPr/>
        <w:t xml:space="preserve">第六节 2024-2029年我国非浓缩还原果汁行业销售收入预测 </w:t>
      </w:r>
    </w:p>
    <w:p>
      <w:pPr>
        <w:spacing w:after="150"/>
      </w:pPr>
      <w:r>
        <w:rPr/>
        <w:t xml:space="preserve">第七节 2024-2029年我国非浓缩还原果汁行业总资产预测 </w:t>
      </w:r>
    </w:p>
    <w:p>
      <w:pPr>
        <w:spacing w:after="150"/>
      </w:pPr>
      <w:r>
        <w:rPr>
          <w:b w:val="1"/>
          <w:bCs w:val="1"/>
        </w:rPr>
        <w:t xml:space="preserve">第九章 2019-2023年中国非浓缩还原果汁产业行业重点区域运行分析 </w:t>
      </w:r>
    </w:p>
    <w:p>
      <w:pPr>
        <w:spacing w:after="150"/>
      </w:pPr>
      <w:r>
        <w:rPr/>
        <w:t xml:space="preserve">第一节 2019-2023年华东地区非浓缩还原果汁产业行业运行情况 </w:t>
      </w:r>
    </w:p>
    <w:p>
      <w:pPr>
        <w:spacing w:after="150"/>
      </w:pPr>
      <w:r>
        <w:rPr/>
        <w:t xml:space="preserve">第二节 2019-2023年华南地区非浓缩还原果汁产业行业运行情况 </w:t>
      </w:r>
    </w:p>
    <w:p>
      <w:pPr>
        <w:spacing w:after="150"/>
      </w:pPr>
      <w:r>
        <w:rPr/>
        <w:t xml:space="preserve">第三节 2019-2023年华中地区非浓缩还原果汁产业行业运行情况 </w:t>
      </w:r>
    </w:p>
    <w:p>
      <w:pPr>
        <w:spacing w:after="150"/>
      </w:pPr>
      <w:r>
        <w:rPr/>
        <w:t xml:space="preserve">第四节 2019-2023年华北地区非浓缩还原果汁产业行业运行情况 </w:t>
      </w:r>
    </w:p>
    <w:p>
      <w:pPr>
        <w:spacing w:after="150"/>
      </w:pPr>
      <w:r>
        <w:rPr/>
        <w:t xml:space="preserve">第五节 2019-2023年西北地区非浓缩还原果汁产业行业运行情况 </w:t>
      </w:r>
    </w:p>
    <w:p>
      <w:pPr>
        <w:spacing w:after="150"/>
      </w:pPr>
      <w:r>
        <w:rPr/>
        <w:t xml:space="preserve">第六节 2019-2023年西南地区非浓缩还原果汁产业行业运行情况 </w:t>
      </w:r>
    </w:p>
    <w:p>
      <w:pPr>
        <w:spacing w:after="150"/>
      </w:pPr>
      <w:r>
        <w:rPr/>
        <w:t xml:space="preserve">第七节 2019-2023年东北地区非浓缩还原果汁产业行业运行情况 </w:t>
      </w:r>
    </w:p>
    <w:p>
      <w:pPr>
        <w:spacing w:after="150"/>
      </w:pPr>
      <w:r>
        <w:rPr/>
        <w:t xml:space="preserve">第八节 主要省市集中度及竞争力分析 </w:t>
      </w:r>
    </w:p>
    <w:p>
      <w:pPr>
        <w:spacing w:after="150"/>
      </w:pPr>
      <w:r>
        <w:rPr>
          <w:b w:val="1"/>
          <w:bCs w:val="1"/>
        </w:rPr>
        <w:t xml:space="preserve">第十章 2022年中国非浓缩还原果汁行业重点企业竞争力分析 </w:t>
      </w:r>
    </w:p>
    <w:p>
      <w:pPr>
        <w:spacing w:after="150"/>
      </w:pPr>
      <w:r>
        <w:rPr/>
        <w:t xml:space="preserve">第一节 农夫山泉股份有限公司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颜值百分百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斐素餐饮管理(上海)有限公司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重庆派森百橙汁有限公司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天人果汁集团股份有限公司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汇源集团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椰树集团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臻富(福建)果汁食品有限公司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山东佳美公司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成都零度果坊果汁销售有限公司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第十一章 2024-2029年中国非浓缩还原果汁行业消费市场分析 </w:t>
      </w:r>
    </w:p>
    <w:p>
      <w:pPr>
        <w:spacing w:after="150"/>
      </w:pPr>
      <w:r>
        <w:rPr/>
        <w:t xml:space="preserve">第一节 非浓缩还原果汁市场消费需求分析 </w:t>
      </w:r>
    </w:p>
    <w:p>
      <w:pPr>
        <w:spacing w:after="150"/>
      </w:pPr>
      <w:r>
        <w:rPr/>
        <w:t xml:space="preserve">一、非浓缩还原果汁市场的消费需求变化 </w:t>
      </w:r>
    </w:p>
    <w:p>
      <w:pPr>
        <w:spacing w:after="150"/>
      </w:pPr>
      <w:r>
        <w:rPr/>
        <w:t xml:space="preserve">二、非浓缩还原果汁行业的需求情况分析 </w:t>
      </w:r>
    </w:p>
    <w:p>
      <w:pPr>
        <w:spacing w:after="150"/>
      </w:pPr>
      <w:r>
        <w:rPr/>
        <w:t xml:space="preserve">三、2019-2023年非浓缩还原果汁品牌市场消费需求分析 </w:t>
      </w:r>
    </w:p>
    <w:p>
      <w:pPr>
        <w:spacing w:after="150"/>
      </w:pPr>
      <w:r>
        <w:rPr/>
        <w:t xml:space="preserve">第二节 非浓缩还原果汁消费市场状况分析 </w:t>
      </w:r>
    </w:p>
    <w:p>
      <w:pPr>
        <w:spacing w:after="150"/>
      </w:pPr>
      <w:r>
        <w:rPr/>
        <w:t xml:space="preserve">一、非浓缩还原果汁行业消费特点 </w:t>
      </w:r>
    </w:p>
    <w:p>
      <w:pPr>
        <w:spacing w:after="150"/>
      </w:pPr>
      <w:r>
        <w:rPr/>
        <w:t xml:space="preserve">1、高浓度果汁品牌消费特征 </w:t>
      </w:r>
    </w:p>
    <w:p>
      <w:pPr>
        <w:spacing w:after="150"/>
      </w:pPr>
      <w:r>
        <w:rPr/>
        <w:t xml:space="preserve">2、低浓度果汁品牌消费特征 </w:t>
      </w:r>
    </w:p>
    <w:p>
      <w:pPr>
        <w:spacing w:after="150"/>
      </w:pPr>
      <w:r>
        <w:rPr/>
        <w:t xml:space="preserve">3、消费者品牌选择 </w:t>
      </w:r>
    </w:p>
    <w:p>
      <w:pPr>
        <w:spacing w:after="150"/>
      </w:pPr>
      <w:r>
        <w:rPr/>
        <w:t xml:space="preserve">二、非浓缩还原果汁行业消费分析 </w:t>
      </w:r>
    </w:p>
    <w:p>
      <w:pPr>
        <w:spacing w:after="150"/>
      </w:pPr>
      <w:r>
        <w:rPr/>
        <w:t xml:space="preserve">三、非浓缩还原果汁行业消费结构分析 </w:t>
      </w:r>
    </w:p>
    <w:p>
      <w:pPr>
        <w:spacing w:after="150"/>
      </w:pPr>
      <w:r>
        <w:rPr/>
        <w:t xml:space="preserve">四、非浓缩还原非浓缩还原果汁行业消费的市场变化 </w:t>
      </w:r>
    </w:p>
    <w:p>
      <w:pPr>
        <w:spacing w:after="150"/>
      </w:pPr>
      <w:r>
        <w:rPr/>
        <w:t xml:space="preserve">1、主要品牌知晓度 </w:t>
      </w:r>
    </w:p>
    <w:p>
      <w:pPr>
        <w:spacing w:after="150"/>
      </w:pPr>
      <w:r>
        <w:rPr/>
        <w:t xml:space="preserve">2、品牌忠诚度分析 </w:t>
      </w:r>
    </w:p>
    <w:p>
      <w:pPr>
        <w:spacing w:after="150"/>
      </w:pPr>
      <w:r>
        <w:rPr/>
        <w:t xml:space="preserve">3、品牌市场占有率分析 </w:t>
      </w:r>
    </w:p>
    <w:p>
      <w:pPr>
        <w:spacing w:after="150"/>
      </w:pPr>
      <w:r>
        <w:rPr/>
        <w:t xml:space="preserve">五、非浓缩还原果汁市场的消费方向 </w:t>
      </w:r>
    </w:p>
    <w:p>
      <w:pPr>
        <w:spacing w:after="150"/>
      </w:pPr>
      <w:r>
        <w:rPr/>
        <w:t xml:space="preserve">第三节 非浓缩还原果汁行业产品的品牌市场调查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五、非浓缩还原果汁行业品牌忠诚度调查 </w:t>
      </w:r>
    </w:p>
    <w:p>
      <w:pPr>
        <w:spacing w:after="150"/>
      </w:pPr>
      <w:r>
        <w:rPr/>
        <w:t xml:space="preserve">六、非浓缩还原果汁行业品牌市场占有率调查 </w:t>
      </w:r>
    </w:p>
    <w:p>
      <w:pPr>
        <w:spacing w:after="150"/>
      </w:pPr>
      <w:r>
        <w:rPr/>
        <w:t xml:space="preserve">七、消费者的消费理念调研 </w:t>
      </w:r>
    </w:p>
    <w:p>
      <w:pPr>
        <w:spacing w:after="150"/>
      </w:pPr>
      <w:r>
        <w:rPr>
          <w:b w:val="1"/>
          <w:bCs w:val="1"/>
        </w:rPr>
        <w:t xml:space="preserve">第十二章 中国非浓缩还原果汁行业投资策略分析 </w:t>
      </w:r>
    </w:p>
    <w:p>
      <w:pPr>
        <w:spacing w:after="150"/>
      </w:pPr>
      <w:r>
        <w:rPr/>
        <w:t xml:space="preserve">第一节 2019-2023年中国非浓缩还原果汁行业投资环境分析 </w:t>
      </w:r>
    </w:p>
    <w:p>
      <w:pPr>
        <w:spacing w:after="150"/>
      </w:pPr>
      <w:r>
        <w:rPr/>
        <w:t xml:space="preserve">第二节 2019-2023年中国非浓缩还原果汁行业投资收益分析 </w:t>
      </w:r>
    </w:p>
    <w:p>
      <w:pPr>
        <w:spacing w:after="150"/>
      </w:pPr>
      <w:r>
        <w:rPr/>
        <w:t xml:space="preserve">第三节 2019-2023年中国非浓缩还原果汁行业产品投资方向 </w:t>
      </w:r>
    </w:p>
    <w:p>
      <w:pPr>
        <w:spacing w:after="150"/>
      </w:pPr>
      <w:r>
        <w:rPr/>
        <w:t xml:space="preserve">第四节 2024-2029年中国非浓缩还原果汁行业投资收益预测 </w:t>
      </w:r>
    </w:p>
    <w:p>
      <w:pPr>
        <w:spacing w:after="150"/>
      </w:pPr>
      <w:r>
        <w:rPr/>
        <w:t xml:space="preserve">一、预测理论依据 </w:t>
      </w:r>
    </w:p>
    <w:p>
      <w:pPr>
        <w:spacing w:after="150"/>
      </w:pPr>
      <w:r>
        <w:rPr/>
        <w:t xml:space="preserve">二、2024-2029年中国非浓缩还原果汁行业销售收入预测 </w:t>
      </w:r>
    </w:p>
    <w:p>
      <w:pPr>
        <w:spacing w:after="150"/>
      </w:pPr>
      <w:r>
        <w:rPr/>
        <w:t xml:space="preserve">三、2024-2029年中国非浓缩还原果汁行业利润总额预测 </w:t>
      </w:r>
    </w:p>
    <w:p>
      <w:pPr>
        <w:spacing w:after="150"/>
      </w:pPr>
      <w:r>
        <w:rPr>
          <w:b w:val="1"/>
          <w:bCs w:val="1"/>
        </w:rPr>
        <w:t xml:space="preserve">第十三章 中国非浓缩还原果汁行业投资风险分析 </w:t>
      </w:r>
    </w:p>
    <w:p>
      <w:pPr>
        <w:spacing w:after="150"/>
      </w:pPr>
      <w:r>
        <w:rPr/>
        <w:t xml:space="preserve">第一节 中国非浓缩还原果汁行业内部风险分析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四、企业出口风险分析 </w:t>
      </w:r>
    </w:p>
    <w:p>
      <w:pPr>
        <w:spacing w:after="150"/>
      </w:pPr>
      <w:r>
        <w:rPr/>
        <w:t xml:space="preserve">第二节 中国非浓缩还原果汁行业外部风险分析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第十四章 非浓缩还原果汁行业发展趋势与投资战略研究 </w:t>
      </w:r>
    </w:p>
    <w:p>
      <w:pPr>
        <w:spacing w:after="150"/>
      </w:pPr>
      <w:r>
        <w:rPr/>
        <w:t xml:space="preserve">第一节 非浓缩还原果汁市场发展潜力分析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非浓缩还原果汁行业发展趋势分析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非浓缩还原果汁行业发展战略研究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第十五章 2024-2029年非浓缩还原果汁行业市场策略分析 </w:t>
      </w:r>
    </w:p>
    <w:p>
      <w:pPr>
        <w:spacing w:after="150"/>
      </w:pPr>
      <w:r>
        <w:rPr/>
        <w:t xml:space="preserve">第一节 非浓缩还原果汁行业营销策略分析及建议 </w:t>
      </w:r>
    </w:p>
    <w:p>
      <w:pPr>
        <w:spacing w:after="150"/>
      </w:pPr>
      <w:r>
        <w:rPr/>
        <w:t xml:space="preserve">一、非浓缩还原果汁行业营销模式 </w:t>
      </w:r>
    </w:p>
    <w:p>
      <w:pPr>
        <w:spacing w:after="150"/>
      </w:pPr>
      <w:r>
        <w:rPr/>
        <w:t xml:space="preserve">二、非浓缩还原果汁行业营销策略 </w:t>
      </w:r>
    </w:p>
    <w:p>
      <w:pPr>
        <w:spacing w:after="150"/>
      </w:pPr>
      <w:r>
        <w:rPr/>
        <w:t xml:space="preserve">三、外销与内销优势分析 </w:t>
      </w:r>
    </w:p>
    <w:p>
      <w:pPr>
        <w:spacing w:after="150"/>
      </w:pPr>
      <w:r>
        <w:rPr/>
        <w:t xml:space="preserve">第二节 非浓缩还原果汁行业企业经营发展分析及建议 </w:t>
      </w:r>
    </w:p>
    <w:p>
      <w:pPr>
        <w:spacing w:after="150"/>
      </w:pPr>
      <w:r>
        <w:rPr/>
        <w:t xml:space="preserve">一、非浓缩还原果汁行业经营模式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第十六章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图表：2019-2023年世界非浓缩还原果汁产能 </w:t>
      </w:r>
    </w:p>
    <w:p>
      <w:pPr>
        <w:spacing w:after="150"/>
      </w:pPr>
      <w:r>
        <w:rPr/>
        <w:t xml:space="preserve">图表：我国非浓缩还原果汁产量 </w:t>
      </w:r>
    </w:p>
    <w:p>
      <w:pPr>
        <w:spacing w:after="150"/>
      </w:pPr>
      <w:r>
        <w:rPr/>
        <w:t xml:space="preserve">图表：2019-2023年我国非浓缩还原果汁行业利润总额 </w:t>
      </w:r>
    </w:p>
    <w:p>
      <w:pPr>
        <w:spacing w:after="150"/>
      </w:pPr>
      <w:r>
        <w:rPr/>
        <w:t xml:space="preserve">图表：2019-2023年非浓缩还原果汁行业资产负债率 </w:t>
      </w:r>
    </w:p>
    <w:p>
      <w:pPr>
        <w:spacing w:after="150"/>
      </w:pPr>
      <w:r>
        <w:rPr/>
        <w:t xml:space="preserve">图表：2019-2023年非浓缩还原果汁行业营运能力分析 </w:t>
      </w:r>
    </w:p>
    <w:p>
      <w:pPr>
        <w:spacing w:after="150"/>
      </w:pPr>
      <w:r>
        <w:rPr/>
        <w:t xml:space="preserve">图表：2019-2023(1-4月)中国非浓缩还原果汁进口量情况 </w:t>
      </w:r>
    </w:p>
    <w:p>
      <w:pPr>
        <w:spacing w:after="150"/>
      </w:pPr>
      <w:r>
        <w:rPr/>
        <w:t xml:space="preserve">图表：2019-2023(1-4月)中国非浓缩还原果汁出口量情况 </w:t>
      </w:r>
    </w:p>
    <w:p>
      <w:pPr>
        <w:spacing w:after="150"/>
      </w:pPr>
      <w:r>
        <w:rPr/>
        <w:t xml:space="preserve">图表：2024-2029年我国非浓缩还原果汁进口预测 </w:t>
      </w:r>
    </w:p>
    <w:p>
      <w:pPr>
        <w:spacing w:after="150"/>
      </w:pPr>
      <w:r>
        <w:rPr/>
        <w:t xml:space="preserve">图表：2024-2029年我国非浓缩还原果汁出口预测 </w:t>
      </w:r>
    </w:p>
    <w:p>
      <w:pPr>
        <w:spacing w:after="150"/>
      </w:pPr>
      <w:r>
        <w:rPr/>
        <w:t xml:space="preserve">图表：行业发展周期 </w:t>
      </w:r>
    </w:p>
    <w:p>
      <w:pPr>
        <w:spacing w:after="150"/>
      </w:pPr>
      <w:r>
        <w:rPr/>
        <w:t xml:space="preserve">图表：行业生命周期图 </w:t>
      </w:r>
    </w:p>
    <w:p>
      <w:pPr>
        <w:spacing w:after="150"/>
      </w:pPr>
      <w:r>
        <w:rPr/>
        <w:t xml:space="preserve">图表：2024-2029年非浓缩还原果汁行业产值预测 </w:t>
      </w:r>
    </w:p>
    <w:p>
      <w:pPr>
        <w:spacing w:after="150"/>
      </w:pPr>
      <w:r>
        <w:rPr/>
        <w:t xml:space="preserve">图表：华东地区城市座标图 </w:t>
      </w:r>
    </w:p>
    <w:p>
      <w:pPr>
        <w:spacing w:after="150"/>
      </w:pPr>
      <w:r>
        <w:rPr/>
        <w:t xml:space="preserve">图表：2019-2023年华东地区非浓缩还原果汁需求量 </w:t>
      </w:r>
    </w:p>
    <w:p>
      <w:pPr>
        <w:spacing w:after="150"/>
      </w:pPr>
      <w:r>
        <w:rPr/>
        <w:t xml:space="preserve">图表：华南地区城市座标图 </w:t>
      </w:r>
    </w:p>
    <w:p>
      <w:pPr>
        <w:spacing w:after="150"/>
      </w:pPr>
      <w:r>
        <w:rPr/>
        <w:t xml:space="preserve">图表：2019-2023年华南地区非浓缩还原果汁需求量 </w:t>
      </w:r>
    </w:p>
    <w:p>
      <w:pPr>
        <w:spacing w:after="150"/>
      </w:pPr>
      <w:r>
        <w:rPr/>
        <w:t xml:space="preserve">图表：华中地区城市座标图 </w:t>
      </w:r>
    </w:p>
    <w:p>
      <w:pPr>
        <w:spacing w:after="150"/>
      </w:pPr>
      <w:r>
        <w:rPr/>
        <w:t xml:space="preserve">图表：2019-2023年华中地区非浓缩还原果汁需求量 </w:t>
      </w:r>
    </w:p>
    <w:p>
      <w:pPr>
        <w:spacing w:after="150"/>
      </w:pPr>
      <w:r>
        <w:rPr/>
        <w:t xml:space="preserve">图表：华北地区城市坐标图 </w:t>
      </w:r>
    </w:p>
    <w:p>
      <w:pPr>
        <w:spacing w:after="150"/>
      </w:pPr>
      <w:r>
        <w:rPr/>
        <w:t xml:space="preserve">图表：2019-2023年华北地区非浓缩还原果汁需求量 </w:t>
      </w:r>
    </w:p>
    <w:p>
      <w:pPr>
        <w:spacing w:after="150"/>
      </w:pPr>
      <w:r>
        <w:rPr/>
        <w:t xml:space="preserve">图表：2019-2023年西北地区非浓缩还原果汁需求量 </w:t>
      </w:r>
    </w:p>
    <w:p>
      <w:pPr>
        <w:spacing w:after="150"/>
      </w:pPr>
      <w:r>
        <w:rPr/>
        <w:t xml:space="preserve">图表：2019-2023年西南地区非浓缩还原果汁需求量 </w:t>
      </w:r>
    </w:p>
    <w:p>
      <w:pPr>
        <w:spacing w:after="150"/>
      </w:pPr>
      <w:r>
        <w:rPr/>
        <w:t xml:space="preserve">图表：东北地区城市座标图 </w:t>
      </w:r>
    </w:p>
    <w:p>
      <w:pPr>
        <w:spacing w:after="150"/>
      </w:pPr>
      <w:r>
        <w:rPr/>
        <w:t xml:space="preserve">图表：2019-2023年东北地区非浓缩还原果汁需求量 </w:t>
      </w:r>
    </w:p>
    <w:p>
      <w:pPr>
        <w:spacing w:after="150"/>
      </w:pPr>
      <w:r>
        <w:rPr/>
        <w:t xml:space="preserve">图表：2019-2023年农夫山泉企业经营情况 </w:t>
      </w:r>
    </w:p>
    <w:p>
      <w:pPr>
        <w:spacing w:after="150"/>
      </w:pPr>
      <w:r>
        <w:rPr/>
        <w:t xml:space="preserve">图表：斐素企业情况 </w:t>
      </w:r>
    </w:p>
    <w:p>
      <w:pPr>
        <w:spacing w:after="150"/>
      </w:pPr>
      <w:r>
        <w:rPr/>
        <w:t xml:space="preserve">图表：派森百企业情况 </w:t>
      </w:r>
    </w:p>
    <w:p>
      <w:pPr>
        <w:spacing w:after="150"/>
      </w:pPr>
      <w:r>
        <w:rPr/>
        <w:t xml:space="preserve">图表：天人果汁企业情况 </w:t>
      </w:r>
    </w:p>
    <w:p>
      <w:pPr>
        <w:spacing w:after="150"/>
      </w:pPr>
      <w:r>
        <w:rPr/>
        <w:t xml:space="preserve">图表：汇源果汁企业财务情况 </w:t>
      </w:r>
    </w:p>
    <w:p>
      <w:pPr>
        <w:spacing w:after="150"/>
      </w:pPr>
      <w:r>
        <w:rPr/>
        <w:t xml:space="preserve">图表：椰树集团财务情况 </w:t>
      </w:r>
    </w:p>
    <w:p>
      <w:pPr>
        <w:spacing w:after="150"/>
      </w:pPr>
      <w:r>
        <w:rPr/>
        <w:t xml:space="preserve">图表：臻富果汁企业财务情况 </w:t>
      </w:r>
    </w:p>
    <w:p>
      <w:pPr>
        <w:spacing w:after="150"/>
      </w:pPr>
      <w:r>
        <w:rPr/>
        <w:t xml:space="preserve">图表：零度果坊企业情况 </w:t>
      </w:r>
    </w:p>
    <w:p>
      <w:pPr>
        <w:spacing w:after="150"/>
      </w:pPr>
      <w:r>
        <w:rPr/>
        <w:t xml:space="preserve">图表：消费者品牌调查情况 </w:t>
      </w:r>
    </w:p>
    <w:p>
      <w:pPr>
        <w:spacing w:after="150"/>
      </w:pPr>
      <w:r>
        <w:rPr/>
        <w:t xml:space="preserve">图表：2024-2029年非浓缩还原果汁行业收入预测 </w:t>
      </w:r>
    </w:p>
    <w:p>
      <w:pPr>
        <w:spacing w:after="150"/>
      </w:pPr>
      <w:r>
        <w:rPr/>
        <w:t xml:space="preserve">图表：2024-2029年非浓缩还原果汁行业利润预测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中国非浓缩还原果汁行业市场发展分析及投资研究咨询报告(2024-2029版)</dc:title>
  <dc:description>中国非浓缩还原果汁行业市场发展分析及投资研究咨询报告(2024-2029版)</dc:description>
  <dc:subject>中国非浓缩还原果汁行业市场发展分析及投资研究咨询报告(2024-2029版)</dc:subject>
  <cp:keywords>研究报告</cp:keywords>
  <cp:category>研究报告</cp:category>
  <cp:lastModifiedBy>北京中道泰和信息咨询有限公司</cp:lastModifiedBy>
  <dcterms:created xsi:type="dcterms:W3CDTF">2024-01-29T06:45:44+08:00</dcterms:created>
  <dcterms:modified xsi:type="dcterms:W3CDTF">2024-01-29T06:45:44+08:00</dcterms:modified>
</cp:coreProperties>
</file>

<file path=docProps/custom.xml><?xml version="1.0" encoding="utf-8"?>
<Properties xmlns="http://schemas.openxmlformats.org/officeDocument/2006/custom-properties" xmlns:vt="http://schemas.openxmlformats.org/officeDocument/2006/docPropsVTypes"/>
</file>