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中国军工行业市场发展分析及发展趋势与投资前景研究报告(2024-2029版)</w:t>
      </w:r>
    </w:p>
    <w:p>
      <w:pPr>
        <w:spacing w:after="150"/>
      </w:pPr>
      <w:r>
        <w:rPr>
          <w:b w:val="1"/>
          <w:bCs w:val="1"/>
        </w:rPr>
        <w:t xml:space="preserve">报告简介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w:t>
      </w:r>
    </w:p>
    <w:p>
      <w:pPr>
        <w:spacing w:after="150"/>
      </w:pPr>
      <w:r>
        <w:rPr/>
        <w:t xml:space="preserve">中国军工行业包括航天、航空、兵器、船舶、核、军用电子六大子行业。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目前我国军工行业尚处于成长初期，行业集中度较低，发展空间巨大。</w:t>
      </w:r>
    </w:p>
    <w:p>
      <w:pPr>
        <w:spacing w:after="150"/>
      </w:pPr>
      <w:r>
        <w:rPr/>
        <w:t xml:space="preserve">中国军工产业进入黄金十年，政策的放宽、高昂的利润和广阔的市场前景，将军工产业推为国内首屈一指的投资热点。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 “十四五”期间，军工行业的大发展也将给这些民营企业带来发展机会，增加新的业绩增长点。现在很多产品尚处在定型期，一旦定型量产之后，军品订单的大规模释放是值得期待的。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军工产业综述 </w:t>
      </w:r>
    </w:p>
    <w:p>
      <w:pPr>
        <w:spacing w:after="150"/>
      </w:pPr>
      <w:r>
        <w:rPr/>
        <w:t xml:space="preserve">第一节 军工产业的相关概述 </w:t>
      </w:r>
    </w:p>
    <w:p>
      <w:pPr>
        <w:spacing w:after="150"/>
      </w:pPr>
      <w:r>
        <w:rPr/>
        <w:t xml:space="preserve">一、军工产业概念 </w:t>
      </w:r>
    </w:p>
    <w:p>
      <w:pPr>
        <w:spacing w:after="150"/>
      </w:pPr>
      <w:r>
        <w:rPr/>
        <w:t xml:space="preserve">二、军工产业分类 </w:t>
      </w:r>
    </w:p>
    <w:p>
      <w:pPr>
        <w:spacing w:after="150"/>
      </w:pPr>
      <w:r>
        <w:rPr/>
        <w:t xml:space="preserve">三、军工产业特性及在国民经济中的地位 </w:t>
      </w:r>
    </w:p>
    <w:p>
      <w:pPr>
        <w:spacing w:after="150"/>
      </w:pPr>
      <w:r>
        <w:rPr/>
        <w:t xml:space="preserve">第二节 军工行业产业链分析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t xml:space="preserve">第三节 军工行业发展环境分析 </w:t>
      </w:r>
    </w:p>
    <w:p>
      <w:pPr>
        <w:spacing w:after="150"/>
      </w:pPr>
      <w:r>
        <w:rPr/>
        <w:t xml:space="preserve">一、各国军费开支 </w:t>
      </w:r>
    </w:p>
    <w:p>
      <w:pPr>
        <w:spacing w:after="150"/>
      </w:pPr>
      <w:r>
        <w:rPr/>
        <w:t xml:space="preserve">二、各国经济发展水平 </w:t>
      </w:r>
    </w:p>
    <w:p>
      <w:pPr>
        <w:spacing w:after="150"/>
      </w:pPr>
      <w:r>
        <w:rPr/>
        <w:t xml:space="preserve">三、各国军事发展政策 </w:t>
      </w:r>
    </w:p>
    <w:p>
      <w:pPr>
        <w:spacing w:after="150"/>
      </w:pPr>
      <w:r>
        <w:rPr/>
        <w:t xml:space="preserve">四、全球军工科研水平 </w:t>
      </w:r>
    </w:p>
    <w:p>
      <w:pPr>
        <w:spacing w:after="150"/>
      </w:pPr>
      <w:r>
        <w:rPr>
          <w:b w:val="1"/>
          <w:bCs w:val="1"/>
        </w:rPr>
        <w:t xml:space="preserve">第二章 国外军工产业发展及经验借鉴 </w:t>
      </w:r>
    </w:p>
    <w:p>
      <w:pPr>
        <w:spacing w:after="150"/>
      </w:pPr>
      <w:r>
        <w:rPr/>
        <w:t xml:space="preserve">第一节 全球军工产业发展概况 </w:t>
      </w:r>
    </w:p>
    <w:p>
      <w:pPr>
        <w:spacing w:after="150"/>
      </w:pPr>
      <w:r>
        <w:rPr/>
        <w:t xml:space="preserve">一、全球军工产业发展现状 </w:t>
      </w:r>
    </w:p>
    <w:p>
      <w:pPr>
        <w:spacing w:after="150"/>
      </w:pPr>
      <w:r>
        <w:rPr/>
        <w:t xml:space="preserve">二、国际军工民用发展模式 </w:t>
      </w:r>
    </w:p>
    <w:p>
      <w:pPr>
        <w:spacing w:after="150"/>
      </w:pPr>
      <w:r>
        <w:rPr/>
        <w:t xml:space="preserve">第二节 美国军工产业发展经验与启示 </w:t>
      </w:r>
    </w:p>
    <w:p>
      <w:pPr>
        <w:spacing w:after="150"/>
      </w:pPr>
      <w:r>
        <w:rPr/>
        <w:t xml:space="preserve">一、美国军工产业发展现状 </w:t>
      </w:r>
    </w:p>
    <w:p>
      <w:pPr>
        <w:spacing w:after="150"/>
      </w:pPr>
      <w:r>
        <w:rPr/>
        <w:t xml:space="preserve">二、美国军工产业发展前景 </w:t>
      </w:r>
    </w:p>
    <w:p>
      <w:pPr>
        <w:spacing w:after="150"/>
      </w:pPr>
      <w:r>
        <w:rPr/>
        <w:t xml:space="preserve">三、美国军工产业对中国的启示 </w:t>
      </w:r>
    </w:p>
    <w:p>
      <w:pPr>
        <w:spacing w:after="150"/>
      </w:pPr>
      <w:r>
        <w:rPr/>
        <w:t xml:space="preserve">第三节 日本军工产业发展经验与启示 </w:t>
      </w:r>
    </w:p>
    <w:p>
      <w:pPr>
        <w:spacing w:after="150"/>
      </w:pPr>
      <w:r>
        <w:rPr/>
        <w:t xml:space="preserve">一、日本军工产业发展现状 </w:t>
      </w:r>
    </w:p>
    <w:p>
      <w:pPr>
        <w:spacing w:after="150"/>
      </w:pPr>
      <w:r>
        <w:rPr/>
        <w:t xml:space="preserve">二、日本军工产业发展前景 </w:t>
      </w:r>
    </w:p>
    <w:p>
      <w:pPr>
        <w:spacing w:after="150"/>
      </w:pPr>
      <w:r>
        <w:rPr/>
        <w:t xml:space="preserve">三、日本军工产业对中国的启示 </w:t>
      </w:r>
    </w:p>
    <w:p>
      <w:pPr>
        <w:spacing w:after="150"/>
      </w:pPr>
      <w:r>
        <w:rPr/>
        <w:t xml:space="preserve">第四节 俄罗斯军工产业发展经验与启示 </w:t>
      </w:r>
    </w:p>
    <w:p>
      <w:pPr>
        <w:spacing w:after="150"/>
      </w:pPr>
      <w:r>
        <w:rPr/>
        <w:t xml:space="preserve">一、俄罗斯军工产业发展现状及前景 </w:t>
      </w:r>
    </w:p>
    <w:p>
      <w:pPr>
        <w:spacing w:after="150"/>
      </w:pPr>
      <w:r>
        <w:rPr/>
        <w:t xml:space="preserve">二、俄罗斯军工产业在全球中的竞争力 </w:t>
      </w:r>
    </w:p>
    <w:p>
      <w:pPr>
        <w:spacing w:after="150"/>
      </w:pPr>
      <w:r>
        <w:rPr/>
        <w:t xml:space="preserve">三、俄罗斯军工新型装备发展水平 </w:t>
      </w:r>
    </w:p>
    <w:p>
      <w:pPr>
        <w:spacing w:after="150"/>
      </w:pPr>
      <w:r>
        <w:rPr/>
        <w:t xml:space="preserve">四、俄罗斯军工产业对中国的启示 </w:t>
      </w:r>
    </w:p>
    <w:p>
      <w:pPr>
        <w:spacing w:after="150"/>
      </w:pPr>
      <w:r>
        <w:rPr>
          <w:b w:val="1"/>
          <w:bCs w:val="1"/>
        </w:rPr>
        <w:t xml:space="preserve">第三章 中国军工行业发展概况 </w:t>
      </w:r>
    </w:p>
    <w:p>
      <w:pPr>
        <w:spacing w:after="150"/>
      </w:pPr>
      <w:r>
        <w:rPr/>
        <w:t xml:space="preserve">第一节 中国军工行业历史沿革 </w:t>
      </w:r>
    </w:p>
    <w:p>
      <w:pPr>
        <w:spacing w:after="150"/>
      </w:pPr>
      <w:r>
        <w:rPr/>
        <w:t xml:space="preserve">一、军工起步阶段(1950-1970年) </w:t>
      </w:r>
    </w:p>
    <w:p>
      <w:pPr>
        <w:spacing w:after="150"/>
      </w:pPr>
      <w:r>
        <w:rPr/>
        <w:t xml:space="preserve">二、军工企业改组阶段(1993-1999年) </w:t>
      </w:r>
    </w:p>
    <w:p>
      <w:pPr>
        <w:spacing w:after="150"/>
      </w:pPr>
      <w:r>
        <w:rPr/>
        <w:t xml:space="preserve">三、军工行业体制改革(1999-2000年) </w:t>
      </w:r>
    </w:p>
    <w:p>
      <w:pPr>
        <w:spacing w:after="150"/>
      </w:pPr>
      <w:r>
        <w:rPr/>
        <w:t xml:space="preserve">四、市场竞争、淘汰落后阶段(2000-2010年) </w:t>
      </w:r>
    </w:p>
    <w:p>
      <w:pPr>
        <w:spacing w:after="150"/>
      </w:pPr>
      <w:r>
        <w:rPr/>
        <w:t xml:space="preserve">五、军工资产重组(2011年至今) </w:t>
      </w:r>
    </w:p>
    <w:p>
      <w:pPr>
        <w:spacing w:after="150"/>
      </w:pPr>
      <w:r>
        <w:rPr/>
        <w:t xml:space="preserve">第二节 中国军工行业发展现状分析 </w:t>
      </w:r>
    </w:p>
    <w:p>
      <w:pPr>
        <w:spacing w:after="150"/>
      </w:pPr>
      <w:r>
        <w:rPr/>
        <w:t xml:space="preserve">一、中国军工产业市场主体分析 </w:t>
      </w:r>
    </w:p>
    <w:p>
      <w:pPr>
        <w:spacing w:after="150"/>
      </w:pPr>
      <w:r>
        <w:rPr/>
        <w:t xml:space="preserve">二、中国军工行业产业格局 </w:t>
      </w:r>
    </w:p>
    <w:p>
      <w:pPr>
        <w:spacing w:after="150"/>
      </w:pPr>
      <w:r>
        <w:rPr/>
        <w:t xml:space="preserve">三、中国军工产业供应体系 </w:t>
      </w:r>
    </w:p>
    <w:p>
      <w:pPr>
        <w:spacing w:after="150"/>
      </w:pPr>
      <w:r>
        <w:rPr/>
        <w:t xml:space="preserve">四、中国军工产业市场规模 </w:t>
      </w:r>
    </w:p>
    <w:p>
      <w:pPr>
        <w:spacing w:after="150"/>
      </w:pPr>
      <w:r>
        <w:rPr/>
        <w:t xml:space="preserve">第三节 中国军工行业重组并购分析 </w:t>
      </w:r>
    </w:p>
    <w:p>
      <w:pPr>
        <w:spacing w:after="150"/>
      </w:pPr>
      <w:r>
        <w:rPr/>
        <w:t xml:space="preserve">一、军工行业重组并购背景 </w:t>
      </w:r>
    </w:p>
    <w:p>
      <w:pPr>
        <w:spacing w:after="150"/>
      </w:pPr>
      <w:r>
        <w:rPr/>
        <w:t xml:space="preserve">二、军工资产重组并购发展动向 </w:t>
      </w:r>
    </w:p>
    <w:p>
      <w:pPr>
        <w:spacing w:after="150"/>
      </w:pPr>
      <w:r>
        <w:rPr/>
        <w:t xml:space="preserve">三、军工资产重组并购前景预测 </w:t>
      </w:r>
    </w:p>
    <w:p>
      <w:pPr>
        <w:spacing w:after="150"/>
      </w:pPr>
      <w:r>
        <w:rPr/>
        <w:t xml:space="preserve">第四节 军工资产证券化发展分析 </w:t>
      </w:r>
    </w:p>
    <w:p>
      <w:pPr>
        <w:spacing w:after="150"/>
      </w:pPr>
      <w:r>
        <w:rPr/>
        <w:t xml:space="preserve">一、军工资产证券化的必要性 </w:t>
      </w:r>
    </w:p>
    <w:p>
      <w:pPr>
        <w:spacing w:after="150"/>
      </w:pPr>
      <w:r>
        <w:rPr/>
        <w:t xml:space="preserve">二、军工资产证券化发展历程 </w:t>
      </w:r>
    </w:p>
    <w:p>
      <w:pPr>
        <w:spacing w:after="150"/>
      </w:pPr>
      <w:r>
        <w:rPr/>
        <w:t xml:space="preserve">三、军工资产证券化发展现状 </w:t>
      </w:r>
    </w:p>
    <w:p>
      <w:pPr>
        <w:spacing w:after="150"/>
      </w:pPr>
      <w:r>
        <w:rPr/>
        <w:t xml:space="preserve">四、军工资产证券化发展模式 </w:t>
      </w:r>
    </w:p>
    <w:p>
      <w:pPr>
        <w:spacing w:after="150"/>
      </w:pPr>
      <w:r>
        <w:rPr/>
        <w:t xml:space="preserve">第五节 中国军工科研院所改制分析 </w:t>
      </w:r>
    </w:p>
    <w:p>
      <w:pPr>
        <w:spacing w:after="150"/>
      </w:pPr>
      <w:r>
        <w:rPr/>
        <w:t xml:space="preserve">一、军工科研院所改制背景 </w:t>
      </w:r>
    </w:p>
    <w:p>
      <w:pPr>
        <w:spacing w:after="150"/>
      </w:pPr>
      <w:r>
        <w:rPr/>
        <w:t xml:space="preserve">二、军工科研院所改制现状 </w:t>
      </w:r>
    </w:p>
    <w:p>
      <w:pPr>
        <w:spacing w:after="150"/>
      </w:pPr>
      <w:r>
        <w:rPr/>
        <w:t xml:space="preserve">三、军工科研院所改制模式 </w:t>
      </w:r>
    </w:p>
    <w:p>
      <w:pPr>
        <w:spacing w:after="150"/>
      </w:pPr>
      <w:r>
        <w:rPr/>
        <w:t xml:space="preserve">四、军工科研院所改制要点 </w:t>
      </w:r>
    </w:p>
    <w:p>
      <w:pPr>
        <w:spacing w:after="150"/>
      </w:pPr>
      <w:r>
        <w:rPr/>
        <w:t xml:space="preserve">五、军工科研院所改制前景 </w:t>
      </w:r>
    </w:p>
    <w:p>
      <w:pPr>
        <w:spacing w:after="150"/>
      </w:pPr>
      <w:r>
        <w:rPr/>
        <w:t xml:space="preserve">六、军工科研院所企业化管理模式探索 </w:t>
      </w:r>
    </w:p>
    <w:p>
      <w:pPr>
        <w:spacing w:after="150"/>
      </w:pPr>
      <w:r>
        <w:rPr/>
        <w:t xml:space="preserve">七、军工科研院所军民融合发展探讨 </w:t>
      </w:r>
    </w:p>
    <w:p>
      <w:pPr>
        <w:spacing w:after="150"/>
      </w:pPr>
      <w:r>
        <w:rPr>
          <w:b w:val="1"/>
          <w:bCs w:val="1"/>
        </w:rPr>
        <w:t xml:space="preserve">第四章 中国军民融合运行状况研究及趋势预测 </w:t>
      </w:r>
    </w:p>
    <w:p>
      <w:pPr>
        <w:spacing w:after="150"/>
      </w:pPr>
      <w:r>
        <w:rPr/>
        <w:t xml:space="preserve">第一节 民间资本进入军工产业的基础 </w:t>
      </w:r>
    </w:p>
    <w:p>
      <w:pPr>
        <w:spacing w:after="150"/>
      </w:pPr>
      <w:r>
        <w:rPr/>
        <w:t xml:space="preserve">一、民间资本进入军工的政策 </w:t>
      </w:r>
    </w:p>
    <w:p>
      <w:pPr>
        <w:spacing w:after="150"/>
      </w:pPr>
      <w:r>
        <w:rPr/>
        <w:t xml:space="preserve">二、民间资本进入军工的门槛 </w:t>
      </w:r>
    </w:p>
    <w:p>
      <w:pPr>
        <w:spacing w:after="150"/>
      </w:pPr>
      <w:r>
        <w:rPr/>
        <w:t xml:space="preserve">三、民间资本进入军工的流程 </w:t>
      </w:r>
    </w:p>
    <w:p>
      <w:pPr>
        <w:spacing w:after="150"/>
      </w:pPr>
      <w:r>
        <w:rPr/>
        <w:t xml:space="preserve">四、民间资本进入军工的路径 </w:t>
      </w:r>
    </w:p>
    <w:p>
      <w:pPr>
        <w:spacing w:after="150"/>
      </w:pPr>
      <w:r>
        <w:rPr/>
        <w:t xml:space="preserve">第二节 军民融合产业运行现状及借鉴 </w:t>
      </w:r>
    </w:p>
    <w:p>
      <w:pPr>
        <w:spacing w:after="150"/>
      </w:pPr>
      <w:r>
        <w:rPr/>
        <w:t xml:space="preserve">一、世界军民融合产业运行现状 </w:t>
      </w:r>
    </w:p>
    <w:p>
      <w:pPr>
        <w:spacing w:after="150"/>
      </w:pPr>
      <w:r>
        <w:rPr/>
        <w:t xml:space="preserve">二、世界军民融合发展经验借鉴 </w:t>
      </w:r>
    </w:p>
    <w:p>
      <w:pPr>
        <w:spacing w:after="150"/>
      </w:pPr>
      <w:r>
        <w:rPr/>
        <w:t xml:space="preserve">三、我国大力推进军民融合发展战略 </w:t>
      </w:r>
    </w:p>
    <w:p>
      <w:pPr>
        <w:spacing w:after="150"/>
      </w:pPr>
      <w:r>
        <w:rPr/>
        <w:t xml:space="preserve">四、军民融合实现技术突破 </w:t>
      </w:r>
    </w:p>
    <w:p>
      <w:pPr>
        <w:spacing w:after="150"/>
      </w:pPr>
      <w:r>
        <w:rPr/>
        <w:t xml:space="preserve">第三节 军工主要领域军民融合发展分析 </w:t>
      </w:r>
    </w:p>
    <w:p>
      <w:pPr>
        <w:spacing w:after="150"/>
      </w:pPr>
      <w:r>
        <w:rPr/>
        <w:t xml:space="preserve">一、中国航空工业军民融合发展分析 </w:t>
      </w:r>
    </w:p>
    <w:p>
      <w:pPr>
        <w:spacing w:after="150"/>
      </w:pPr>
      <w:r>
        <w:rPr/>
        <w:t xml:space="preserve">二、中国船舶工业军民融合发展分析 </w:t>
      </w:r>
    </w:p>
    <w:p>
      <w:pPr>
        <w:spacing w:after="150"/>
      </w:pPr>
      <w:r>
        <w:rPr/>
        <w:t xml:space="preserve">三、中国武器装备军民融合发展分析 </w:t>
      </w:r>
    </w:p>
    <w:p>
      <w:pPr>
        <w:spacing w:after="150"/>
      </w:pPr>
      <w:r>
        <w:rPr/>
        <w:t xml:space="preserve">第四节 中国战略性新兴产业军民融合发展分析 </w:t>
      </w:r>
    </w:p>
    <w:p>
      <w:pPr>
        <w:spacing w:after="150"/>
      </w:pPr>
      <w:r>
        <w:rPr/>
        <w:t xml:space="preserve">一、北斗导航 </w:t>
      </w:r>
    </w:p>
    <w:p>
      <w:pPr>
        <w:spacing w:after="150"/>
      </w:pPr>
      <w:r>
        <w:rPr/>
        <w:t xml:space="preserve">二、新材料 </w:t>
      </w:r>
    </w:p>
    <w:p>
      <w:pPr>
        <w:spacing w:after="150"/>
      </w:pPr>
      <w:r>
        <w:rPr/>
        <w:t xml:space="preserve">三、核工业 </w:t>
      </w:r>
    </w:p>
    <w:p>
      <w:pPr>
        <w:spacing w:after="150"/>
      </w:pPr>
      <w:r>
        <w:rPr/>
        <w:t xml:space="preserve">四、无人机 </w:t>
      </w:r>
    </w:p>
    <w:p>
      <w:pPr>
        <w:spacing w:after="150"/>
      </w:pPr>
      <w:r>
        <w:rPr/>
        <w:t xml:space="preserve">第五节 军民融合典型产业基地发展分析 </w:t>
      </w:r>
    </w:p>
    <w:p>
      <w:pPr>
        <w:spacing w:after="150"/>
      </w:pPr>
      <w:r>
        <w:rPr/>
        <w:t xml:space="preserve">一、军民融合产业基地建设状况 </w:t>
      </w:r>
    </w:p>
    <w:p>
      <w:pPr>
        <w:spacing w:after="150"/>
      </w:pPr>
      <w:r>
        <w:rPr/>
        <w:t xml:space="preserve">二、国家军民融合创新示范区建设进展 </w:t>
      </w:r>
    </w:p>
    <w:p>
      <w:pPr>
        <w:spacing w:after="150"/>
      </w:pPr>
      <w:r>
        <w:rPr/>
        <w:t xml:space="preserve">第六节 军民融合产业发展前景及趋势分析 </w:t>
      </w:r>
    </w:p>
    <w:p>
      <w:pPr>
        <w:spacing w:after="150"/>
      </w:pPr>
      <w:r>
        <w:rPr/>
        <w:t xml:space="preserve">一、军民融合产业发展前景 </w:t>
      </w:r>
    </w:p>
    <w:p>
      <w:pPr>
        <w:spacing w:after="150"/>
      </w:pPr>
      <w:r>
        <w:rPr/>
        <w:t xml:space="preserve">二、军民融合发展趋势分析 </w:t>
      </w:r>
    </w:p>
    <w:p>
      <w:pPr>
        <w:spacing w:after="150"/>
      </w:pPr>
      <w:r>
        <w:rPr>
          <w:b w:val="1"/>
          <w:bCs w:val="1"/>
        </w:rPr>
        <w:t xml:space="preserve">第五章 中国航空发动机行业发展状况分析 </w:t>
      </w:r>
    </w:p>
    <w:p>
      <w:pPr>
        <w:spacing w:after="150"/>
      </w:pPr>
      <w:r>
        <w:rPr/>
        <w:t xml:space="preserve">第一节 全球航空发动机行业发展现状分析 </w:t>
      </w:r>
    </w:p>
    <w:p>
      <w:pPr>
        <w:spacing w:after="150"/>
      </w:pPr>
      <w:r>
        <w:rPr/>
        <w:t xml:space="preserve">一、全球航空发动机行业的发展概况 </w:t>
      </w:r>
    </w:p>
    <w:p>
      <w:pPr>
        <w:spacing w:after="150"/>
      </w:pPr>
      <w:r>
        <w:rPr/>
        <w:t xml:space="preserve">二、主要国家航空发动机发展状况分析 </w:t>
      </w:r>
    </w:p>
    <w:p>
      <w:pPr>
        <w:spacing w:after="150"/>
      </w:pPr>
      <w:r>
        <w:rPr/>
        <w:t xml:space="preserve">三、航空发动机公司专利申请情况分析 </w:t>
      </w:r>
    </w:p>
    <w:p>
      <w:pPr>
        <w:spacing w:after="150"/>
      </w:pPr>
      <w:r>
        <w:rPr/>
        <w:t xml:space="preserve">四、航空发动机价值拆分情况 </w:t>
      </w:r>
    </w:p>
    <w:p>
      <w:pPr>
        <w:spacing w:after="150"/>
      </w:pPr>
      <w:r>
        <w:rPr/>
        <w:t xml:space="preserve">第二节 中国军用航空发动机行业发展分析 </w:t>
      </w:r>
    </w:p>
    <w:p>
      <w:pPr>
        <w:spacing w:after="150"/>
      </w:pPr>
      <w:r>
        <w:rPr/>
        <w:t xml:space="preserve">一、军用航空发动机发展状况 </w:t>
      </w:r>
    </w:p>
    <w:p>
      <w:pPr>
        <w:spacing w:after="150"/>
      </w:pPr>
      <w:r>
        <w:rPr/>
        <w:t xml:space="preserve">二、美国六代航空发动机的性能分析 </w:t>
      </w:r>
    </w:p>
    <w:p>
      <w:pPr>
        <w:spacing w:after="150"/>
      </w:pPr>
      <w:r>
        <w:rPr/>
        <w:t xml:space="preserve">三、中国几代战斗机及发动机技术 </w:t>
      </w:r>
    </w:p>
    <w:p>
      <w:pPr>
        <w:spacing w:after="150"/>
      </w:pPr>
      <w:r>
        <w:rPr/>
        <w:t xml:space="preserve">四、航空发动机军民两用市场空间广阔 </w:t>
      </w:r>
    </w:p>
    <w:p>
      <w:pPr>
        <w:spacing w:after="150"/>
      </w:pPr>
      <w:r>
        <w:rPr/>
        <w:t xml:space="preserve">第三节 中国民用航空发动机行业发展分析 </w:t>
      </w:r>
    </w:p>
    <w:p>
      <w:pPr>
        <w:spacing w:after="150"/>
      </w:pPr>
      <w:r>
        <w:rPr/>
        <w:t xml:space="preserve">一、整机带动发动机需求增长 </w:t>
      </w:r>
    </w:p>
    <w:p>
      <w:pPr>
        <w:spacing w:after="150"/>
      </w:pPr>
      <w:r>
        <w:rPr/>
        <w:t xml:space="preserve">二、民机发动机依靠国外进口 </w:t>
      </w:r>
    </w:p>
    <w:p>
      <w:pPr>
        <w:spacing w:after="150"/>
      </w:pPr>
      <w:r>
        <w:rPr/>
        <w:t xml:space="preserve">三、非航领域进口替代空间大 </w:t>
      </w:r>
    </w:p>
    <w:p>
      <w:pPr>
        <w:spacing w:after="150"/>
      </w:pPr>
      <w:r>
        <w:rPr/>
        <w:t xml:space="preserve">四、民用发动机国际合作情况 </w:t>
      </w:r>
    </w:p>
    <w:p>
      <w:pPr>
        <w:spacing w:after="150"/>
      </w:pPr>
      <w:r>
        <w:rPr/>
        <w:t xml:space="preserve">第四节 中国航空发动机行业进出口市场分析 </w:t>
      </w:r>
    </w:p>
    <w:p>
      <w:pPr>
        <w:spacing w:after="150"/>
      </w:pPr>
      <w:r>
        <w:rPr/>
        <w:t xml:space="preserve">一、航空发动机行业进出口综述 </w:t>
      </w:r>
    </w:p>
    <w:p>
      <w:pPr>
        <w:spacing w:after="150"/>
      </w:pPr>
      <w:r>
        <w:rPr/>
        <w:t xml:space="preserve">二、航空发动机行业进口市场分析 </w:t>
      </w:r>
    </w:p>
    <w:p>
      <w:pPr>
        <w:spacing w:after="150"/>
      </w:pPr>
      <w:r>
        <w:rPr/>
        <w:t xml:space="preserve">三、航空发动机行业出口市场分析 </w:t>
      </w:r>
    </w:p>
    <w:p>
      <w:pPr>
        <w:spacing w:after="150"/>
      </w:pPr>
      <w:r>
        <w:rPr/>
        <w:t xml:space="preserve">第五节 中国航空发动机行业竞争格局分析 </w:t>
      </w:r>
    </w:p>
    <w:p>
      <w:pPr>
        <w:spacing w:after="150"/>
      </w:pPr>
      <w:r>
        <w:rPr/>
        <w:t xml:space="preserve">一、全球航空发动机竞争格局 </w:t>
      </w:r>
    </w:p>
    <w:p>
      <w:pPr>
        <w:spacing w:after="150"/>
      </w:pPr>
      <w:r>
        <w:rPr/>
        <w:t xml:space="preserve">二、中国航空发动机竞争格局 </w:t>
      </w:r>
    </w:p>
    <w:p>
      <w:pPr>
        <w:spacing w:after="150"/>
      </w:pPr>
      <w:r>
        <w:rPr/>
        <w:t xml:space="preserve">第六节 航空发动机行业发展前景及趋势预测 </w:t>
      </w:r>
    </w:p>
    <w:p>
      <w:pPr>
        <w:spacing w:after="150"/>
      </w:pPr>
      <w:r>
        <w:rPr/>
        <w:t xml:space="preserve">一、航空发动机行业发展前景分析 </w:t>
      </w:r>
    </w:p>
    <w:p>
      <w:pPr>
        <w:spacing w:after="150"/>
      </w:pPr>
      <w:r>
        <w:rPr/>
        <w:t xml:space="preserve">二、航空发动机军民两用市场空间广阔 </w:t>
      </w:r>
    </w:p>
    <w:p>
      <w:pPr>
        <w:spacing w:after="150"/>
      </w:pPr>
      <w:r>
        <w:rPr/>
        <w:t xml:space="preserve">三、航空发动机行业趋势预测分析 </w:t>
      </w:r>
    </w:p>
    <w:p>
      <w:pPr>
        <w:spacing w:after="150"/>
      </w:pPr>
      <w:r>
        <w:rPr>
          <w:b w:val="1"/>
          <w:bCs w:val="1"/>
        </w:rPr>
        <w:t xml:space="preserve">第六章 中国航空材料行业市场发展状况分析 </w:t>
      </w:r>
    </w:p>
    <w:p>
      <w:pPr>
        <w:spacing w:after="150"/>
      </w:pPr>
      <w:r>
        <w:rPr/>
        <w:t xml:space="preserve">第一节 中国航空金属材料市场分析 </w:t>
      </w:r>
    </w:p>
    <w:p>
      <w:pPr>
        <w:spacing w:after="150"/>
      </w:pPr>
      <w:r>
        <w:rPr/>
        <w:t xml:space="preserve">一、不锈钢市场分析 </w:t>
      </w:r>
    </w:p>
    <w:p>
      <w:pPr>
        <w:spacing w:after="150"/>
      </w:pPr>
      <w:r>
        <w:rPr/>
        <w:t xml:space="preserve">二、结构钢市场分析 </w:t>
      </w:r>
    </w:p>
    <w:p>
      <w:pPr>
        <w:spacing w:after="150"/>
      </w:pPr>
      <w:r>
        <w:rPr/>
        <w:t xml:space="preserve">三、铝合金市场分析 </w:t>
      </w:r>
    </w:p>
    <w:p>
      <w:pPr>
        <w:spacing w:after="150"/>
      </w:pPr>
      <w:r>
        <w:rPr/>
        <w:t xml:space="preserve">四、镁合金市场分析 </w:t>
      </w:r>
    </w:p>
    <w:p>
      <w:pPr>
        <w:spacing w:after="150"/>
      </w:pPr>
      <w:r>
        <w:rPr/>
        <w:t xml:space="preserve">五、钛材/钛合金市场分析 </w:t>
      </w:r>
    </w:p>
    <w:p>
      <w:pPr>
        <w:spacing w:after="150"/>
      </w:pPr>
      <w:r>
        <w:rPr/>
        <w:t xml:space="preserve">六、高温合金市场分析 </w:t>
      </w:r>
    </w:p>
    <w:p>
      <w:pPr>
        <w:spacing w:after="150"/>
      </w:pPr>
      <w:r>
        <w:rPr/>
        <w:t xml:space="preserve">第二节 航空特种陶瓷材料市场分析 </w:t>
      </w:r>
    </w:p>
    <w:p>
      <w:pPr>
        <w:spacing w:after="150"/>
      </w:pPr>
      <w:r>
        <w:rPr/>
        <w:t xml:space="preserve">一、特种陶瓷市场增长 </w:t>
      </w:r>
    </w:p>
    <w:p>
      <w:pPr>
        <w:spacing w:after="150"/>
      </w:pPr>
      <w:r>
        <w:rPr/>
        <w:t xml:space="preserve">二、航空陶瓷产业布局 </w:t>
      </w:r>
    </w:p>
    <w:p>
      <w:pPr>
        <w:spacing w:after="150"/>
      </w:pPr>
      <w:r>
        <w:rPr/>
        <w:t xml:space="preserve">三、航空陶瓷市场前景 </w:t>
      </w:r>
    </w:p>
    <w:p>
      <w:pPr>
        <w:spacing w:after="150"/>
      </w:pPr>
      <w:r>
        <w:rPr/>
        <w:t xml:space="preserve">第三节 航空高分子材料市场分析 </w:t>
      </w:r>
    </w:p>
    <w:p>
      <w:pPr>
        <w:spacing w:after="150"/>
      </w:pPr>
      <w:r>
        <w:rPr/>
        <w:t xml:space="preserve">一、特种橡胶市场分析 </w:t>
      </w:r>
    </w:p>
    <w:p>
      <w:pPr>
        <w:spacing w:after="150"/>
      </w:pPr>
      <w:r>
        <w:rPr/>
        <w:t xml:space="preserve">二、特种工程塑料市场分析 </w:t>
      </w:r>
    </w:p>
    <w:p>
      <w:pPr>
        <w:spacing w:after="150"/>
      </w:pPr>
      <w:r>
        <w:rPr/>
        <w:t xml:space="preserve">三、航空涂料市场分析 </w:t>
      </w:r>
    </w:p>
    <w:p>
      <w:pPr>
        <w:spacing w:after="150"/>
      </w:pPr>
      <w:r>
        <w:rPr/>
        <w:t xml:space="preserve">第四节 航空复合材料市场分析 </w:t>
      </w:r>
    </w:p>
    <w:p>
      <w:pPr>
        <w:spacing w:after="150"/>
      </w:pPr>
      <w:r>
        <w:rPr/>
        <w:t xml:space="preserve">一、复合材料产量规模 </w:t>
      </w:r>
    </w:p>
    <w:p>
      <w:pPr>
        <w:spacing w:after="150"/>
      </w:pPr>
      <w:r>
        <w:rPr/>
        <w:t xml:space="preserve">二、复合材料产能规模 </w:t>
      </w:r>
    </w:p>
    <w:p>
      <w:pPr>
        <w:spacing w:after="150"/>
      </w:pPr>
      <w:r>
        <w:rPr/>
        <w:t xml:space="preserve">三、复合材料需求规模 </w:t>
      </w:r>
    </w:p>
    <w:p>
      <w:pPr>
        <w:spacing w:after="150"/>
      </w:pPr>
      <w:r>
        <w:rPr/>
        <w:t xml:space="preserve">四、复合材料技术发展 </w:t>
      </w:r>
    </w:p>
    <w:p>
      <w:pPr>
        <w:spacing w:after="150"/>
      </w:pPr>
      <w:r>
        <w:rPr/>
        <w:t xml:space="preserve">五、航空领域复合材料需求 </w:t>
      </w:r>
    </w:p>
    <w:p>
      <w:pPr>
        <w:spacing w:after="150"/>
      </w:pPr>
      <w:r>
        <w:rPr>
          <w:b w:val="1"/>
          <w:bCs w:val="1"/>
        </w:rPr>
        <w:t xml:space="preserve">第七章 中国卫星应用行业发展状况分析 </w:t>
      </w:r>
    </w:p>
    <w:p>
      <w:pPr>
        <w:spacing w:after="150"/>
      </w:pPr>
      <w:r>
        <w:rPr/>
        <w:t xml:space="preserve">第一节 卫星应用产业发展现状综述 </w:t>
      </w:r>
    </w:p>
    <w:p>
      <w:pPr>
        <w:spacing w:after="150"/>
      </w:pPr>
      <w:r>
        <w:rPr/>
        <w:t xml:space="preserve">一、卫星产业发展现状分析 </w:t>
      </w:r>
    </w:p>
    <w:p>
      <w:pPr>
        <w:spacing w:after="150"/>
      </w:pPr>
      <w:r>
        <w:rPr/>
        <w:t xml:space="preserve">二、卫星应用产业市场规模 </w:t>
      </w:r>
    </w:p>
    <w:p>
      <w:pPr>
        <w:spacing w:after="150"/>
      </w:pPr>
      <w:r>
        <w:rPr/>
        <w:t xml:space="preserve">第二节 国外卫星产业市场现状分析 </w:t>
      </w:r>
    </w:p>
    <w:p>
      <w:pPr>
        <w:spacing w:after="150"/>
      </w:pPr>
      <w:r>
        <w:rPr/>
        <w:t xml:space="preserve">一、国外卫星系统政策分析 </w:t>
      </w:r>
    </w:p>
    <w:p>
      <w:pPr>
        <w:spacing w:after="150"/>
      </w:pPr>
      <w:r>
        <w:rPr/>
        <w:t xml:space="preserve">二、欧洲卫星系统发展分析 </w:t>
      </w:r>
    </w:p>
    <w:p>
      <w:pPr>
        <w:spacing w:after="150"/>
      </w:pPr>
      <w:r>
        <w:rPr/>
        <w:t xml:space="preserve">三、各国卫星系统对比分析 </w:t>
      </w:r>
    </w:p>
    <w:p>
      <w:pPr>
        <w:spacing w:after="150"/>
      </w:pPr>
      <w:r>
        <w:rPr/>
        <w:t xml:space="preserve">四、全球卫星产业经营分析 </w:t>
      </w:r>
    </w:p>
    <w:p>
      <w:pPr>
        <w:spacing w:after="150"/>
      </w:pPr>
      <w:r>
        <w:rPr/>
        <w:t xml:space="preserve">第三节 国内卫星产业市场现状分析 </w:t>
      </w:r>
    </w:p>
    <w:p>
      <w:pPr>
        <w:spacing w:after="150"/>
      </w:pPr>
      <w:r>
        <w:rPr/>
        <w:t xml:space="preserve">一、卫星导航市场的发展概况 </w:t>
      </w:r>
    </w:p>
    <w:p>
      <w:pPr>
        <w:spacing w:after="150"/>
      </w:pPr>
      <w:r>
        <w:rPr/>
        <w:t xml:space="preserve">二、卫星导航市场的发展规模 </w:t>
      </w:r>
    </w:p>
    <w:p>
      <w:pPr>
        <w:spacing w:after="150"/>
      </w:pPr>
      <w:r>
        <w:rPr/>
        <w:t xml:space="preserve">三、卫星导航市场影响因素分析 </w:t>
      </w:r>
    </w:p>
    <w:p>
      <w:pPr>
        <w:spacing w:after="150"/>
      </w:pPr>
      <w:r>
        <w:rPr/>
        <w:t xml:space="preserve">四、卫星导航市场类型及特点 </w:t>
      </w:r>
    </w:p>
    <w:p>
      <w:pPr>
        <w:spacing w:after="150"/>
      </w:pPr>
      <w:r>
        <w:rPr/>
        <w:t xml:space="preserve">五、高精度gnss应用市场分析 </w:t>
      </w:r>
    </w:p>
    <w:p>
      <w:pPr>
        <w:spacing w:after="150"/>
      </w:pPr>
      <w:r>
        <w:rPr/>
        <w:t xml:space="preserve">第四节 北斗导航卫星系统发展分析 </w:t>
      </w:r>
    </w:p>
    <w:p>
      <w:pPr>
        <w:spacing w:after="150"/>
      </w:pPr>
      <w:r>
        <w:rPr/>
        <w:t xml:space="preserve">一、北斗导航卫星的发展现状 </w:t>
      </w:r>
    </w:p>
    <w:p>
      <w:pPr>
        <w:spacing w:after="150"/>
      </w:pPr>
      <w:r>
        <w:rPr/>
        <w:t xml:space="preserve">二、北斗导航卫星系统发展现状 </w:t>
      </w:r>
    </w:p>
    <w:p>
      <w:pPr>
        <w:spacing w:after="150"/>
      </w:pPr>
      <w:r>
        <w:rPr/>
        <w:t xml:space="preserve">三、北斗导航卫星系统应用领域 </w:t>
      </w:r>
    </w:p>
    <w:p>
      <w:pPr>
        <w:spacing w:after="150"/>
      </w:pPr>
      <w:r>
        <w:rPr/>
        <w:t xml:space="preserve">四、北斗卫星已经进入全球组网密集发射期 </w:t>
      </w:r>
    </w:p>
    <w:p>
      <w:pPr>
        <w:spacing w:after="150"/>
      </w:pPr>
      <w:r>
        <w:rPr/>
        <w:t xml:space="preserve">五、2024-2029年中国卫星导航应用产值规模预测 </w:t>
      </w:r>
    </w:p>
    <w:p>
      <w:pPr>
        <w:spacing w:after="150"/>
      </w:pPr>
      <w:r>
        <w:rPr/>
        <w:t xml:space="preserve">第五节 卫星导航设备市场分析 </w:t>
      </w:r>
    </w:p>
    <w:p>
      <w:pPr>
        <w:spacing w:after="150"/>
      </w:pPr>
      <w:r>
        <w:rPr/>
        <w:t xml:space="preserve">一、卫星导航芯片市场分析 </w:t>
      </w:r>
    </w:p>
    <w:p>
      <w:pPr>
        <w:spacing w:after="150"/>
      </w:pPr>
      <w:r>
        <w:rPr/>
        <w:t xml:space="preserve">二、卫星导航gis软件市场分析 </w:t>
      </w:r>
    </w:p>
    <w:p>
      <w:pPr>
        <w:spacing w:after="150"/>
      </w:pPr>
      <w:r>
        <w:rPr/>
        <w:t xml:space="preserve">三、卫星导航电子地图市场分析 </w:t>
      </w:r>
    </w:p>
    <w:p>
      <w:pPr>
        <w:spacing w:after="150"/>
      </w:pPr>
      <w:r>
        <w:rPr/>
        <w:t xml:space="preserve">四、卫星导航终端产品市场分析 </w:t>
      </w:r>
    </w:p>
    <w:p>
      <w:pPr>
        <w:spacing w:after="150"/>
      </w:pPr>
      <w:r>
        <w:rPr/>
        <w:t xml:space="preserve">第六节 卫星导航市场竞争分析 </w:t>
      </w:r>
    </w:p>
    <w:p>
      <w:pPr>
        <w:spacing w:after="150"/>
      </w:pPr>
      <w:r>
        <w:rPr/>
        <w:t xml:space="preserve">一、卫星导航市场的竞争格局 </w:t>
      </w:r>
    </w:p>
    <w:p>
      <w:pPr>
        <w:spacing w:after="150"/>
      </w:pPr>
      <w:r>
        <w:rPr/>
        <w:t xml:space="preserve">二、卫星导航市场化程度分析 </w:t>
      </w:r>
    </w:p>
    <w:p>
      <w:pPr>
        <w:spacing w:after="150"/>
      </w:pPr>
      <w:r>
        <w:rPr/>
        <w:t xml:space="preserve">三、卫星导航产品的市场份额 </w:t>
      </w:r>
    </w:p>
    <w:p>
      <w:pPr>
        <w:spacing w:after="150"/>
      </w:pPr>
      <w:r>
        <w:rPr/>
        <w:t xml:space="preserve">四、卫星导航行业的进入壁垒 </w:t>
      </w:r>
    </w:p>
    <w:p>
      <w:pPr>
        <w:spacing w:after="150"/>
      </w:pPr>
      <w:r>
        <w:rPr>
          <w:b w:val="1"/>
          <w:bCs w:val="1"/>
        </w:rPr>
        <w:t xml:space="preserve">第八章 中国船舶工业发展状况分析 </w:t>
      </w:r>
    </w:p>
    <w:p>
      <w:pPr>
        <w:spacing w:after="150"/>
      </w:pPr>
      <w:r>
        <w:rPr/>
        <w:t xml:space="preserve">第一节 船舶工业发展现状分析 </w:t>
      </w:r>
    </w:p>
    <w:p>
      <w:pPr>
        <w:spacing w:after="150"/>
      </w:pPr>
      <w:r>
        <w:rPr/>
        <w:t xml:space="preserve">一、造船三大指标分析 </w:t>
      </w:r>
    </w:p>
    <w:p>
      <w:pPr>
        <w:spacing w:after="150"/>
      </w:pPr>
      <w:r>
        <w:rPr/>
        <w:t xml:space="preserve">二、船舶出口情况分析 </w:t>
      </w:r>
    </w:p>
    <w:p>
      <w:pPr>
        <w:spacing w:after="150"/>
      </w:pPr>
      <w:r>
        <w:rPr/>
        <w:t xml:space="preserve">三、行业经济效益分析 </w:t>
      </w:r>
    </w:p>
    <w:p>
      <w:pPr>
        <w:spacing w:after="150"/>
      </w:pPr>
      <w:r>
        <w:rPr/>
        <w:t xml:space="preserve">第二节 船舶工业供需规模分析 </w:t>
      </w:r>
    </w:p>
    <w:p>
      <w:pPr>
        <w:spacing w:after="150"/>
      </w:pPr>
      <w:r>
        <w:rPr/>
        <w:t xml:space="preserve">一、船舶工业供给规模分析 </w:t>
      </w:r>
    </w:p>
    <w:p>
      <w:pPr>
        <w:spacing w:after="150"/>
      </w:pPr>
      <w:r>
        <w:rPr/>
        <w:t xml:space="preserve">二、船舶工业需求规模分析 </w:t>
      </w:r>
    </w:p>
    <w:p>
      <w:pPr>
        <w:spacing w:after="150"/>
      </w:pPr>
      <w:r>
        <w:rPr/>
        <w:t xml:space="preserve">三、船舶工业供需平衡分析 </w:t>
      </w:r>
    </w:p>
    <w:p>
      <w:pPr>
        <w:spacing w:after="150"/>
      </w:pPr>
      <w:r>
        <w:rPr/>
        <w:t xml:space="preserve">第三节 船舶工业竞争格局分析 </w:t>
      </w:r>
    </w:p>
    <w:p>
      <w:pPr>
        <w:spacing w:after="150"/>
      </w:pPr>
      <w:r>
        <w:rPr/>
        <w:t xml:space="preserve">一、船舶工业国际竞争格局 </w:t>
      </w:r>
    </w:p>
    <w:p>
      <w:pPr>
        <w:spacing w:after="150"/>
      </w:pPr>
      <w:r>
        <w:rPr/>
        <w:t xml:space="preserve">二、船舶工业国内竞争格局 </w:t>
      </w:r>
    </w:p>
    <w:p>
      <w:pPr>
        <w:spacing w:after="150"/>
      </w:pPr>
      <w:r>
        <w:rPr/>
        <w:t xml:space="preserve">第四节 金属船舶行业运营状况 </w:t>
      </w:r>
    </w:p>
    <w:p>
      <w:pPr>
        <w:spacing w:after="150"/>
      </w:pPr>
      <w:r>
        <w:rPr/>
        <w:t xml:space="preserve">第五节 非金属船舶行业经营状况分析 </w:t>
      </w:r>
    </w:p>
    <w:p>
      <w:pPr>
        <w:spacing w:after="150"/>
      </w:pPr>
      <w:r>
        <w:rPr/>
        <w:t xml:space="preserve">第六节 军用船舶制造业市场运行分析 </w:t>
      </w:r>
    </w:p>
    <w:p>
      <w:pPr>
        <w:spacing w:after="150"/>
      </w:pPr>
      <w:r>
        <w:rPr/>
        <w:t xml:space="preserve">一、国内外军用船舶制造技术的发展及趋势 </w:t>
      </w:r>
    </w:p>
    <w:p>
      <w:pPr>
        <w:spacing w:after="150"/>
      </w:pPr>
      <w:r>
        <w:rPr/>
        <w:t xml:space="preserve">二、军用船舶的种类及用途 </w:t>
      </w:r>
    </w:p>
    <w:p>
      <w:pPr>
        <w:spacing w:after="150"/>
      </w:pPr>
      <w:r>
        <w:rPr/>
        <w:t xml:space="preserve">三、中美海军的战舰数量对比 </w:t>
      </w:r>
    </w:p>
    <w:p>
      <w:pPr>
        <w:spacing w:after="150"/>
      </w:pPr>
      <w:r>
        <w:rPr/>
        <w:t xml:space="preserve">四、军用船舶技术研发提升海军战力 </w:t>
      </w:r>
    </w:p>
    <w:p>
      <w:pPr>
        <w:spacing w:after="150"/>
      </w:pPr>
      <w:r>
        <w:rPr/>
        <w:t xml:space="preserve">五、军民融合对军用船舶制造业发展影响 </w:t>
      </w:r>
    </w:p>
    <w:p>
      <w:pPr>
        <w:spacing w:after="150"/>
      </w:pPr>
      <w:r>
        <w:rPr/>
        <w:t xml:space="preserve">第七节 船舶行业发展前景预测 </w:t>
      </w:r>
    </w:p>
    <w:p>
      <w:pPr>
        <w:spacing w:after="150"/>
      </w:pPr>
      <w:r>
        <w:rPr/>
        <w:t xml:space="preserve">一、船舶行业及产业链发展前景 </w:t>
      </w:r>
    </w:p>
    <w:p>
      <w:pPr>
        <w:spacing w:after="150"/>
      </w:pPr>
      <w:r>
        <w:rPr/>
        <w:t xml:space="preserve">二、船舶工业细分市场发展前景 </w:t>
      </w:r>
    </w:p>
    <w:p>
      <w:pPr>
        <w:spacing w:after="150"/>
      </w:pPr>
      <w:r>
        <w:rPr>
          <w:b w:val="1"/>
          <w:bCs w:val="1"/>
        </w:rPr>
        <w:t xml:space="preserve">第九章 中国民爆工业发展状况分析 </w:t>
      </w:r>
    </w:p>
    <w:p>
      <w:pPr>
        <w:spacing w:after="150"/>
      </w:pPr>
      <w:r>
        <w:rPr/>
        <w:t xml:space="preserve">第一节 民爆工业发展现状分析 </w:t>
      </w:r>
    </w:p>
    <w:p>
      <w:pPr>
        <w:spacing w:after="150"/>
      </w:pPr>
      <w:r>
        <w:rPr/>
        <w:t xml:space="preserve">一、民爆工业市场规模分析 </w:t>
      </w:r>
    </w:p>
    <w:p>
      <w:pPr>
        <w:spacing w:after="150"/>
      </w:pPr>
      <w:r>
        <w:rPr/>
        <w:t xml:space="preserve">二、民爆工业市场集中度分析 </w:t>
      </w:r>
    </w:p>
    <w:p>
      <w:pPr>
        <w:spacing w:after="150"/>
      </w:pPr>
      <w:r>
        <w:rPr/>
        <w:t xml:space="preserve">第二节 民爆工业发展特点分析 </w:t>
      </w:r>
    </w:p>
    <w:p>
      <w:pPr>
        <w:spacing w:after="150"/>
      </w:pPr>
      <w:r>
        <w:rPr/>
        <w:t xml:space="preserve">一、民爆工业政府管制较多 </w:t>
      </w:r>
    </w:p>
    <w:p>
      <w:pPr>
        <w:spacing w:after="150"/>
      </w:pPr>
      <w:r>
        <w:rPr/>
        <w:t xml:space="preserve">二、民爆工业区域化特征明显 </w:t>
      </w:r>
    </w:p>
    <w:p>
      <w:pPr>
        <w:spacing w:after="150"/>
      </w:pPr>
      <w:r>
        <w:rPr/>
        <w:t xml:space="preserve">三、民爆工业与基础建设紧密相关 </w:t>
      </w:r>
    </w:p>
    <w:p>
      <w:pPr>
        <w:spacing w:after="150"/>
      </w:pPr>
      <w:r>
        <w:rPr/>
        <w:t xml:space="preserve">第三节 民爆工业竞争状况分析 </w:t>
      </w:r>
    </w:p>
    <w:p>
      <w:pPr>
        <w:spacing w:after="150"/>
      </w:pPr>
      <w:r>
        <w:rPr/>
        <w:t xml:space="preserve">一、民爆工业区域格局分析 </w:t>
      </w:r>
    </w:p>
    <w:p>
      <w:pPr>
        <w:spacing w:after="150"/>
      </w:pPr>
      <w:r>
        <w:rPr/>
        <w:t xml:space="preserve">二、民爆工业企业数量分布 </w:t>
      </w:r>
    </w:p>
    <w:p>
      <w:pPr>
        <w:spacing w:after="150"/>
      </w:pPr>
      <w:r>
        <w:rPr/>
        <w:t xml:space="preserve">三、民爆工业企业性质分布 </w:t>
      </w:r>
    </w:p>
    <w:p>
      <w:pPr>
        <w:spacing w:after="150"/>
      </w:pPr>
      <w:r>
        <w:rPr/>
        <w:t xml:space="preserve">四、民爆工业兼并重组分析 </w:t>
      </w:r>
    </w:p>
    <w:p>
      <w:pPr>
        <w:spacing w:after="150"/>
      </w:pPr>
      <w:r>
        <w:rPr/>
        <w:t xml:space="preserve">五、军工民爆行业安全生产部署情况 </w:t>
      </w:r>
    </w:p>
    <w:p>
      <w:pPr>
        <w:spacing w:after="150"/>
      </w:pPr>
      <w:r>
        <w:rPr/>
        <w:t xml:space="preserve">第四节 民爆工业发展前景预测 </w:t>
      </w:r>
    </w:p>
    <w:p>
      <w:pPr>
        <w:spacing w:after="150"/>
      </w:pPr>
      <w:r>
        <w:rPr>
          <w:b w:val="1"/>
          <w:bCs w:val="1"/>
        </w:rPr>
        <w:t xml:space="preserve">第十章 中国核工业发展状况分析 </w:t>
      </w:r>
    </w:p>
    <w:p>
      <w:pPr>
        <w:spacing w:after="150"/>
      </w:pPr>
      <w:r>
        <w:rPr/>
        <w:t xml:space="preserve">第一节 中国核工业基本概况 </w:t>
      </w:r>
    </w:p>
    <w:p>
      <w:pPr>
        <w:spacing w:after="150"/>
      </w:pPr>
      <w:r>
        <w:rPr/>
        <w:t xml:space="preserve">一、核工业“十四五”规划方向 </w:t>
      </w:r>
    </w:p>
    <w:p>
      <w:pPr>
        <w:spacing w:after="150"/>
      </w:pPr>
      <w:r>
        <w:rPr/>
        <w:t xml:space="preserve">二、核工业区域布局 </w:t>
      </w:r>
    </w:p>
    <w:p>
      <w:pPr>
        <w:spacing w:after="150"/>
      </w:pPr>
      <w:r>
        <w:rPr/>
        <w:t xml:space="preserve">三、核工业体系建设 </w:t>
      </w:r>
    </w:p>
    <w:p>
      <w:pPr>
        <w:spacing w:after="150"/>
      </w:pPr>
      <w:r>
        <w:rPr/>
        <w:t xml:space="preserve">四、核工业发展趋势 </w:t>
      </w:r>
    </w:p>
    <w:p>
      <w:pPr>
        <w:spacing w:after="150"/>
      </w:pPr>
      <w:r>
        <w:rPr/>
        <w:t xml:space="preserve">第二节 中国核电产业发展分析 </w:t>
      </w:r>
    </w:p>
    <w:p>
      <w:pPr>
        <w:spacing w:after="150"/>
      </w:pPr>
      <w:r>
        <w:rPr/>
        <w:t xml:space="preserve">一、世界各国核电项目发展情况 </w:t>
      </w:r>
    </w:p>
    <w:p>
      <w:pPr>
        <w:spacing w:after="150"/>
      </w:pPr>
      <w:r>
        <w:rPr/>
        <w:t xml:space="preserve">二、“一带一路”核电出口国际竞争力分析 </w:t>
      </w:r>
    </w:p>
    <w:p>
      <w:pPr>
        <w:spacing w:after="150"/>
      </w:pPr>
      <w:r>
        <w:rPr/>
        <w:t xml:space="preserve">三、历经65周年，中国核工业实现重大跨越 </w:t>
      </w:r>
    </w:p>
    <w:p>
      <w:pPr>
        <w:spacing w:after="150"/>
      </w:pPr>
      <w:r>
        <w:rPr/>
        <w:t xml:space="preserve">四、核电建设将成为我国重点建设项目 </w:t>
      </w:r>
    </w:p>
    <w:p>
      <w:pPr>
        <w:spacing w:after="150"/>
      </w:pPr>
      <w:r>
        <w:rPr/>
        <w:t xml:space="preserve">第三节 中国核电市场分析 </w:t>
      </w:r>
    </w:p>
    <w:p>
      <w:pPr>
        <w:spacing w:after="150"/>
      </w:pPr>
      <w:r>
        <w:rPr/>
        <w:t xml:space="preserve">一、原材料市场分析 </w:t>
      </w:r>
    </w:p>
    <w:p>
      <w:pPr>
        <w:spacing w:after="150"/>
      </w:pPr>
      <w:r>
        <w:rPr/>
        <w:t xml:space="preserve">二、核电设备市场容量及发展前景 </w:t>
      </w:r>
    </w:p>
    <w:p>
      <w:pPr>
        <w:spacing w:after="150"/>
      </w:pPr>
      <w:r>
        <w:rPr/>
        <w:t xml:space="preserve">三、核能发电总量及各省市产量分析 </w:t>
      </w:r>
    </w:p>
    <w:p>
      <w:pPr>
        <w:spacing w:after="150"/>
      </w:pPr>
      <w:r>
        <w:rPr/>
        <w:t xml:space="preserve">四、2024-2029年核电运行装机容量预测 </w:t>
      </w:r>
    </w:p>
    <w:p>
      <w:pPr>
        <w:spacing w:after="150"/>
      </w:pPr>
      <w:r>
        <w:rPr>
          <w:b w:val="1"/>
          <w:bCs w:val="1"/>
        </w:rPr>
        <w:t xml:space="preserve">第十一章 军工市场竞争及营销分析 </w:t>
      </w:r>
    </w:p>
    <w:p>
      <w:pPr>
        <w:spacing w:after="150"/>
      </w:pPr>
      <w:r>
        <w:rPr/>
        <w:t xml:space="preserve">第一节 中国军工行业竞争情况分析 </w:t>
      </w:r>
    </w:p>
    <w:p>
      <w:pPr>
        <w:spacing w:after="150"/>
      </w:pPr>
      <w:r>
        <w:rPr/>
        <w:t xml:space="preserve">一、国内外军工市场竞争格局 </w:t>
      </w:r>
    </w:p>
    <w:p>
      <w:pPr>
        <w:spacing w:after="150"/>
      </w:pPr>
      <w:r>
        <w:rPr/>
        <w:t xml:space="preserve">二、国内外军工行业竞争力对比分析 </w:t>
      </w:r>
    </w:p>
    <w:p>
      <w:pPr>
        <w:spacing w:after="150"/>
      </w:pPr>
      <w:r>
        <w:rPr/>
        <w:t xml:space="preserve">三、中国军工行业集中度分析 </w:t>
      </w:r>
    </w:p>
    <w:p>
      <w:pPr>
        <w:spacing w:after="150"/>
      </w:pPr>
      <w:r>
        <w:rPr/>
        <w:t xml:space="preserve">第二节 市场经济条件下军工市场营销的模式选择 </w:t>
      </w:r>
    </w:p>
    <w:p>
      <w:pPr>
        <w:spacing w:after="150"/>
      </w:pPr>
      <w:r>
        <w:rPr/>
        <w:t xml:space="preserve">一、军工市场特点 </w:t>
      </w:r>
    </w:p>
    <w:p>
      <w:pPr>
        <w:spacing w:after="150"/>
      </w:pPr>
      <w:r>
        <w:rPr/>
        <w:t xml:space="preserve">二、影响军工市场营销的具体因素 </w:t>
      </w:r>
    </w:p>
    <w:p>
      <w:pPr>
        <w:spacing w:after="150"/>
      </w:pPr>
      <w:r>
        <w:rPr/>
        <w:t xml:space="preserve">三、军工市场营销中存在的主要问题 </w:t>
      </w:r>
    </w:p>
    <w:p>
      <w:pPr>
        <w:spacing w:after="150"/>
      </w:pPr>
      <w:r>
        <w:rPr/>
        <w:t xml:space="preserve">四、市场经济条件下军工市场营销策略 </w:t>
      </w:r>
    </w:p>
    <w:p>
      <w:pPr>
        <w:spacing w:after="150"/>
      </w:pPr>
      <w:r>
        <w:rPr/>
        <w:t xml:space="preserve">第三节 军工企业市场营销创新的方向探析 </w:t>
      </w:r>
    </w:p>
    <w:p>
      <w:pPr>
        <w:spacing w:after="150"/>
      </w:pPr>
      <w:r>
        <w:rPr/>
        <w:t xml:space="preserve">一、军工行业未来的营销环境 </w:t>
      </w:r>
    </w:p>
    <w:p>
      <w:pPr>
        <w:spacing w:after="150"/>
      </w:pPr>
      <w:r>
        <w:rPr/>
        <w:t xml:space="preserve">二、军工企业市场营销创新趋势 </w:t>
      </w:r>
    </w:p>
    <w:p>
      <w:pPr>
        <w:spacing w:after="150"/>
      </w:pPr>
      <w:r>
        <w:rPr/>
        <w:t xml:space="preserve">三、军工企业市场营销的创新展望 </w:t>
      </w:r>
    </w:p>
    <w:p>
      <w:pPr>
        <w:spacing w:after="150"/>
      </w:pPr>
      <w:r>
        <w:rPr/>
        <w:t xml:space="preserve">第四节 民营军工企业的品牌提升路径 </w:t>
      </w:r>
    </w:p>
    <w:p>
      <w:pPr>
        <w:spacing w:after="150"/>
      </w:pPr>
      <w:r>
        <w:rPr/>
        <w:t xml:space="preserve">一、民营军工企业提升品牌的必要性 </w:t>
      </w:r>
    </w:p>
    <w:p>
      <w:pPr>
        <w:spacing w:after="150"/>
      </w:pPr>
      <w:r>
        <w:rPr/>
        <w:t xml:space="preserve">二、民营军工企业提升品牌的路径 </w:t>
      </w:r>
    </w:p>
    <w:p>
      <w:pPr>
        <w:spacing w:after="150"/>
      </w:pPr>
      <w:r>
        <w:rPr>
          <w:b w:val="1"/>
          <w:bCs w:val="1"/>
        </w:rPr>
        <w:t xml:space="preserve">第十二章 军工行业区域市场分析 </w:t>
      </w:r>
    </w:p>
    <w:p>
      <w:pPr>
        <w:spacing w:after="150"/>
      </w:pPr>
      <w:r>
        <w:rPr/>
        <w:t xml:space="preserve">第一节 行业总体区域结构特征发展分析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华东地区军工行业发展分析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华南地区军工行业发展分析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华中地区军工行业发展分析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华北地区军工行业发展分析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东北地区军工行业发展分析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西部地区军工行业发展分析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第十三章 十大军工集团参与“一带一路”发展分析 </w:t>
      </w:r>
    </w:p>
    <w:p>
      <w:pPr>
        <w:spacing w:after="150"/>
      </w:pPr>
      <w:r>
        <w:rPr/>
        <w:t xml:space="preserve">第一节 中国航天科技集团有限公司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第二节 中国航天科工集团公司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第三节 中国航空工业集团有限公司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第四节 中国船舶重工集团公司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第五节 中国船舶工业集团有限公司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第六节 中国兵器工业集团有限公司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四、公司业务分布 </w:t>
      </w:r>
    </w:p>
    <w:p>
      <w:pPr>
        <w:spacing w:after="150"/>
      </w:pPr>
      <w:r>
        <w:rPr/>
        <w:t xml:space="preserve">五、集团布局“一带一路”战略 </w:t>
      </w:r>
    </w:p>
    <w:p>
      <w:pPr>
        <w:spacing w:after="150"/>
      </w:pPr>
      <w:r>
        <w:rPr/>
        <w:t xml:space="preserve">六、集团“一带一路”发展成果 </w:t>
      </w:r>
    </w:p>
    <w:p>
      <w:pPr>
        <w:spacing w:after="150"/>
      </w:pPr>
      <w:r>
        <w:rPr/>
        <w:t xml:space="preserve">第七节 中国兵器装备集团有限公司 </w:t>
      </w:r>
    </w:p>
    <w:p>
      <w:pPr>
        <w:spacing w:after="150"/>
      </w:pPr>
      <w:r>
        <w:rPr/>
        <w:t xml:space="preserve">一、集团发展概况 </w:t>
      </w:r>
    </w:p>
    <w:p>
      <w:pPr>
        <w:spacing w:after="150"/>
      </w:pPr>
      <w:r>
        <w:rPr/>
        <w:t xml:space="preserve">二、业务板块及规模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第八节 中国核工业集团有限公司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第九节 中国核工业建设集团有限公司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第十节 中国电子科技集团有限公司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五、集团参与“一带一路”建设 </w:t>
      </w:r>
    </w:p>
    <w:p>
      <w:pPr>
        <w:spacing w:after="150"/>
      </w:pPr>
      <w:r>
        <w:rPr/>
        <w:t xml:space="preserve">六、集团“一带一路”战略 </w:t>
      </w:r>
    </w:p>
    <w:p>
      <w:pPr>
        <w:spacing w:after="150"/>
      </w:pPr>
      <w:r>
        <w:rPr>
          <w:b w:val="1"/>
          <w:bCs w:val="1"/>
        </w:rPr>
        <w:t xml:space="preserve">第十四章 中国军工行业领先企业经营形势分析 </w:t>
      </w:r>
    </w:p>
    <w:p>
      <w:pPr>
        <w:spacing w:after="150"/>
      </w:pPr>
      <w:r>
        <w:rPr/>
        <w:t xml:space="preserve">第一节 沈阳飞机工业(集团)有限公司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三、企业组织结构 </w:t>
      </w:r>
    </w:p>
    <w:p>
      <w:pPr>
        <w:spacing w:after="150"/>
      </w:pPr>
      <w:r>
        <w:rPr/>
        <w:t xml:space="preserve">四、企业技术研发分析 </w:t>
      </w:r>
    </w:p>
    <w:p>
      <w:pPr>
        <w:spacing w:after="150"/>
      </w:pPr>
      <w:r>
        <w:rPr/>
        <w:t xml:space="preserve">五、企业盈利能力分析 </w:t>
      </w:r>
    </w:p>
    <w:p>
      <w:pPr>
        <w:spacing w:after="150"/>
      </w:pPr>
      <w:r>
        <w:rPr/>
        <w:t xml:space="preserve">六、企业产品动态分析 </w:t>
      </w:r>
    </w:p>
    <w:p>
      <w:pPr>
        <w:spacing w:after="150"/>
      </w:pPr>
      <w:r>
        <w:rPr/>
        <w:t xml:space="preserve">七、企业运营能力分析 </w:t>
      </w:r>
    </w:p>
    <w:p>
      <w:pPr>
        <w:spacing w:after="150"/>
      </w:pPr>
      <w:r>
        <w:rPr/>
        <w:t xml:space="preserve">八、企业最新发展动向 </w:t>
      </w:r>
    </w:p>
    <w:p>
      <w:pPr>
        <w:spacing w:after="150"/>
      </w:pPr>
      <w:r>
        <w:rPr/>
        <w:t xml:space="preserve">第二节 成都飞机工业(集团)有限责任公司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五、企业运营能力分析 </w:t>
      </w:r>
    </w:p>
    <w:p>
      <w:pPr>
        <w:spacing w:after="150"/>
      </w:pPr>
      <w:r>
        <w:rPr/>
        <w:t xml:space="preserve">六、企业组织结构 </w:t>
      </w:r>
    </w:p>
    <w:p>
      <w:pPr>
        <w:spacing w:after="150"/>
      </w:pPr>
      <w:r>
        <w:rPr/>
        <w:t xml:space="preserve">七、企业竞争力分析 </w:t>
      </w:r>
    </w:p>
    <w:p>
      <w:pPr>
        <w:spacing w:after="150"/>
      </w:pPr>
      <w:r>
        <w:rPr/>
        <w:t xml:space="preserve">八、企业最新发展动向 </w:t>
      </w:r>
    </w:p>
    <w:p>
      <w:pPr>
        <w:spacing w:after="150"/>
      </w:pPr>
      <w:r>
        <w:rPr/>
        <w:t xml:space="preserve">第三节 中国船舶重工股份有限公司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第四节 北京北方车辆集团有限公司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第五节 中国东方红卫星股份有限公司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第六节 中航直升机股份有限公司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第七节 航天通信控股集团股份有限公司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第八节 西安飞机工业(集团)有限责任公司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第九节 陕西航天动力高科技股份有限公司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第十节 中航飞机股份有限公司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第十一节 大连船舶重工集团有限公司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第十二节 中国航发动力控制股份有限公司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第十三节 北方导航控制技术股份有限公司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第十四节 抚顺特殊钢股份有限公司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第十五节 宝鸡钛业股份有限公司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第十六节 中核苏阀科技实业股份有限公司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第十七节 四川北方硝化棉股份有限公司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第十八节 长春奥普光电技术股份有限公司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第十九节 北京华力创通科技股份有限公司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第二十节 威海广泰空港设备股份有限公司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第二十一节 北京海兰信数据科技股份有限公司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第二十二节 航天工业发展股份有限公司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第二十三节 航天时代电子技术股份有限公司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第二十四节 安徽四创电子股份有限公司 </w:t>
      </w:r>
    </w:p>
    <w:p>
      <w:pPr>
        <w:spacing w:after="150"/>
      </w:pPr>
      <w:r>
        <w:rPr/>
        <w:t xml:space="preserve">一、企业发展概况 </w:t>
      </w:r>
    </w:p>
    <w:p>
      <w:pPr>
        <w:spacing w:after="150"/>
      </w:pPr>
      <w:r>
        <w:rPr/>
        <w:t xml:space="preserve">二、企业业务收入分析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六、军事通信业务状况 </w:t>
      </w:r>
    </w:p>
    <w:p>
      <w:pPr>
        <w:spacing w:after="150"/>
      </w:pPr>
      <w:r>
        <w:rPr/>
        <w:t xml:space="preserve">七、企业竞争力分析 </w:t>
      </w:r>
    </w:p>
    <w:p>
      <w:pPr>
        <w:spacing w:after="150"/>
      </w:pPr>
      <w:r>
        <w:rPr/>
        <w:t xml:space="preserve">八、企业最新发展动向 </w:t>
      </w:r>
    </w:p>
    <w:p>
      <w:pPr>
        <w:spacing w:after="150"/>
      </w:pPr>
      <w:r>
        <w:rPr/>
        <w:t xml:space="preserve">第二十五节 航天信息股份有限公司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第二十六节 深圳市特发信息股份有限公司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六、军工信息化领域发展 </w:t>
      </w:r>
    </w:p>
    <w:p>
      <w:pPr>
        <w:spacing w:after="150"/>
      </w:pPr>
      <w:r>
        <w:rPr/>
        <w:t xml:space="preserve">七、企业优势与劣势分析 </w:t>
      </w:r>
    </w:p>
    <w:p>
      <w:pPr>
        <w:spacing w:after="150"/>
      </w:pPr>
      <w:r>
        <w:rPr/>
        <w:t xml:space="preserve">八、企业未来发展战略 </w:t>
      </w:r>
    </w:p>
    <w:p>
      <w:pPr>
        <w:spacing w:after="150"/>
      </w:pPr>
      <w:r>
        <w:rPr/>
        <w:t xml:space="preserve">第二十七节 武汉高德红外股份有限公司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四、企业研发实力分析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第二十八节 中兵红箭股份有限公司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七、企业优势与劣势分析 </w:t>
      </w:r>
    </w:p>
    <w:p>
      <w:pPr>
        <w:spacing w:after="150"/>
      </w:pPr>
      <w:r>
        <w:rPr/>
        <w:t xml:space="preserve">八、企业发展战略分析 </w:t>
      </w:r>
    </w:p>
    <w:p>
      <w:pPr>
        <w:spacing w:after="150"/>
      </w:pPr>
      <w:r>
        <w:rPr/>
        <w:t xml:space="preserve">第二十九节 江苏雷科防务科技股份有限公司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第三十节 航天科技控股集团股份有限公司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b w:val="1"/>
          <w:bCs w:val="1"/>
        </w:rPr>
        <w:t xml:space="preserve">第十五章 2024-2029年军工行业前景及趋势预测 </w:t>
      </w:r>
    </w:p>
    <w:p>
      <w:pPr>
        <w:spacing w:after="150"/>
      </w:pPr>
      <w:r>
        <w:rPr/>
        <w:t xml:space="preserve">第一节 中国军工市场发展前景分析 </w:t>
      </w:r>
    </w:p>
    <w:p>
      <w:pPr>
        <w:spacing w:after="150"/>
      </w:pPr>
      <w:r>
        <w:rPr/>
        <w:t xml:space="preserve">一、2024-2029年军工市场发展驱动因素 </w:t>
      </w:r>
    </w:p>
    <w:p>
      <w:pPr>
        <w:spacing w:after="150"/>
      </w:pPr>
      <w:r>
        <w:rPr/>
        <w:t xml:space="preserve">二、2024-2029年军工市场发展前景展望 </w:t>
      </w:r>
    </w:p>
    <w:p>
      <w:pPr>
        <w:spacing w:after="150"/>
      </w:pPr>
      <w:r>
        <w:rPr/>
        <w:t xml:space="preserve">三、2024-2029年军工细分行业发展前景 </w:t>
      </w:r>
    </w:p>
    <w:p>
      <w:pPr>
        <w:spacing w:after="150"/>
      </w:pPr>
      <w:r>
        <w:rPr/>
        <w:t xml:space="preserve">四、中国军工企业供应链管理服务前景分析 </w:t>
      </w:r>
    </w:p>
    <w:p>
      <w:pPr>
        <w:spacing w:after="150"/>
      </w:pPr>
      <w:r>
        <w:rPr/>
        <w:t xml:space="preserve">第二节 中国军工市场发展趋势预测 </w:t>
      </w:r>
    </w:p>
    <w:p>
      <w:pPr>
        <w:spacing w:after="150"/>
      </w:pPr>
      <w:r>
        <w:rPr/>
        <w:t xml:space="preserve">一、2024-2029年军工行业发展趋势 </w:t>
      </w:r>
    </w:p>
    <w:p>
      <w:pPr>
        <w:spacing w:after="150"/>
      </w:pPr>
      <w:r>
        <w:rPr/>
        <w:t xml:space="preserve">二、2024-2029年细分市场发展趋势 </w:t>
      </w:r>
    </w:p>
    <w:p>
      <w:pPr>
        <w:spacing w:after="150"/>
      </w:pPr>
      <w:r>
        <w:rPr/>
        <w:t xml:space="preserve">第三节 中国中国军工行业发展预测 </w:t>
      </w:r>
    </w:p>
    <w:p>
      <w:pPr>
        <w:spacing w:after="150"/>
      </w:pPr>
      <w:r>
        <w:rPr/>
        <w:t xml:space="preserve">一、2024-2029年中国军工市场规模预测 </w:t>
      </w:r>
    </w:p>
    <w:p>
      <w:pPr>
        <w:spacing w:after="150"/>
      </w:pPr>
      <w:r>
        <w:rPr/>
        <w:t xml:space="preserve">二、2024-2029年中国军工行业供需预测 </w:t>
      </w:r>
    </w:p>
    <w:p>
      <w:pPr>
        <w:spacing w:after="150"/>
      </w:pPr>
      <w:r>
        <w:rPr>
          <w:b w:val="1"/>
          <w:bCs w:val="1"/>
        </w:rPr>
        <w:t xml:space="preserve">第十六章 2024-2029年军工行业投资机会与风险 </w:t>
      </w:r>
    </w:p>
    <w:p>
      <w:pPr>
        <w:spacing w:after="150"/>
      </w:pPr>
      <w:r>
        <w:rPr/>
        <w:t xml:space="preserve">第一节 军工行业投融资情况 </w:t>
      </w:r>
    </w:p>
    <w:p>
      <w:pPr>
        <w:spacing w:after="150"/>
      </w:pPr>
      <w:r>
        <w:rPr/>
        <w:t xml:space="preserve">一、行业资金渠道分析 </w:t>
      </w:r>
    </w:p>
    <w:p>
      <w:pPr>
        <w:spacing w:after="150"/>
      </w:pPr>
      <w:r>
        <w:rPr/>
        <w:t xml:space="preserve">二、行业投资现状分析 </w:t>
      </w:r>
    </w:p>
    <w:p>
      <w:pPr>
        <w:spacing w:after="150"/>
      </w:pPr>
      <w:r>
        <w:rPr/>
        <w:t xml:space="preserve">三、兼并重组情况分析 </w:t>
      </w:r>
    </w:p>
    <w:p>
      <w:pPr>
        <w:spacing w:after="150"/>
      </w:pPr>
      <w:r>
        <w:rPr/>
        <w:t xml:space="preserve">第二节 2024-2029年军工行业投资机会 </w:t>
      </w:r>
    </w:p>
    <w:p>
      <w:pPr>
        <w:spacing w:after="150"/>
      </w:pPr>
      <w:r>
        <w:rPr/>
        <w:t xml:space="preserve">一、投资主线 </w:t>
      </w:r>
    </w:p>
    <w:p>
      <w:pPr>
        <w:spacing w:after="150"/>
      </w:pPr>
      <w:r>
        <w:rPr/>
        <w:t xml:space="preserve">二、产业链投资机会 </w:t>
      </w:r>
    </w:p>
    <w:p>
      <w:pPr>
        <w:spacing w:after="150"/>
      </w:pPr>
      <w:r>
        <w:rPr/>
        <w:t xml:space="preserve">三、细分市场投资机会 </w:t>
      </w:r>
    </w:p>
    <w:p>
      <w:pPr>
        <w:spacing w:after="150"/>
      </w:pPr>
      <w:r>
        <w:rPr/>
        <w:t xml:space="preserve">第三节 2024-2029年军工行业投资风险及防范 </w:t>
      </w:r>
    </w:p>
    <w:p>
      <w:pPr>
        <w:spacing w:after="150"/>
      </w:pPr>
      <w:r>
        <w:rPr/>
        <w:t xml:space="preserve">一、政策风险及防范 </w:t>
      </w:r>
    </w:p>
    <w:p>
      <w:pPr>
        <w:spacing w:after="150"/>
      </w:pPr>
      <w:r>
        <w:rPr/>
        <w:t xml:space="preserve">二、宏观经济波动风险及防范 </w:t>
      </w:r>
    </w:p>
    <w:p>
      <w:pPr>
        <w:spacing w:after="150"/>
      </w:pPr>
      <w:r>
        <w:rPr/>
        <w:t xml:space="preserve">三、供求风险及防范 </w:t>
      </w:r>
    </w:p>
    <w:p>
      <w:pPr>
        <w:spacing w:after="150"/>
      </w:pPr>
      <w:r>
        <w:rPr/>
        <w:t xml:space="preserve">四、产品结构风险及防范 </w:t>
      </w:r>
    </w:p>
    <w:p>
      <w:pPr>
        <w:spacing w:after="150"/>
      </w:pPr>
      <w:r>
        <w:rPr/>
        <w:t xml:space="preserve">第四节 中国军工企业融资创新路径研究 </w:t>
      </w:r>
    </w:p>
    <w:p>
      <w:pPr>
        <w:spacing w:after="150"/>
      </w:pPr>
      <w:r>
        <w:rPr/>
        <w:t xml:space="preserve">一、军工企业融资存在的问题 </w:t>
      </w:r>
    </w:p>
    <w:p>
      <w:pPr>
        <w:spacing w:after="150"/>
      </w:pPr>
      <w:r>
        <w:rPr/>
        <w:t xml:space="preserve">二、军工企业融资路径创新的必要性 </w:t>
      </w:r>
    </w:p>
    <w:p>
      <w:pPr>
        <w:spacing w:after="150"/>
      </w:pPr>
      <w:r>
        <w:rPr/>
        <w:t xml:space="preserve">三、军工企业融资路径创新的有效举措 </w:t>
      </w:r>
    </w:p>
    <w:p>
      <w:pPr>
        <w:spacing w:after="150"/>
      </w:pPr>
      <w:r>
        <w:rPr>
          <w:b w:val="1"/>
          <w:bCs w:val="1"/>
        </w:rPr>
        <w:t xml:space="preserve">第十七章 中国军工行业发展思路对策 </w:t>
      </w:r>
    </w:p>
    <w:p>
      <w:pPr>
        <w:spacing w:after="150"/>
      </w:pPr>
      <w:r>
        <w:rPr/>
        <w:t xml:space="preserve">第一节 中国军工行业发展存在的问题与对策 </w:t>
      </w:r>
    </w:p>
    <w:p>
      <w:pPr>
        <w:spacing w:after="150"/>
      </w:pPr>
      <w:r>
        <w:rPr/>
        <w:t xml:space="preserve">一、当前中国军工行业存在的问题 </w:t>
      </w:r>
    </w:p>
    <w:p>
      <w:pPr>
        <w:spacing w:after="150"/>
      </w:pPr>
      <w:r>
        <w:rPr/>
        <w:t xml:space="preserve">二、促进军工企业发展的具体措施 </w:t>
      </w:r>
    </w:p>
    <w:p>
      <w:pPr>
        <w:spacing w:after="150"/>
      </w:pPr>
      <w:r>
        <w:rPr/>
        <w:t xml:space="preserve">第二节 军工固定资产投资项目管理与风险问题 </w:t>
      </w:r>
    </w:p>
    <w:p>
      <w:pPr>
        <w:spacing w:after="150"/>
      </w:pPr>
      <w:r>
        <w:rPr/>
        <w:t xml:space="preserve">一、军工固定资产投资项目特点 </w:t>
      </w:r>
    </w:p>
    <w:p>
      <w:pPr>
        <w:spacing w:after="150"/>
      </w:pPr>
      <w:r>
        <w:rPr/>
        <w:t xml:space="preserve">二、军工固定资产投资项目全过程管理的问题及建议 </w:t>
      </w:r>
    </w:p>
    <w:p>
      <w:pPr>
        <w:spacing w:after="150"/>
      </w:pPr>
      <w:r>
        <w:rPr/>
        <w:t xml:space="preserve">三、军工固定资产投资项目全生命周期风险管理探析 </w:t>
      </w:r>
    </w:p>
    <w:p>
      <w:pPr>
        <w:spacing w:after="150"/>
      </w:pPr>
      <w:r>
        <w:rPr/>
        <w:t xml:space="preserve">第三节 加快发展智慧军工制造的思考与建议 </w:t>
      </w:r>
    </w:p>
    <w:p>
      <w:pPr>
        <w:spacing w:after="150"/>
      </w:pPr>
      <w:r>
        <w:rPr/>
        <w:t xml:space="preserve">一、智慧军工制造的内涵和主要特征 </w:t>
      </w:r>
    </w:p>
    <w:p>
      <w:pPr>
        <w:spacing w:after="150"/>
      </w:pPr>
      <w:r>
        <w:rPr/>
        <w:t xml:space="preserve">二、加快发展智慧军工制造的必要性与紧迫性 </w:t>
      </w:r>
    </w:p>
    <w:p>
      <w:pPr>
        <w:spacing w:after="150"/>
      </w:pPr>
      <w:r>
        <w:rPr/>
        <w:t xml:space="preserve">三、发展智慧军工制造的总体构想 </w:t>
      </w:r>
    </w:p>
    <w:p>
      <w:pPr>
        <w:spacing w:after="150"/>
      </w:pPr>
      <w:r>
        <w:rPr/>
        <w:t xml:space="preserve">四、发展智慧军工制造需要把握的重大问题 </w:t>
      </w:r>
    </w:p>
    <w:p>
      <w:pPr>
        <w:spacing w:after="150"/>
      </w:pPr>
      <w:r>
        <w:rPr/>
        <w:t xml:space="preserve">第四节 军工企业自主创新能力培养途径与方法 </w:t>
      </w:r>
    </w:p>
    <w:p>
      <w:pPr>
        <w:spacing w:after="150"/>
      </w:pPr>
      <w:r>
        <w:rPr/>
        <w:t xml:space="preserve">一、军工企业自主创新存在的问题 </w:t>
      </w:r>
    </w:p>
    <w:p>
      <w:pPr>
        <w:spacing w:after="150"/>
      </w:pPr>
      <w:r>
        <w:rPr/>
        <w:t xml:space="preserve">二、自主创新能力的培养途径与方法 </w:t>
      </w:r>
    </w:p>
    <w:p>
      <w:pPr>
        <w:spacing w:after="150"/>
      </w:pPr>
      <w:r>
        <w:rPr>
          <w:b w:val="1"/>
          <w:bCs w:val="1"/>
        </w:rPr>
        <w:t xml:space="preserve">第十八章 军工行业发展战略研究 </w:t>
      </w:r>
    </w:p>
    <w:p>
      <w:pPr>
        <w:spacing w:after="150"/>
      </w:pPr>
      <w:r>
        <w:rPr/>
        <w:t xml:space="preserve">第一节 军工行业发展战略研究 </w:t>
      </w:r>
    </w:p>
    <w:p>
      <w:pPr>
        <w:spacing w:after="150"/>
      </w:pPr>
      <w:r>
        <w:rPr/>
        <w:t xml:space="preserve">一、中国军事发展战略目标 </w:t>
      </w:r>
    </w:p>
    <w:p>
      <w:pPr>
        <w:spacing w:after="150"/>
      </w:pPr>
      <w:r>
        <w:rPr/>
        <w:t xml:space="preserve">二、中国军工行业战略规划 </w:t>
      </w:r>
    </w:p>
    <w:p>
      <w:pPr>
        <w:spacing w:after="150"/>
      </w:pPr>
      <w:r>
        <w:rPr/>
        <w:t xml:space="preserve">三、中国军工行业业务战略 </w:t>
      </w:r>
    </w:p>
    <w:p>
      <w:pPr>
        <w:spacing w:after="150"/>
      </w:pPr>
      <w:r>
        <w:rPr/>
        <w:t xml:space="preserve">四、中国参与全球竞争的发展建议 </w:t>
      </w:r>
    </w:p>
    <w:p>
      <w:pPr>
        <w:spacing w:after="150"/>
      </w:pPr>
      <w:r>
        <w:rPr/>
        <w:t xml:space="preserve">五、“互联网+”与军工行业结合发展战略 </w:t>
      </w:r>
    </w:p>
    <w:p>
      <w:pPr>
        <w:spacing w:after="150"/>
      </w:pPr>
      <w:r>
        <w:rPr/>
        <w:t xml:space="preserve">第二节 军事信息化建设的战略问题 </w:t>
      </w:r>
    </w:p>
    <w:p>
      <w:pPr>
        <w:spacing w:after="150"/>
      </w:pPr>
      <w:r>
        <w:rPr/>
        <w:t xml:space="preserve">一、军事能力生成的生命基因 </w:t>
      </w:r>
    </w:p>
    <w:p>
      <w:pPr>
        <w:spacing w:after="150"/>
      </w:pPr>
      <w:r>
        <w:rPr/>
        <w:t xml:space="preserve">二、技术思维服务于实战思维 </w:t>
      </w:r>
    </w:p>
    <w:p>
      <w:pPr>
        <w:spacing w:after="150"/>
      </w:pPr>
      <w:r>
        <w:rPr/>
        <w:t xml:space="preserve">三、指挥信息系统的统领与支撑作用 </w:t>
      </w:r>
    </w:p>
    <w:p>
      <w:pPr>
        <w:spacing w:after="150"/>
      </w:pPr>
      <w:r>
        <w:rPr/>
        <w:t xml:space="preserve">四、依托改革推进信息化建设 </w:t>
      </w:r>
    </w:p>
    <w:p>
      <w:pPr>
        <w:spacing w:after="150"/>
      </w:pPr>
      <w:r>
        <w:rPr/>
        <w:t xml:space="preserve">五、提升有效对抗性 </w:t>
      </w:r>
    </w:p>
    <w:p>
      <w:pPr>
        <w:spacing w:after="150"/>
      </w:pPr>
      <w:r>
        <w:rPr/>
        <w:t xml:space="preserve">第三节 军民融合发展战略研究 </w:t>
      </w:r>
    </w:p>
    <w:p>
      <w:pPr>
        <w:spacing w:after="150"/>
      </w:pPr>
      <w:r>
        <w:rPr/>
        <w:t xml:space="preserve">一、军民融合发展共享核心技术能力 </w:t>
      </w:r>
    </w:p>
    <w:p>
      <w:pPr>
        <w:spacing w:after="150"/>
      </w:pPr>
      <w:r>
        <w:rPr/>
        <w:t xml:space="preserve">二、军民融合发展优势互补中助推发展 </w:t>
      </w:r>
    </w:p>
    <w:p>
      <w:pPr>
        <w:spacing w:after="150"/>
      </w:pPr>
      <w:r>
        <w:rPr/>
        <w:t xml:space="preserve">三、军民融合市场化发展策略及战略研究 </w:t>
      </w:r>
    </w:p>
    <w:p>
      <w:pPr>
        <w:spacing w:after="150"/>
      </w:pPr>
      <w:r>
        <w:rPr>
          <w:b w:val="1"/>
          <w:bCs w:val="1"/>
        </w:rPr>
        <w:t xml:space="preserve">图表目录</w:t>
      </w:r>
    </w:p>
    <w:p>
      <w:pPr>
        <w:spacing w:after="150"/>
      </w:pPr>
      <w:r>
        <w:rPr/>
        <w:t xml:space="preserve">图表：近十年中国粗钢产量 </w:t>
      </w:r>
    </w:p>
    <w:p>
      <w:pPr>
        <w:spacing w:after="150"/>
      </w:pPr>
      <w:r>
        <w:rPr/>
        <w:t xml:space="preserve">图表：2019-2023年全球前十名军费开支国家排名 </w:t>
      </w:r>
    </w:p>
    <w:p>
      <w:pPr>
        <w:spacing w:after="150"/>
      </w:pPr>
      <w:r>
        <w:rPr/>
        <w:t xml:space="preserve">图表：美国2019-2023年军费开支 </w:t>
      </w:r>
    </w:p>
    <w:p>
      <w:pPr>
        <w:spacing w:after="150"/>
      </w:pPr>
      <w:r>
        <w:rPr/>
        <w:t xml:space="preserve">图表：日本2019-2023年军费开支 </w:t>
      </w:r>
    </w:p>
    <w:p>
      <w:pPr>
        <w:spacing w:after="150"/>
      </w:pPr>
      <w:r>
        <w:rPr/>
        <w:t xml:space="preserve">图表：2019-2023年全球航空发动机行业市场规模(亿美元) </w:t>
      </w:r>
    </w:p>
    <w:p>
      <w:pPr>
        <w:spacing w:after="150"/>
      </w:pPr>
      <w:r>
        <w:rPr/>
        <w:t xml:space="preserve">图表：民用客机航空发动机价值占比 </w:t>
      </w:r>
    </w:p>
    <w:p>
      <w:pPr>
        <w:spacing w:after="150"/>
      </w:pPr>
      <w:r>
        <w:rPr/>
        <w:t xml:space="preserve">图表：军用航空发动机成本占比情况 </w:t>
      </w:r>
    </w:p>
    <w:p>
      <w:pPr>
        <w:spacing w:after="150"/>
      </w:pPr>
      <w:r>
        <w:rPr/>
        <w:t xml:space="preserve">图表：航空发动机全寿命周期费用 </w:t>
      </w:r>
    </w:p>
    <w:p>
      <w:pPr>
        <w:spacing w:after="150"/>
      </w:pPr>
      <w:r>
        <w:rPr/>
        <w:t xml:space="preserve">图表：航空发动机制造成本拆分 </w:t>
      </w:r>
    </w:p>
    <w:p>
      <w:pPr>
        <w:spacing w:after="150"/>
      </w:pPr>
      <w:r>
        <w:rPr/>
        <w:t xml:space="preserve">图表：歼10b战斗机参数 </w:t>
      </w:r>
    </w:p>
    <w:p>
      <w:pPr>
        <w:spacing w:after="150"/>
      </w:pPr>
      <w:r>
        <w:rPr/>
        <w:t xml:space="preserve">图表：2019-2023年我国不锈钢产量 </w:t>
      </w:r>
    </w:p>
    <w:p>
      <w:pPr>
        <w:spacing w:after="150"/>
      </w:pPr>
      <w:r>
        <w:rPr/>
        <w:t xml:space="preserve">图表：2019-2023年我国结构钢产量 </w:t>
      </w:r>
    </w:p>
    <w:p>
      <w:pPr>
        <w:spacing w:after="150"/>
      </w:pPr>
      <w:r>
        <w:rPr/>
        <w:t xml:space="preserve">图表：2019-2023年我国铝合金产量 </w:t>
      </w:r>
    </w:p>
    <w:p>
      <w:pPr>
        <w:spacing w:after="150"/>
      </w:pPr>
      <w:r>
        <w:rPr/>
        <w:t xml:space="preserve">图表：2019-2023年我国镁合金产量 </w:t>
      </w:r>
    </w:p>
    <w:p>
      <w:pPr>
        <w:spacing w:after="150"/>
      </w:pPr>
      <w:r>
        <w:rPr/>
        <w:t xml:space="preserve">图表：2019-2023年我国钛合金产量 </w:t>
      </w:r>
    </w:p>
    <w:p>
      <w:pPr>
        <w:spacing w:after="150"/>
      </w:pPr>
      <w:r>
        <w:rPr/>
        <w:t xml:space="preserve">图表：2019-2023年我高温合金产量 </w:t>
      </w:r>
    </w:p>
    <w:p>
      <w:pPr>
        <w:spacing w:after="150"/>
      </w:pPr>
      <w:r>
        <w:rPr/>
        <w:t xml:space="preserve">图表：2019-2023年我碳纤维产量 </w:t>
      </w:r>
    </w:p>
    <w:p>
      <w:pPr>
        <w:spacing w:after="150"/>
      </w:pPr>
      <w:r>
        <w:rPr/>
        <w:t xml:space="preserve">图表：2019-2023年我碳纤维产能 </w:t>
      </w:r>
    </w:p>
    <w:p>
      <w:pPr>
        <w:spacing w:after="150"/>
      </w:pPr>
      <w:r>
        <w:rPr/>
        <w:t xml:space="preserve">图表：先进复合材料在民机上的应用 </w:t>
      </w:r>
    </w:p>
    <w:p>
      <w:pPr>
        <w:spacing w:after="150"/>
      </w:pPr>
      <w:r>
        <w:rPr/>
        <w:t xml:space="preserve">图表：先进复合材料在民用飞机结构上的应用 </w:t>
      </w:r>
    </w:p>
    <w:p>
      <w:pPr>
        <w:spacing w:after="150"/>
      </w:pPr>
      <w:r>
        <w:rPr/>
        <w:t xml:space="preserve">图表：先进复合材料在a380和b787上的具体应用 </w:t>
      </w:r>
    </w:p>
    <w:p>
      <w:pPr>
        <w:spacing w:after="150"/>
      </w:pPr>
      <w:r>
        <w:rPr/>
        <w:t xml:space="preserve">图表：卫星应用不同规模企业结构 </w:t>
      </w:r>
    </w:p>
    <w:p>
      <w:pPr>
        <w:spacing w:after="150"/>
      </w:pPr>
      <w:r>
        <w:rPr/>
        <w:t xml:space="preserve">图表：卫星应用不同所有制企业结构 </w:t>
      </w:r>
    </w:p>
    <w:p>
      <w:pPr>
        <w:spacing w:after="150"/>
      </w:pPr>
      <w:r>
        <w:rPr/>
        <w:t xml:space="preserve">图表：各国卫星系统对比 </w:t>
      </w:r>
    </w:p>
    <w:p>
      <w:pPr>
        <w:spacing w:after="150"/>
      </w:pPr>
      <w:r>
        <w:rPr/>
        <w:t xml:space="preserve">图表：2019-2023年全球卫星产业总收入 </w:t>
      </w:r>
    </w:p>
    <w:p>
      <w:pPr>
        <w:spacing w:after="150"/>
      </w:pPr>
      <w:r>
        <w:rPr/>
        <w:t xml:space="preserve">图表：2019-2023年全球卫星服务业总收入 </w:t>
      </w:r>
    </w:p>
    <w:p>
      <w:pPr>
        <w:spacing w:after="150"/>
      </w:pPr>
      <w:r>
        <w:rPr/>
        <w:t xml:space="preserve">图表：2019-2023年全球卫星制造业总收入 </w:t>
      </w:r>
    </w:p>
    <w:p>
      <w:pPr>
        <w:spacing w:after="150"/>
      </w:pPr>
      <w:r>
        <w:rPr/>
        <w:t xml:space="preserve">图表：2019-2023年全球卫星发射业总收入 </w:t>
      </w:r>
    </w:p>
    <w:p>
      <w:pPr>
        <w:spacing w:after="150"/>
      </w:pPr>
      <w:r>
        <w:rPr/>
        <w:t xml:space="preserve">图表：2019-2023年全球卫星地面制造总收入 </w:t>
      </w:r>
    </w:p>
    <w:p>
      <w:pPr>
        <w:spacing w:after="150"/>
      </w:pPr>
      <w:r>
        <w:rPr/>
        <w:t xml:space="preserve">图表：我国卫星导航产业相关政策及规定 </w:t>
      </w:r>
    </w:p>
    <w:p>
      <w:pPr>
        <w:spacing w:after="150"/>
      </w:pPr>
      <w:r>
        <w:rPr/>
        <w:t xml:space="preserve">图表：2024-2029年中国卫星导航应用产值规模预测 </w:t>
      </w:r>
    </w:p>
    <w:p>
      <w:pPr>
        <w:spacing w:after="150"/>
      </w:pPr>
      <w:r>
        <w:rPr/>
        <w:t xml:space="preserve">图表：gis软件分类 </w:t>
      </w:r>
    </w:p>
    <w:p>
      <w:pPr>
        <w:spacing w:after="150"/>
      </w:pPr>
      <w:r>
        <w:rPr/>
        <w:t xml:space="preserve">图表：导航电子地图产业链 </w:t>
      </w:r>
    </w:p>
    <w:p>
      <w:pPr>
        <w:spacing w:after="150"/>
      </w:pPr>
      <w:r>
        <w:rPr/>
        <w:t xml:space="preserve">图表：2019-2023年我国pnd产品市场规模 </w:t>
      </w:r>
    </w:p>
    <w:p>
      <w:pPr>
        <w:spacing w:after="150"/>
      </w:pPr>
      <w:r>
        <w:rPr/>
        <w:t xml:space="preserve">图表：2019-2023年我国出口船舶完工量 </w:t>
      </w:r>
    </w:p>
    <w:p>
      <w:pPr>
        <w:spacing w:after="150"/>
      </w:pPr>
      <w:r>
        <w:rPr/>
        <w:t xml:space="preserve">图表：2019-2023年我国船舶完工量 </w:t>
      </w:r>
    </w:p>
    <w:p>
      <w:pPr>
        <w:spacing w:after="150"/>
      </w:pPr>
      <w:r>
        <w:rPr/>
        <w:t xml:space="preserve">图表：2019-2023年我国船舶需求规模 </w:t>
      </w:r>
    </w:p>
    <w:p>
      <w:pPr>
        <w:spacing w:after="150"/>
      </w:pPr>
      <w:r>
        <w:rPr/>
        <w:t xml:space="preserve">图表：船舶行业产业链 </w:t>
      </w:r>
    </w:p>
    <w:p>
      <w:pPr>
        <w:spacing w:after="150"/>
      </w:pPr>
      <w:r>
        <w:rPr/>
        <w:t xml:space="preserve">图表：民爆工业企业性质分布 </w:t>
      </w:r>
    </w:p>
    <w:p>
      <w:pPr>
        <w:spacing w:after="150"/>
      </w:pPr>
      <w:r>
        <w:rPr/>
        <w:t xml:space="preserve">图表：《2019-2023年能源项目名单》 </w:t>
      </w:r>
    </w:p>
    <w:p>
      <w:pPr>
        <w:spacing w:after="150"/>
      </w:pPr>
      <w:r>
        <w:rPr/>
        <w:t xml:space="preserve">图表：2019-2023年核电设备市场容量 </w:t>
      </w:r>
    </w:p>
    <w:p>
      <w:pPr>
        <w:spacing w:after="150"/>
      </w:pPr>
      <w:r>
        <w:rPr/>
        <w:t xml:space="preserve">图表：我国主要军工集团及下属上市公司 </w:t>
      </w:r>
    </w:p>
    <w:p>
      <w:pPr>
        <w:spacing w:after="150"/>
      </w:pPr>
      <w:r>
        <w:rPr/>
        <w:t xml:space="preserve">图表：2019-2023年华东地区军工行业市场规模 </w:t>
      </w:r>
    </w:p>
    <w:p>
      <w:pPr>
        <w:spacing w:after="150"/>
      </w:pPr>
      <w:r>
        <w:rPr/>
        <w:t xml:space="preserve">图表：2019-2023年华南地区军工行业市场规模 </w:t>
      </w:r>
    </w:p>
    <w:p>
      <w:pPr>
        <w:spacing w:after="150"/>
      </w:pPr>
      <w:r>
        <w:rPr/>
        <w:t xml:space="preserve">图表：2019-2023年华中地区军工行业市场规模 </w:t>
      </w:r>
    </w:p>
    <w:p>
      <w:pPr>
        <w:spacing w:after="150"/>
      </w:pPr>
      <w:r>
        <w:rPr/>
        <w:t xml:space="preserve">图表：2019-2023年华北地区军工行业市场规模 </w:t>
      </w:r>
    </w:p>
    <w:p>
      <w:pPr>
        <w:spacing w:after="150"/>
      </w:pPr>
      <w:r>
        <w:rPr/>
        <w:t xml:space="preserve">图表：2019-2023年东北地区军工行业市场规模 </w:t>
      </w:r>
    </w:p>
    <w:p>
      <w:pPr>
        <w:spacing w:after="150"/>
      </w:pPr>
      <w:r>
        <w:rPr/>
        <w:t xml:space="preserve">图表：2019-2023年西部地区军工行业市场规模 </w:t>
      </w:r>
    </w:p>
    <w:p>
      <w:pPr>
        <w:spacing w:after="150"/>
      </w:pPr>
      <w:r>
        <w:rPr/>
        <w:t xml:space="preserve">图表：航天科技2019-2023年经营情况 </w:t>
      </w:r>
    </w:p>
    <w:p>
      <w:pPr>
        <w:spacing w:after="150"/>
      </w:pPr>
      <w:r>
        <w:rPr/>
        <w:t xml:space="preserve">图表：航天晨光2019-2023年经营情况 </w:t>
      </w:r>
    </w:p>
    <w:p>
      <w:pPr>
        <w:spacing w:after="150"/>
      </w:pPr>
      <w:r>
        <w:rPr/>
        <w:t xml:space="preserve">图表：中国航空工业集团公司“一带一路”战略布局 </w:t>
      </w:r>
    </w:p>
    <w:p>
      <w:pPr>
        <w:spacing w:after="150"/>
      </w:pPr>
      <w:r>
        <w:rPr/>
        <w:t xml:space="preserve">图表：中国重工2019-2023年经营情况 </w:t>
      </w:r>
    </w:p>
    <w:p>
      <w:pPr>
        <w:spacing w:after="150"/>
      </w:pPr>
      <w:r>
        <w:rPr/>
        <w:t xml:space="preserve">图表：中国船舶2019-2023年经营情况 </w:t>
      </w:r>
    </w:p>
    <w:p>
      <w:pPr>
        <w:spacing w:after="150"/>
      </w:pPr>
      <w:r>
        <w:rPr/>
        <w:t xml:space="preserve">图表：中国兵器装备集团有限公司“一带一路”发展成果 </w:t>
      </w:r>
    </w:p>
    <w:p>
      <w:pPr>
        <w:spacing w:after="150"/>
      </w:pPr>
      <w:r>
        <w:rPr/>
        <w:t xml:space="preserve">图表：沈飞集团公司2019-2023年经营情况 </w:t>
      </w:r>
    </w:p>
    <w:p>
      <w:pPr>
        <w:spacing w:after="150"/>
      </w:pPr>
      <w:r>
        <w:rPr/>
        <w:t xml:space="preserve">图表：沈飞集团组织结构 </w:t>
      </w:r>
    </w:p>
    <w:p>
      <w:pPr>
        <w:spacing w:after="150"/>
      </w:pPr>
      <w:r>
        <w:rPr/>
        <w:t xml:space="preserve">图表：沈飞集团2019-2023年盈利能力分析 </w:t>
      </w:r>
    </w:p>
    <w:p>
      <w:pPr>
        <w:spacing w:after="150"/>
      </w:pPr>
      <w:r>
        <w:rPr/>
        <w:t xml:space="preserve">图表：沈飞集团2019-2023年运营能力分析 </w:t>
      </w:r>
    </w:p>
    <w:p>
      <w:pPr>
        <w:spacing w:after="150"/>
      </w:pPr>
      <w:r>
        <w:rPr/>
        <w:t xml:space="preserve">图表：成飞集团2019-2023年经营情况 </w:t>
      </w:r>
    </w:p>
    <w:p>
      <w:pPr>
        <w:spacing w:after="150"/>
      </w:pPr>
      <w:r>
        <w:rPr/>
        <w:t xml:space="preserve">图表：成飞集团2019-2023年运营能力分析 </w:t>
      </w:r>
    </w:p>
    <w:p>
      <w:pPr>
        <w:spacing w:after="150"/>
      </w:pPr>
      <w:r>
        <w:rPr/>
        <w:t xml:space="preserve">图表：成都飞机企业组织架构 </w:t>
      </w:r>
    </w:p>
    <w:p>
      <w:pPr>
        <w:spacing w:after="150"/>
      </w:pPr>
      <w:r>
        <w:rPr/>
        <w:t xml:space="preserve">图表：中国重工2019-2023年经营情况 </w:t>
      </w:r>
    </w:p>
    <w:p>
      <w:pPr>
        <w:spacing w:after="150"/>
      </w:pPr>
      <w:r>
        <w:rPr/>
        <w:t xml:space="preserve">图表：2019-2023年中国重工毛利率 </w:t>
      </w:r>
    </w:p>
    <w:p>
      <w:pPr>
        <w:spacing w:after="150"/>
      </w:pPr>
      <w:r>
        <w:rPr/>
        <w:t xml:space="preserve">图表：2019-2023年中国重工净资产收益率 </w:t>
      </w:r>
    </w:p>
    <w:p>
      <w:pPr>
        <w:spacing w:after="150"/>
      </w:pPr>
      <w:r>
        <w:rPr/>
        <w:t xml:space="preserve">图表：中国重工2019-2023年运营能力分析 </w:t>
      </w:r>
    </w:p>
    <w:p>
      <w:pPr>
        <w:spacing w:after="150"/>
      </w:pPr>
      <w:r>
        <w:rPr/>
        <w:t xml:space="preserve">图表：北方车辆产品结构分析 </w:t>
      </w:r>
    </w:p>
    <w:p>
      <w:pPr>
        <w:spacing w:after="150"/>
      </w:pPr>
      <w:r>
        <w:rPr/>
        <w:t xml:space="preserve">图表：中国卫星2019-2023年经营情况 </w:t>
      </w:r>
    </w:p>
    <w:p>
      <w:pPr>
        <w:spacing w:after="150"/>
      </w:pPr>
      <w:r>
        <w:rPr/>
        <w:t xml:space="preserve">图表：中国卫星2019-2023年盈利能力分析 </w:t>
      </w:r>
    </w:p>
    <w:p>
      <w:pPr>
        <w:spacing w:after="150"/>
      </w:pPr>
      <w:r>
        <w:rPr/>
        <w:t xml:space="preserve">图表：2019-2023年中国卫星净资产收益率 </w:t>
      </w:r>
    </w:p>
    <w:p>
      <w:pPr>
        <w:spacing w:after="150"/>
      </w:pPr>
      <w:r>
        <w:rPr/>
        <w:t xml:space="preserve">图表：中国卫星2019-2023年运营能力分析 </w:t>
      </w:r>
    </w:p>
    <w:p>
      <w:pPr>
        <w:spacing w:after="150"/>
      </w:pPr>
      <w:r>
        <w:rPr/>
        <w:t xml:space="preserve">图表：中直股份2019-2023年经营情况 </w:t>
      </w:r>
    </w:p>
    <w:p>
      <w:pPr>
        <w:spacing w:after="150"/>
      </w:pPr>
      <w:r>
        <w:rPr/>
        <w:t xml:space="preserve">图表：中直股份2019-2023年盈利能力分析 </w:t>
      </w:r>
    </w:p>
    <w:p>
      <w:pPr>
        <w:spacing w:after="150"/>
      </w:pPr>
      <w:r>
        <w:rPr/>
        <w:t xml:space="preserve">图表：2019-2023年中直股份净资产收益率 </w:t>
      </w:r>
    </w:p>
    <w:p>
      <w:pPr>
        <w:spacing w:after="150"/>
      </w:pPr>
      <w:r>
        <w:rPr/>
        <w:t xml:space="preserve">图表：中直股份2019-2023年运营能力分析 </w:t>
      </w:r>
    </w:p>
    <w:p>
      <w:pPr>
        <w:spacing w:after="150"/>
      </w:pPr>
      <w:r>
        <w:rPr/>
        <w:t xml:space="preserve">图表：航天通信2019-2023年前三季度经营情况 </w:t>
      </w:r>
    </w:p>
    <w:p>
      <w:pPr>
        <w:spacing w:after="150"/>
      </w:pPr>
      <w:r>
        <w:rPr/>
        <w:t xml:space="preserve">图表：2019-2023年航天通信毛利率 </w:t>
      </w:r>
    </w:p>
    <w:p>
      <w:pPr>
        <w:spacing w:after="150"/>
      </w:pPr>
      <w:r>
        <w:rPr/>
        <w:t xml:space="preserve">图表：2019-2023年航天通信净资产收益率 </w:t>
      </w:r>
    </w:p>
    <w:p>
      <w:pPr>
        <w:spacing w:after="150"/>
      </w:pPr>
      <w:r>
        <w:rPr/>
        <w:t xml:space="preserve">图表：航天通信2019-2023年运营能力分析 </w:t>
      </w:r>
    </w:p>
    <w:p>
      <w:pPr>
        <w:spacing w:after="150"/>
      </w:pPr>
      <w:r>
        <w:rPr/>
        <w:t xml:space="preserve">图表：2019-2023年西飞集团净资产收益率 </w:t>
      </w:r>
    </w:p>
    <w:p>
      <w:pPr>
        <w:spacing w:after="150"/>
      </w:pPr>
      <w:r>
        <w:rPr/>
        <w:t xml:space="preserve">图表：航天动力2019-2023年经营情况 </w:t>
      </w:r>
    </w:p>
    <w:p>
      <w:pPr>
        <w:spacing w:after="150"/>
      </w:pPr>
      <w:r>
        <w:rPr/>
        <w:t xml:space="preserve">图表：2019-2023年航天动力毛利率 </w:t>
      </w:r>
    </w:p>
    <w:p>
      <w:pPr>
        <w:spacing w:after="150"/>
      </w:pPr>
      <w:r>
        <w:rPr/>
        <w:t xml:space="preserve">图表：2019-2023年航天动力净资产收益率 </w:t>
      </w:r>
    </w:p>
    <w:p>
      <w:pPr>
        <w:spacing w:after="150"/>
      </w:pPr>
      <w:r>
        <w:rPr/>
        <w:t xml:space="preserve">图表：中航飞机2019-2023年经营情况 </w:t>
      </w:r>
    </w:p>
    <w:p>
      <w:pPr>
        <w:spacing w:after="150"/>
      </w:pPr>
      <w:r>
        <w:rPr/>
        <w:t xml:space="preserve">图表：2019-2023年中航飞机毛利率 </w:t>
      </w:r>
    </w:p>
    <w:p>
      <w:pPr>
        <w:spacing w:after="150"/>
      </w:pPr>
      <w:r>
        <w:rPr/>
        <w:t xml:space="preserve">图表：2019-2023年中航飞机净资产收益率 </w:t>
      </w:r>
    </w:p>
    <w:p>
      <w:pPr>
        <w:spacing w:after="150"/>
      </w:pPr>
      <w:r>
        <w:rPr/>
        <w:t xml:space="preserve">图表：中航飞机2019-2023年运营能力分析 </w:t>
      </w:r>
    </w:p>
    <w:p>
      <w:pPr>
        <w:spacing w:after="150"/>
      </w:pPr>
      <w:r>
        <w:rPr/>
        <w:t xml:space="preserve">图表：大连船舶重工集团军工产品 </w:t>
      </w:r>
    </w:p>
    <w:p>
      <w:pPr>
        <w:spacing w:after="150"/>
      </w:pPr>
      <w:r>
        <w:rPr/>
        <w:t xml:space="preserve">图表：大连船舶重工集团2019-2023年运营能力分析 </w:t>
      </w:r>
    </w:p>
    <w:p>
      <w:pPr>
        <w:spacing w:after="150"/>
      </w:pPr>
      <w:r>
        <w:rPr/>
        <w:t xml:space="preserve">图表：航发控制2019-2023年经营情况 </w:t>
      </w:r>
    </w:p>
    <w:p>
      <w:pPr>
        <w:spacing w:after="150"/>
      </w:pPr>
      <w:r>
        <w:rPr/>
        <w:t xml:space="preserve">图表：2019-2023年航发控制毛利率 </w:t>
      </w:r>
    </w:p>
    <w:p>
      <w:pPr>
        <w:spacing w:after="150"/>
      </w:pPr>
      <w:r>
        <w:rPr/>
        <w:t xml:space="preserve">图表：2019-2023年航发控制净资产收益率 </w:t>
      </w:r>
    </w:p>
    <w:p>
      <w:pPr>
        <w:spacing w:after="150"/>
      </w:pPr>
      <w:r>
        <w:rPr/>
        <w:t xml:space="preserve">图表：航发控制2019-2023年运营能力分析 </w:t>
      </w:r>
    </w:p>
    <w:p>
      <w:pPr>
        <w:spacing w:after="150"/>
      </w:pPr>
      <w:r>
        <w:rPr/>
        <w:t xml:space="preserve">图表：北方导航2019-2023年经营情况 </w:t>
      </w:r>
    </w:p>
    <w:p>
      <w:pPr>
        <w:spacing w:after="150"/>
      </w:pPr>
      <w:r>
        <w:rPr/>
        <w:t xml:space="preserve">图表：2019-2023年北方导航毛利率 </w:t>
      </w:r>
    </w:p>
    <w:p>
      <w:pPr>
        <w:spacing w:after="150"/>
      </w:pPr>
      <w:r>
        <w:rPr/>
        <w:t xml:space="preserve">图表：2019-2023年北方导航成长能力分析 </w:t>
      </w:r>
    </w:p>
    <w:p>
      <w:pPr>
        <w:spacing w:after="150"/>
      </w:pPr>
      <w:r>
        <w:rPr/>
        <w:t xml:space="preserve">图表：北方导航2019-2023年运营能力分析 </w:t>
      </w:r>
    </w:p>
    <w:p>
      <w:pPr>
        <w:spacing w:after="150"/>
      </w:pPr>
      <w:r>
        <w:rPr/>
        <w:t xml:space="preserve">图表：抚顺特钢2019-2023年经营情况 </w:t>
      </w:r>
    </w:p>
    <w:p>
      <w:pPr>
        <w:spacing w:after="150"/>
      </w:pPr>
      <w:r>
        <w:rPr/>
        <w:t xml:space="preserve">图表：2019-2023年抚顺特钢毛利率 </w:t>
      </w:r>
    </w:p>
    <w:p>
      <w:pPr>
        <w:spacing w:after="150"/>
      </w:pPr>
      <w:r>
        <w:rPr/>
        <w:t xml:space="preserve">图表：2019-2023年抚顺特钢净资产收益率 </w:t>
      </w:r>
    </w:p>
    <w:p>
      <w:pPr>
        <w:spacing w:after="150"/>
      </w:pPr>
      <w:r>
        <w:rPr/>
        <w:t xml:space="preserve">图表：抚顺特钢2019-2023年运营能力分析 </w:t>
      </w:r>
    </w:p>
    <w:p>
      <w:pPr>
        <w:spacing w:after="150"/>
      </w:pPr>
      <w:r>
        <w:rPr/>
        <w:t xml:space="preserve">图表：宝钛股份2019-2023年经营情况 </w:t>
      </w:r>
    </w:p>
    <w:p>
      <w:pPr>
        <w:spacing w:after="150"/>
      </w:pPr>
      <w:r>
        <w:rPr/>
        <w:t xml:space="preserve">图表：2019-2023年宝钛股份毛利率 </w:t>
      </w:r>
    </w:p>
    <w:p>
      <w:pPr>
        <w:spacing w:after="150"/>
      </w:pPr>
      <w:r>
        <w:rPr/>
        <w:t xml:space="preserve">图表：2019-2023年宝钛股份净资产收益率 </w:t>
      </w:r>
    </w:p>
    <w:p>
      <w:pPr>
        <w:spacing w:after="150"/>
      </w:pPr>
      <w:r>
        <w:rPr/>
        <w:t xml:space="preserve">图表：宝钛股份2019-2023年运营能力分析 </w:t>
      </w:r>
    </w:p>
    <w:p>
      <w:pPr>
        <w:spacing w:after="150"/>
      </w:pPr>
      <w:r>
        <w:rPr/>
        <w:t xml:space="preserve">图表：中核科技2019-2023年经营情况 </w:t>
      </w:r>
    </w:p>
    <w:p>
      <w:pPr>
        <w:spacing w:after="150"/>
      </w:pPr>
      <w:r>
        <w:rPr/>
        <w:t xml:space="preserve">图表：2019-2023年中核科技毛利率 </w:t>
      </w:r>
    </w:p>
    <w:p>
      <w:pPr>
        <w:spacing w:after="150"/>
      </w:pPr>
      <w:r>
        <w:rPr/>
        <w:t xml:space="preserve">图表：2019-2023年中核科技净资产收益率 </w:t>
      </w:r>
    </w:p>
    <w:p>
      <w:pPr>
        <w:spacing w:after="150"/>
      </w:pPr>
      <w:r>
        <w:rPr/>
        <w:t xml:space="preserve">图表：中核科技2019-2023年运营能力分析 </w:t>
      </w:r>
    </w:p>
    <w:p>
      <w:pPr>
        <w:spacing w:after="150"/>
      </w:pPr>
      <w:r>
        <w:rPr/>
        <w:t xml:space="preserve">图表：北化股份2019-2023年经营情况 </w:t>
      </w:r>
    </w:p>
    <w:p>
      <w:pPr>
        <w:spacing w:after="150"/>
      </w:pPr>
      <w:r>
        <w:rPr/>
        <w:t xml:space="preserve">图表：2019-2023年北化股份毛利率 </w:t>
      </w:r>
    </w:p>
    <w:p>
      <w:pPr>
        <w:spacing w:after="150"/>
      </w:pPr>
      <w:r>
        <w:rPr/>
        <w:t xml:space="preserve">图表：北化股份2019-2023年运营能力分析 </w:t>
      </w:r>
    </w:p>
    <w:p>
      <w:pPr>
        <w:spacing w:after="150"/>
      </w:pPr>
      <w:r>
        <w:rPr/>
        <w:t xml:space="preserve">图表：奥普光电2019-2023年经营情况 </w:t>
      </w:r>
    </w:p>
    <w:p>
      <w:pPr>
        <w:spacing w:after="150"/>
      </w:pPr>
      <w:r>
        <w:rPr/>
        <w:t xml:space="preserve">图表：奥普光电技术研发分析 </w:t>
      </w:r>
    </w:p>
    <w:p>
      <w:pPr>
        <w:spacing w:after="150"/>
      </w:pPr>
      <w:r>
        <w:rPr/>
        <w:t xml:space="preserve">图表：2019-2023年奥普光电毛利率 </w:t>
      </w:r>
    </w:p>
    <w:p>
      <w:pPr>
        <w:spacing w:after="150"/>
      </w:pPr>
      <w:r>
        <w:rPr/>
        <w:t xml:space="preserve">图表：2019-2023年奥普光电净资产收益率 </w:t>
      </w:r>
    </w:p>
    <w:p>
      <w:pPr>
        <w:spacing w:after="150"/>
      </w:pPr>
      <w:r>
        <w:rPr/>
        <w:t xml:space="preserve">图表：奥普光电2019-2023年运营能力分析 </w:t>
      </w:r>
    </w:p>
    <w:p>
      <w:pPr>
        <w:spacing w:after="150"/>
      </w:pPr>
      <w:r>
        <w:rPr/>
        <w:t xml:space="preserve">图表：华力创通2019-2023年经营情况 </w:t>
      </w:r>
    </w:p>
    <w:p>
      <w:pPr>
        <w:spacing w:after="150"/>
      </w:pPr>
      <w:r>
        <w:rPr/>
        <w:t xml:space="preserve">图表：2019-2023年华力创通毛利率 </w:t>
      </w:r>
    </w:p>
    <w:p>
      <w:pPr>
        <w:spacing w:after="150"/>
      </w:pPr>
      <w:r>
        <w:rPr/>
        <w:t xml:space="preserve">图表：2019-2023年华力创通净资产收益率 </w:t>
      </w:r>
    </w:p>
    <w:p>
      <w:pPr>
        <w:spacing w:after="150"/>
      </w:pPr>
      <w:r>
        <w:rPr/>
        <w:t xml:space="preserve">图表：华力创通2019-2023年运营能力分析 </w:t>
      </w:r>
    </w:p>
    <w:p>
      <w:pPr>
        <w:spacing w:after="150"/>
      </w:pPr>
      <w:r>
        <w:rPr/>
        <w:t xml:space="preserve">图表：威海广泰2019-2023年经营情况 </w:t>
      </w:r>
    </w:p>
    <w:p>
      <w:pPr>
        <w:spacing w:after="150"/>
      </w:pPr>
      <w:r>
        <w:rPr/>
        <w:t xml:space="preserve">图表：2019-2023年威海广泰毛利率 </w:t>
      </w:r>
    </w:p>
    <w:p>
      <w:pPr>
        <w:spacing w:after="150"/>
      </w:pPr>
      <w:r>
        <w:rPr/>
        <w:t xml:space="preserve">图表：威海广泰2019-2023年运营能力分析 </w:t>
      </w:r>
    </w:p>
    <w:p>
      <w:pPr>
        <w:spacing w:after="150"/>
      </w:pPr>
      <w:r>
        <w:rPr/>
        <w:t xml:space="preserve">图表：海兰信2019-2023年经营情况 </w:t>
      </w:r>
    </w:p>
    <w:p>
      <w:pPr>
        <w:spacing w:after="150"/>
      </w:pPr>
      <w:r>
        <w:rPr/>
        <w:t xml:space="preserve">图表：2019-2023年海兰信毛利率 </w:t>
      </w:r>
    </w:p>
    <w:p>
      <w:pPr>
        <w:spacing w:after="150"/>
      </w:pPr>
      <w:r>
        <w:rPr/>
        <w:t xml:space="preserve">图表：2019-2023年海兰信净资产收益率 </w:t>
      </w:r>
    </w:p>
    <w:p>
      <w:pPr>
        <w:spacing w:after="150"/>
      </w:pPr>
      <w:r>
        <w:rPr/>
        <w:t xml:space="preserve">图表：海兰信2019-2023年运营能力分析 </w:t>
      </w:r>
    </w:p>
    <w:p>
      <w:pPr>
        <w:spacing w:after="150"/>
      </w:pPr>
      <w:r>
        <w:rPr/>
        <w:t xml:space="preserve">图表：航天发展2019-2023年经营情况 </w:t>
      </w:r>
    </w:p>
    <w:p>
      <w:pPr>
        <w:spacing w:after="150"/>
      </w:pPr>
      <w:r>
        <w:rPr/>
        <w:t xml:space="preserve">图表：2019-2023年航天发展毛利率 </w:t>
      </w:r>
    </w:p>
    <w:p>
      <w:pPr>
        <w:spacing w:after="150"/>
      </w:pPr>
      <w:r>
        <w:rPr/>
        <w:t xml:space="preserve">图表：2019-2023年航天发展净资产收益率 </w:t>
      </w:r>
    </w:p>
    <w:p>
      <w:pPr>
        <w:spacing w:after="150"/>
      </w:pPr>
      <w:r>
        <w:rPr/>
        <w:t xml:space="preserve">图表：航天发展2019-2023年运营能力分析 </w:t>
      </w:r>
    </w:p>
    <w:p>
      <w:pPr>
        <w:spacing w:after="150"/>
      </w:pPr>
      <w:r>
        <w:rPr/>
        <w:t xml:space="preserve">图表：航天电子2019-2023年经营情况 </w:t>
      </w:r>
    </w:p>
    <w:p>
      <w:pPr>
        <w:spacing w:after="150"/>
      </w:pPr>
      <w:r>
        <w:rPr/>
        <w:t xml:space="preserve">图表：航天电子盈利能力分析 </w:t>
      </w:r>
    </w:p>
    <w:p>
      <w:pPr>
        <w:spacing w:after="150"/>
      </w:pPr>
      <w:r>
        <w:rPr/>
        <w:t xml:space="preserve">图表：航天电子2019-2023年运营能力分析 </w:t>
      </w:r>
    </w:p>
    <w:p>
      <w:pPr>
        <w:spacing w:after="150"/>
      </w:pPr>
      <w:r>
        <w:rPr/>
        <w:t xml:space="preserve">图表：四创电子2019-2023年经营情况 </w:t>
      </w:r>
    </w:p>
    <w:p>
      <w:pPr>
        <w:spacing w:after="150"/>
      </w:pPr>
      <w:r>
        <w:rPr/>
        <w:t xml:space="preserve">图表：四创电子盈利能力分析 </w:t>
      </w:r>
    </w:p>
    <w:p>
      <w:pPr>
        <w:spacing w:after="150"/>
      </w:pPr>
      <w:r>
        <w:rPr/>
        <w:t xml:space="preserve">图表：航天信息2019-2023年经营情况(单位：亿元) </w:t>
      </w:r>
    </w:p>
    <w:p>
      <w:pPr>
        <w:spacing w:after="150"/>
      </w:pPr>
      <w:r>
        <w:rPr/>
        <w:t xml:space="preserve">图表：2019-2023年航天信息毛利率 </w:t>
      </w:r>
    </w:p>
    <w:p>
      <w:pPr>
        <w:spacing w:after="150"/>
      </w:pPr>
      <w:r>
        <w:rPr/>
        <w:t xml:space="preserve">图表：航天信息成长能力分析 </w:t>
      </w:r>
    </w:p>
    <w:p>
      <w:pPr>
        <w:spacing w:after="150"/>
      </w:pPr>
      <w:r>
        <w:rPr/>
        <w:t xml:space="preserve">图表：航天信息2019-2023年运营能力分析 </w:t>
      </w:r>
    </w:p>
    <w:p>
      <w:pPr>
        <w:spacing w:after="150"/>
      </w:pPr>
      <w:r>
        <w:rPr/>
        <w:t xml:space="preserve">图表：特发信息2019-2023年经营情况 </w:t>
      </w:r>
    </w:p>
    <w:p>
      <w:pPr>
        <w:spacing w:after="150"/>
      </w:pPr>
      <w:r>
        <w:rPr/>
        <w:t xml:space="preserve">图表：2019-2023年特发信息毛利率 </w:t>
      </w:r>
    </w:p>
    <w:p>
      <w:pPr>
        <w:spacing w:after="150"/>
      </w:pPr>
      <w:r>
        <w:rPr/>
        <w:t xml:space="preserve">图表：高德红外2019-2023年经营情况 </w:t>
      </w:r>
    </w:p>
    <w:p>
      <w:pPr>
        <w:spacing w:after="150"/>
      </w:pPr>
      <w:r>
        <w:rPr/>
        <w:t xml:space="preserve">图表：2019-2023年高德红外毛利率 </w:t>
      </w:r>
    </w:p>
    <w:p>
      <w:pPr>
        <w:spacing w:after="150"/>
      </w:pPr>
      <w:r>
        <w:rPr/>
        <w:t xml:space="preserve">图表：2019-2023年高德红外净资产收益率 </w:t>
      </w:r>
    </w:p>
    <w:p>
      <w:pPr>
        <w:spacing w:after="150"/>
      </w:pPr>
      <w:r>
        <w:rPr/>
        <w:t xml:space="preserve">图表：高德红外2019-2023年运营能力分析 </w:t>
      </w:r>
    </w:p>
    <w:p>
      <w:pPr>
        <w:spacing w:after="150"/>
      </w:pPr>
      <w:r>
        <w:rPr/>
        <w:t xml:space="preserve">图表：中兵红箭2019-2023年经营情况 </w:t>
      </w:r>
    </w:p>
    <w:p>
      <w:pPr>
        <w:spacing w:after="150"/>
      </w:pPr>
      <w:r>
        <w:rPr/>
        <w:t xml:space="preserve">图表：2019-2023年中兵红箭毛利率 </w:t>
      </w:r>
    </w:p>
    <w:p>
      <w:pPr>
        <w:spacing w:after="150"/>
      </w:pPr>
      <w:r>
        <w:rPr/>
        <w:t xml:space="preserve">图表：2019-2023年中兵红箭净资产收益率 </w:t>
      </w:r>
    </w:p>
    <w:p>
      <w:pPr>
        <w:spacing w:after="150"/>
      </w:pPr>
      <w:r>
        <w:rPr/>
        <w:t xml:space="preserve">图表：雷科防务2019-2023年经营情况 </w:t>
      </w:r>
    </w:p>
    <w:p>
      <w:pPr>
        <w:spacing w:after="150"/>
      </w:pPr>
      <w:r>
        <w:rPr/>
        <w:t xml:space="preserve">图表：2019-2023年雷科防务毛利率 </w:t>
      </w:r>
    </w:p>
    <w:p>
      <w:pPr>
        <w:spacing w:after="150"/>
      </w:pPr>
      <w:r>
        <w:rPr/>
        <w:t xml:space="preserve">图表：2019-2023年雷科防务净资产收益率 </w:t>
      </w:r>
    </w:p>
    <w:p>
      <w:pPr>
        <w:spacing w:after="150"/>
      </w:pPr>
      <w:r>
        <w:rPr/>
        <w:t xml:space="preserve">图表：雷科防务2019-2023年运营能力分析 </w:t>
      </w:r>
    </w:p>
    <w:p>
      <w:pPr>
        <w:spacing w:after="150"/>
      </w:pPr>
      <w:r>
        <w:rPr/>
        <w:t xml:space="preserve">图表：航天科技2019-2023年经营情况 </w:t>
      </w:r>
    </w:p>
    <w:p>
      <w:pPr>
        <w:spacing w:after="150"/>
      </w:pPr>
      <w:r>
        <w:rPr/>
        <w:t xml:space="preserve">图表：2019-2023年航天科技毛利率 </w:t>
      </w:r>
    </w:p>
    <w:p>
      <w:pPr>
        <w:spacing w:after="150"/>
      </w:pPr>
      <w:r>
        <w:rPr/>
        <w:t xml:space="preserve">图表：2019-2023年航天科技净资产收益率 </w:t>
      </w:r>
    </w:p>
    <w:p>
      <w:pPr>
        <w:spacing w:after="150"/>
      </w:pPr>
      <w:r>
        <w:rPr/>
        <w:t xml:space="preserve">图表：航天科技2019-2023年运营能力分析 </w:t>
      </w:r>
    </w:p>
    <w:p>
      <w:pPr>
        <w:spacing w:after="150"/>
      </w:pPr>
      <w:r>
        <w:rPr/>
        <w:t xml:space="preserve">图表：2024-2029年中国军工市场规模预测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中国军工行业市场发展分析及发展趋势与投资前景研究报告(2024-2029版)</dc:title>
  <dc:description>中国军工行业市场发展分析及发展趋势与投资前景研究报告(2024-2029版)</dc:description>
  <dc:subject>中国军工行业市场发展分析及发展趋势与投资前景研究报告(2024-2029版)</dc:subject>
  <cp:keywords>研究报告</cp:keywords>
  <cp:category>研究报告</cp:category>
  <cp:lastModifiedBy>北京中道泰和信息咨询有限公司</cp:lastModifiedBy>
  <dcterms:created xsi:type="dcterms:W3CDTF">2024-01-29T06:29:17+08:00</dcterms:created>
  <dcterms:modified xsi:type="dcterms:W3CDTF">2024-01-29T06:29:17+08:00</dcterms:modified>
</cp:coreProperties>
</file>

<file path=docProps/custom.xml><?xml version="1.0" encoding="utf-8"?>
<Properties xmlns="http://schemas.openxmlformats.org/officeDocument/2006/custom-properties" xmlns:vt="http://schemas.openxmlformats.org/officeDocument/2006/docPropsVTypes"/>
</file>