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陕西省天然气行业市场深度调研及发展趋势与投资前景研究报告(2024-2029版)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陕西省天然气行业研究单位等公布和提供的大量资料。报告对我国陕西省天然气行业的供需状况、发展现状、子行业发展变化等进行了分析，重点分析了国内外陕西省天然气行业的发展现状、如何面对行业的发展挑战、行业的发展建议、行业竞争力，以及行业的投资分析和趋势预测等等。报告还综合了陕西省天然气行业的整体发展动态，对行业在产品方面提供了参考建议和具体解决办法。报告对于陕西省天然气产品生产企业、经销商、行业管理部门以及拟进入该行业的投资者具有重要的参考价值，对于研究我国陕西省天然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2022年中国天然气产业发展现状综述</w:t>
      </w:r>
    </w:p>
    <w:p>
      <w:pPr>
        <w:spacing w:after="150"/>
      </w:pPr>
      <w:r>
        <w:rPr/>
        <w:t xml:space="preserve">1.1 2022年中国天然气资源概述</w:t>
      </w:r>
    </w:p>
    <w:p>
      <w:pPr>
        <w:spacing w:after="150"/>
      </w:pPr>
      <w:r>
        <w:rPr/>
        <w:t xml:space="preserve">1.1.1 中国天然气资源丰富潜力巨大</w:t>
      </w:r>
    </w:p>
    <w:p>
      <w:pPr>
        <w:spacing w:after="150"/>
      </w:pPr>
      <w:r>
        <w:rPr/>
        <w:t xml:space="preserve">1.1.2 中国的天然气资源分布</w:t>
      </w:r>
    </w:p>
    <w:p>
      <w:pPr>
        <w:spacing w:after="150"/>
      </w:pPr>
      <w:r>
        <w:rPr/>
        <w:t xml:space="preserve">1.1.3 中国近海天然气分布与勘探</w:t>
      </w:r>
    </w:p>
    <w:p>
      <w:pPr>
        <w:spacing w:after="150"/>
      </w:pPr>
      <w:r>
        <w:rPr/>
        <w:t xml:space="preserve">1.1.4 中国天然气资源分布特点</w:t>
      </w:r>
    </w:p>
    <w:p>
      <w:pPr>
        <w:spacing w:after="150"/>
      </w:pPr>
      <w:r>
        <w:rPr/>
        <w:t xml:space="preserve">1.2 2022年中国天然气产业的发展</w:t>
      </w:r>
    </w:p>
    <w:p>
      <w:pPr>
        <w:spacing w:after="150"/>
      </w:pPr>
      <w:r>
        <w:rPr/>
        <w:t xml:space="preserve">1.2.1 中国天然气产业发展概况</w:t>
      </w:r>
    </w:p>
    <w:p>
      <w:pPr>
        <w:spacing w:after="150"/>
      </w:pPr>
      <w:r>
        <w:rPr/>
        <w:t xml:space="preserve">1.2.2 中国天然气市场的特点及影响因素</w:t>
      </w:r>
    </w:p>
    <w:p>
      <w:pPr>
        <w:spacing w:after="150"/>
      </w:pPr>
      <w:r>
        <w:rPr/>
        <w:t xml:space="preserve">1.2.3 中国天然气勘探开发发展形势分析</w:t>
      </w:r>
    </w:p>
    <w:p>
      <w:pPr>
        <w:spacing w:after="150"/>
      </w:pPr>
      <w:r>
        <w:rPr/>
        <w:t xml:space="preserve">1.2.4 我国天然气产业利用分析</w:t>
      </w:r>
    </w:p>
    <w:p>
      <w:pPr>
        <w:spacing w:after="150"/>
      </w:pPr>
      <w:r>
        <w:rPr/>
        <w:t xml:space="preserve">1.2.5 中国天然气利用的政策环境</w:t>
      </w:r>
    </w:p>
    <w:p>
      <w:pPr>
        <w:spacing w:after="150"/>
      </w:pPr>
      <w:r>
        <w:rPr/>
        <w:t xml:space="preserve">1.2.6 中国天然气产业发展路径明晰</w:t>
      </w:r>
    </w:p>
    <w:p>
      <w:pPr>
        <w:spacing w:after="150"/>
      </w:pPr>
      <w:r>
        <w:rPr/>
        <w:t xml:space="preserve">1.3 2022年中国天然气产业存在的问题</w:t>
      </w:r>
    </w:p>
    <w:p>
      <w:pPr>
        <w:spacing w:after="150"/>
      </w:pPr>
      <w:r>
        <w:rPr/>
        <w:t xml:space="preserve">1.3.1 天然气行业急需统一规划资源配置</w:t>
      </w:r>
    </w:p>
    <w:p>
      <w:pPr>
        <w:spacing w:after="150"/>
      </w:pPr>
      <w:r>
        <w:rPr/>
        <w:t xml:space="preserve">1.3.2 中国天然气工业存在隐性忧患</w:t>
      </w:r>
    </w:p>
    <w:p>
      <w:pPr>
        <w:spacing w:after="150"/>
      </w:pPr>
      <w:r>
        <w:rPr/>
        <w:t xml:space="preserve">1.3.3 国内天然气工业发展存在的矛盾</w:t>
      </w:r>
    </w:p>
    <w:p>
      <w:pPr>
        <w:spacing w:after="150"/>
      </w:pPr>
      <w:r>
        <w:rPr/>
        <w:t xml:space="preserve">1.3.4 天然气产业产运销用运作缺乏协调</w:t>
      </w:r>
    </w:p>
    <w:p>
      <w:pPr>
        <w:spacing w:after="150"/>
      </w:pPr>
      <w:r>
        <w:rPr/>
        <w:t xml:space="preserve">1.3.5 中国现行天然气定价机制存在的问题</w:t>
      </w:r>
    </w:p>
    <w:p>
      <w:pPr>
        <w:spacing w:after="150"/>
      </w:pPr>
      <w:r>
        <w:rPr/>
        <w:t xml:space="preserve">1.4 2022年促进天然气产业发展的对策</w:t>
      </w:r>
    </w:p>
    <w:p>
      <w:pPr>
        <w:spacing w:after="150"/>
      </w:pPr>
      <w:r>
        <w:rPr/>
        <w:t xml:space="preserve">1.4.1 发展我国天然气产业的建议</w:t>
      </w:r>
    </w:p>
    <w:p>
      <w:pPr>
        <w:spacing w:after="150"/>
      </w:pPr>
      <w:r>
        <w:rPr/>
        <w:t xml:space="preserve">1.4.2 我国天然气市场发展思路</w:t>
      </w:r>
    </w:p>
    <w:p>
      <w:pPr>
        <w:spacing w:after="150"/>
      </w:pPr>
      <w:r>
        <w:rPr/>
        <w:t xml:space="preserve">1.4.3 加紧中国天然气行业立法的建议</w:t>
      </w:r>
    </w:p>
    <w:p>
      <w:pPr>
        <w:spacing w:after="150"/>
      </w:pPr>
      <w:r>
        <w:rPr/>
        <w:t xml:space="preserve">1.4.4 中国天然气产业发展需理顺关系</w:t>
      </w:r>
    </w:p>
    <w:p>
      <w:pPr>
        <w:spacing w:after="150"/>
      </w:pPr>
      <w:r>
        <w:rPr/>
        <w:t xml:space="preserve">1.4.5 国内天然气产业的发展</w:t>
      </w:r>
    </w:p>
    <w:p>
      <w:pPr>
        <w:spacing w:after="150"/>
      </w:pPr>
      <w:r>
        <w:rPr/>
        <w:t xml:space="preserve">1.4.6 中国天然气供应安全战略探析</w:t>
      </w:r>
    </w:p>
    <w:p>
      <w:pPr>
        <w:spacing w:after="150"/>
      </w:pPr>
      <w:r>
        <w:rPr>
          <w:b w:val="1"/>
          <w:bCs w:val="1"/>
        </w:rPr>
        <w:t xml:space="preserve">第二章 2022年陕西省天然气行业运行环境分析</w:t>
      </w:r>
    </w:p>
    <w:p>
      <w:pPr>
        <w:spacing w:after="150"/>
      </w:pPr>
      <w:r>
        <w:rPr/>
        <w:t xml:space="preserve">2.1 2022年中国宏观经济环境分析</w:t>
      </w:r>
    </w:p>
    <w:p>
      <w:pPr>
        <w:spacing w:after="150"/>
      </w:pPr>
      <w:r>
        <w:rPr/>
        <w:t xml:space="preserve">2.1.1 中国gdp分析</w:t>
      </w:r>
    </w:p>
    <w:p>
      <w:pPr>
        <w:spacing w:after="150"/>
      </w:pPr>
      <w:r>
        <w:rPr/>
        <w:t xml:space="preserve">2.1.2 消费价格指数分析</w:t>
      </w:r>
    </w:p>
    <w:p>
      <w:pPr>
        <w:spacing w:after="150"/>
      </w:pPr>
      <w:r>
        <w:rPr/>
        <w:t xml:space="preserve">2.1.3 城乡居民收入分析</w:t>
      </w:r>
    </w:p>
    <w:p>
      <w:pPr>
        <w:spacing w:after="150"/>
      </w:pPr>
      <w:r>
        <w:rPr/>
        <w:t xml:space="preserve">2.1.4 社会消费品零售总额</w:t>
      </w:r>
    </w:p>
    <w:p>
      <w:pPr>
        <w:spacing w:after="150"/>
      </w:pPr>
      <w:r>
        <w:rPr/>
        <w:t xml:space="preserve">2.1.5 全社会固定资产投资分析</w:t>
      </w:r>
    </w:p>
    <w:p>
      <w:pPr>
        <w:spacing w:after="150"/>
      </w:pPr>
      <w:r>
        <w:rPr/>
        <w:t xml:space="preserve">2.1.6 进出口总额及增长率分析</w:t>
      </w:r>
    </w:p>
    <w:p>
      <w:pPr>
        <w:spacing w:after="150"/>
      </w:pPr>
      <w:r>
        <w:rPr/>
        <w:t xml:space="preserve">2.2 2022年陕西省天然气行业政策环境分析</w:t>
      </w:r>
    </w:p>
    <w:p>
      <w:pPr>
        <w:spacing w:after="150"/>
      </w:pPr>
      <w:r>
        <w:rPr/>
        <w:t xml:space="preserve">2.2.1 《天然气商品量管理暂行办法》</w:t>
      </w:r>
    </w:p>
    <w:p>
      <w:pPr>
        <w:spacing w:after="150"/>
      </w:pPr>
      <w:r>
        <w:rPr/>
        <w:t xml:space="preserve">2.2.2 《石油天然气管道保护条例》</w:t>
      </w:r>
    </w:p>
    <w:p>
      <w:pPr>
        <w:spacing w:after="150"/>
      </w:pPr>
      <w:r>
        <w:rPr/>
        <w:t xml:space="preserve">2.2.3 《石油天然气管道安全监督与管理暂行规定》</w:t>
      </w:r>
    </w:p>
    <w:p>
      <w:pPr>
        <w:spacing w:after="150"/>
      </w:pPr>
      <w:r>
        <w:rPr/>
        <w:t xml:space="preserve">2.2.4 《我国天然气利用政策》</w:t>
      </w:r>
    </w:p>
    <w:p>
      <w:pPr>
        <w:spacing w:after="150"/>
      </w:pPr>
      <w:r>
        <w:rPr/>
        <w:t xml:space="preserve">2.2.5 陕西省煤炭石油天然气开发环境保护条例</w:t>
      </w:r>
    </w:p>
    <w:p>
      <w:pPr>
        <w:spacing w:after="150"/>
      </w:pPr>
      <w:r>
        <w:rPr/>
        <w:t xml:space="preserve">2.3 2022年陕西省天然气行业社会环境分析</w:t>
      </w:r>
    </w:p>
    <w:p>
      <w:pPr>
        <w:spacing w:after="150"/>
      </w:pPr>
      <w:r>
        <w:rPr/>
        <w:t xml:space="preserve">2.3.1 人口环境分析</w:t>
      </w:r>
    </w:p>
    <w:p>
      <w:pPr>
        <w:spacing w:after="150"/>
      </w:pPr>
      <w:r>
        <w:rPr/>
        <w:t xml:space="preserve">2.3.2 教育环境分析</w:t>
      </w:r>
    </w:p>
    <w:p>
      <w:pPr>
        <w:spacing w:after="150"/>
      </w:pPr>
      <w:r>
        <w:rPr/>
        <w:t xml:space="preserve">2.3.3 文化环境分析</w:t>
      </w:r>
    </w:p>
    <w:p>
      <w:pPr>
        <w:spacing w:after="150"/>
      </w:pPr>
      <w:r>
        <w:rPr/>
        <w:t xml:space="preserve">2.3.4 生态环境分析</w:t>
      </w:r>
    </w:p>
    <w:p>
      <w:pPr>
        <w:spacing w:after="150"/>
      </w:pPr>
      <w:r>
        <w:rPr/>
        <w:t xml:space="preserve">2.4 2022年陕西省天然气行业技术环境分析</w:t>
      </w:r>
    </w:p>
    <w:p>
      <w:pPr>
        <w:spacing w:after="150"/>
      </w:pPr>
      <w:r>
        <w:rPr>
          <w:b w:val="1"/>
          <w:bCs w:val="1"/>
        </w:rPr>
        <w:t xml:space="preserve">第三章 陕西省天然气产业发展分析</w:t>
      </w:r>
    </w:p>
    <w:p>
      <w:pPr>
        <w:spacing w:after="150"/>
      </w:pPr>
      <w:r>
        <w:rPr/>
        <w:t xml:space="preserve">3.1 陕西天然气产业发展概况</w:t>
      </w:r>
    </w:p>
    <w:p>
      <w:pPr>
        <w:spacing w:after="150"/>
      </w:pPr>
      <w:r>
        <w:rPr/>
        <w:t xml:space="preserve">3.1.1 陕西省天然气资源概况</w:t>
      </w:r>
    </w:p>
    <w:p>
      <w:pPr>
        <w:spacing w:after="150"/>
      </w:pPr>
      <w:r>
        <w:rPr/>
        <w:t xml:space="preserve">3.1.2 陕西天然气产业链发展状况</w:t>
      </w:r>
    </w:p>
    <w:p>
      <w:pPr>
        <w:spacing w:after="150"/>
      </w:pPr>
      <w:r>
        <w:rPr/>
        <w:t xml:space="preserve">3.1.3 陕西天然气价格调整情况</w:t>
      </w:r>
    </w:p>
    <w:p>
      <w:pPr>
        <w:spacing w:after="150"/>
      </w:pPr>
      <w:r>
        <w:rPr/>
        <w:t xml:space="preserve">3.1.4 陕西天然气使用情况</w:t>
      </w:r>
    </w:p>
    <w:p>
      <w:pPr>
        <w:spacing w:after="150"/>
      </w:pPr>
      <w:r>
        <w:rPr/>
        <w:t xml:space="preserve">3.2 2019-2023年陕西省天然气产量分析</w:t>
      </w:r>
    </w:p>
    <w:p>
      <w:pPr>
        <w:spacing w:after="150"/>
      </w:pPr>
      <w:r>
        <w:rPr/>
        <w:t xml:space="preserve">3.3.1 2019-2023年陕西省天然气产量数据分析</w:t>
      </w:r>
    </w:p>
    <w:p>
      <w:pPr>
        <w:spacing w:after="150"/>
      </w:pPr>
      <w:r>
        <w:rPr/>
        <w:t xml:space="preserve">3.3.2 2019-2023年陕西省天然气产量数据分析</w:t>
      </w:r>
    </w:p>
    <w:p>
      <w:pPr>
        <w:spacing w:after="150"/>
      </w:pPr>
      <w:r>
        <w:rPr/>
        <w:t xml:space="preserve">3.3.3 2022年陕西省天然气产量数据分析</w:t>
      </w:r>
    </w:p>
    <w:p>
      <w:pPr>
        <w:spacing w:after="150"/>
      </w:pPr>
      <w:r>
        <w:rPr/>
        <w:t xml:space="preserve">3.3 陕西天然气发展存在的问题及对策</w:t>
      </w:r>
    </w:p>
    <w:p>
      <w:pPr>
        <w:spacing w:after="150"/>
      </w:pPr>
      <w:r>
        <w:rPr/>
        <w:t xml:space="preserve">3.3.1 陕西省天然气市场广泛拓展的制约因素</w:t>
      </w:r>
    </w:p>
    <w:p>
      <w:pPr>
        <w:spacing w:after="150"/>
      </w:pPr>
      <w:r>
        <w:rPr/>
        <w:t xml:space="preserve">3.3.2 陕西天然气市场发展的建议</w:t>
      </w:r>
    </w:p>
    <w:p>
      <w:pPr>
        <w:spacing w:after="150"/>
      </w:pPr>
      <w:r>
        <w:rPr/>
        <w:t xml:space="preserve">3.3.3 陕西天然气市场开发的思路</w:t>
      </w:r>
    </w:p>
    <w:p>
      <w:pPr>
        <w:spacing w:after="150"/>
      </w:pPr>
      <w:r>
        <w:rPr>
          <w:b w:val="1"/>
          <w:bCs w:val="1"/>
        </w:rPr>
        <w:t xml:space="preserve">第四章 2019-2023年陕西省石油和天然气开采所属行业主要数据监测分析</w:t>
      </w:r>
    </w:p>
    <w:p>
      <w:pPr>
        <w:spacing w:after="150"/>
      </w:pPr>
      <w:r>
        <w:rPr/>
        <w:t xml:space="preserve">4.1 2019-2023年陕西省石油和天然气开采所属行业规模分析</w:t>
      </w:r>
    </w:p>
    <w:p>
      <w:pPr>
        <w:spacing w:after="150"/>
      </w:pPr>
      <w:r>
        <w:rPr/>
        <w:t xml:space="preserve">4.1.1 企业数量增长分析</w:t>
      </w:r>
    </w:p>
    <w:p>
      <w:pPr>
        <w:spacing w:after="150"/>
      </w:pPr>
      <w:r>
        <w:rPr/>
        <w:t xml:space="preserve">4.1.2 从业人数增长分析</w:t>
      </w:r>
    </w:p>
    <w:p>
      <w:pPr>
        <w:spacing w:after="150"/>
      </w:pPr>
      <w:r>
        <w:rPr/>
        <w:t xml:space="preserve">4.1.3 资产规模增长分析</w:t>
      </w:r>
    </w:p>
    <w:p>
      <w:pPr>
        <w:spacing w:after="150"/>
      </w:pPr>
      <w:r>
        <w:rPr/>
        <w:t xml:space="preserve">4.2 2022年陕西省石油和天然气开采所属行业结构分析</w:t>
      </w:r>
    </w:p>
    <w:p>
      <w:pPr>
        <w:spacing w:after="150"/>
      </w:pPr>
      <w:r>
        <w:rPr/>
        <w:t xml:space="preserve">4.2.1 企业数量结构分析</w:t>
      </w:r>
    </w:p>
    <w:p>
      <w:pPr>
        <w:spacing w:after="150"/>
      </w:pPr>
      <w:r>
        <w:rPr/>
        <w:t xml:space="preserve">4.2.2 销售收入结构分析</w:t>
      </w:r>
    </w:p>
    <w:p>
      <w:pPr>
        <w:spacing w:after="150"/>
      </w:pPr>
      <w:r>
        <w:rPr/>
        <w:t xml:space="preserve">4.3 2019-2023年陕西省石油和天然气开采所属行业产值分析</w:t>
      </w:r>
    </w:p>
    <w:p>
      <w:pPr>
        <w:spacing w:after="150"/>
      </w:pPr>
      <w:r>
        <w:rPr/>
        <w:t xml:space="preserve">4.3.1 产成品增长分析</w:t>
      </w:r>
    </w:p>
    <w:p>
      <w:pPr>
        <w:spacing w:after="150"/>
      </w:pPr>
      <w:r>
        <w:rPr/>
        <w:t xml:space="preserve">4.3.2 工业销售产值分析</w:t>
      </w:r>
    </w:p>
    <w:p>
      <w:pPr>
        <w:spacing w:after="150"/>
      </w:pPr>
      <w:r>
        <w:rPr/>
        <w:t xml:space="preserve">4.3.3 出口 交货值分析</w:t>
      </w:r>
    </w:p>
    <w:p>
      <w:pPr>
        <w:spacing w:after="150"/>
      </w:pPr>
      <w:r>
        <w:rPr/>
        <w:t xml:space="preserve">4.4 2019-2023年陕西省石油和天然气开采所属行业成本费用分析</w:t>
      </w:r>
    </w:p>
    <w:p>
      <w:pPr>
        <w:spacing w:after="150"/>
      </w:pPr>
      <w:r>
        <w:rPr/>
        <w:t xml:space="preserve">4.4.1 销售成本分析</w:t>
      </w:r>
    </w:p>
    <w:p>
      <w:pPr>
        <w:spacing w:after="150"/>
      </w:pPr>
      <w:r>
        <w:rPr/>
        <w:t xml:space="preserve">4.4.2 费用分析</w:t>
      </w:r>
    </w:p>
    <w:p>
      <w:pPr>
        <w:spacing w:after="150"/>
      </w:pPr>
      <w:r>
        <w:rPr/>
        <w:t xml:space="preserve">4.5 2019-2023年陕西省石油和天然气开采所属行业盈利能力分析</w:t>
      </w:r>
    </w:p>
    <w:p>
      <w:pPr>
        <w:spacing w:after="150"/>
      </w:pPr>
      <w:r>
        <w:rPr/>
        <w:t xml:space="preserve">4.5.1 主要盈利指标分析</w:t>
      </w:r>
    </w:p>
    <w:p>
      <w:pPr>
        <w:spacing w:after="150"/>
      </w:pPr>
      <w:r>
        <w:rPr/>
        <w:t xml:space="preserve">4.5.2 主要盈利能力指标分析</w:t>
      </w:r>
    </w:p>
    <w:p>
      <w:pPr>
        <w:spacing w:after="150"/>
      </w:pPr>
      <w:r>
        <w:rPr>
          <w:b w:val="1"/>
          <w:bCs w:val="1"/>
        </w:rPr>
        <w:t xml:space="preserve">第五章 2022年陕西省主要地区天然气的开发利用分析</w:t>
      </w:r>
    </w:p>
    <w:p>
      <w:pPr>
        <w:spacing w:after="150"/>
      </w:pPr>
      <w:r>
        <w:rPr/>
        <w:t xml:space="preserve">5.1 榆林市石油天然气开发利用总体分析</w:t>
      </w:r>
    </w:p>
    <w:p>
      <w:pPr>
        <w:spacing w:after="150"/>
      </w:pPr>
      <w:r>
        <w:rPr/>
        <w:t xml:space="preserve">5.1.1 榆林市油气资源开发情况</w:t>
      </w:r>
    </w:p>
    <w:p>
      <w:pPr>
        <w:spacing w:after="150"/>
      </w:pPr>
      <w:r>
        <w:rPr/>
        <w:t xml:space="preserve">5.1.2 油气资源开发促进榆林经济发展</w:t>
      </w:r>
    </w:p>
    <w:p>
      <w:pPr>
        <w:spacing w:after="150"/>
      </w:pPr>
      <w:r>
        <w:rPr/>
        <w:t xml:space="preserve">5.1.3 榆林天然气产业发展存在的问题</w:t>
      </w:r>
    </w:p>
    <w:p>
      <w:pPr>
        <w:spacing w:after="150"/>
      </w:pPr>
      <w:r>
        <w:rPr/>
        <w:t xml:space="preserve">5.1.4 榆林天然气产业发展对策及建议</w:t>
      </w:r>
    </w:p>
    <w:p>
      <w:pPr>
        <w:spacing w:after="150"/>
      </w:pPr>
      <w:r>
        <w:rPr/>
        <w:t xml:space="preserve">5.2 榆林主要资源县天然气的开发利用</w:t>
      </w:r>
    </w:p>
    <w:p>
      <w:pPr>
        <w:spacing w:after="150"/>
      </w:pPr>
      <w:r>
        <w:rPr/>
        <w:t xml:space="preserve">5.2.1 靖边县油气资源开发利用情况及展望</w:t>
      </w:r>
    </w:p>
    <w:p>
      <w:pPr>
        <w:spacing w:after="150"/>
      </w:pPr>
      <w:r>
        <w:rPr/>
        <w:t xml:space="preserve">5.2.2 子洲县天然气资源的勘探开发状况</w:t>
      </w:r>
    </w:p>
    <w:p>
      <w:pPr>
        <w:spacing w:after="150"/>
      </w:pPr>
      <w:r>
        <w:rPr/>
        <w:t xml:space="preserve">5.2.3 子洲县油气资源开发展望</w:t>
      </w:r>
    </w:p>
    <w:p>
      <w:pPr>
        <w:spacing w:after="150"/>
      </w:pPr>
      <w:r>
        <w:rPr/>
        <w:t xml:space="preserve">5.3 其它地区天然气的开发利用</w:t>
      </w:r>
    </w:p>
    <w:p>
      <w:pPr>
        <w:spacing w:after="150"/>
      </w:pPr>
      <w:r>
        <w:rPr>
          <w:b w:val="1"/>
          <w:bCs w:val="1"/>
        </w:rPr>
        <w:t xml:space="preserve">第六章 陕西省主要天然气企业竞争力分析</w:t>
      </w:r>
    </w:p>
    <w:p>
      <w:pPr>
        <w:spacing w:after="150"/>
      </w:pPr>
      <w:r>
        <w:rPr/>
        <w:t xml:space="preserve">6.1 中国石油长庆油田</w:t>
      </w:r>
    </w:p>
    <w:p>
      <w:pPr>
        <w:spacing w:after="150"/>
      </w:pPr>
      <w:r>
        <w:rPr/>
        <w:t xml:space="preserve">6.1.1 企业概况</w:t>
      </w:r>
    </w:p>
    <w:p>
      <w:pPr>
        <w:spacing w:after="150"/>
      </w:pPr>
      <w:r>
        <w:rPr/>
        <w:t xml:space="preserve">6.1.2 企业主要经济指标分析</w:t>
      </w:r>
    </w:p>
    <w:p>
      <w:pPr>
        <w:spacing w:after="150"/>
      </w:pPr>
      <w:r>
        <w:rPr/>
        <w:t xml:space="preserve">6.1.3 企业盈利能力分析</w:t>
      </w:r>
    </w:p>
    <w:p>
      <w:pPr>
        <w:spacing w:after="150"/>
      </w:pPr>
      <w:r>
        <w:rPr/>
        <w:t xml:space="preserve">6.2 陕西省天然气股份有限公司</w:t>
      </w:r>
    </w:p>
    <w:p>
      <w:pPr>
        <w:spacing w:after="150"/>
      </w:pPr>
      <w:r>
        <w:rPr/>
        <w:t xml:space="preserve">6.2.1 企业概况</w:t>
      </w:r>
    </w:p>
    <w:p>
      <w:pPr>
        <w:spacing w:after="150"/>
      </w:pPr>
      <w:r>
        <w:rPr/>
        <w:t xml:space="preserve">6.2.2 企业主要经济指标分析</w:t>
      </w:r>
    </w:p>
    <w:p>
      <w:pPr>
        <w:spacing w:after="150"/>
      </w:pPr>
      <w:r>
        <w:rPr/>
        <w:t xml:space="preserve">6.2.3 企业盈利能力分析</w:t>
      </w:r>
    </w:p>
    <w:p>
      <w:pPr>
        <w:spacing w:after="150"/>
      </w:pPr>
      <w:r>
        <w:rPr/>
        <w:t xml:space="preserve">6.3 咸阳市天然气总公司</w:t>
      </w:r>
    </w:p>
    <w:p>
      <w:pPr>
        <w:spacing w:after="150"/>
      </w:pPr>
      <w:r>
        <w:rPr/>
        <w:t xml:space="preserve">6.3.1 公司简介</w:t>
      </w:r>
    </w:p>
    <w:p>
      <w:pPr>
        <w:spacing w:after="150"/>
      </w:pPr>
      <w:r>
        <w:rPr/>
        <w:t xml:space="preserve">6.3.2 企业主要经济指标分析</w:t>
      </w:r>
    </w:p>
    <w:p>
      <w:pPr>
        <w:spacing w:after="150"/>
      </w:pPr>
      <w:r>
        <w:rPr/>
        <w:t xml:space="preserve">6.3.3 企业盈利能力分析</w:t>
      </w:r>
    </w:p>
    <w:p>
      <w:pPr>
        <w:spacing w:after="150"/>
      </w:pPr>
      <w:r>
        <w:rPr>
          <w:b w:val="1"/>
          <w:bCs w:val="1"/>
        </w:rPr>
        <w:t xml:space="preserve">第七章 2024-2029年陕西天然气产业发展前景分析</w:t>
      </w:r>
    </w:p>
    <w:p>
      <w:pPr>
        <w:spacing w:after="150"/>
      </w:pPr>
      <w:r>
        <w:rPr/>
        <w:t xml:space="preserve">7.1 2024-2029年中国天然气市场发展前景</w:t>
      </w:r>
    </w:p>
    <w:p>
      <w:pPr>
        <w:spacing w:after="150"/>
      </w:pPr>
      <w:r>
        <w:rPr/>
        <w:t xml:space="preserve">7.1.1 中国天然气市场的前景</w:t>
      </w:r>
    </w:p>
    <w:p>
      <w:pPr>
        <w:spacing w:after="150"/>
      </w:pPr>
      <w:r>
        <w:rPr/>
        <w:t xml:space="preserve">7.1.2 国内未来天然气市场整体环境逐渐利好</w:t>
      </w:r>
    </w:p>
    <w:p>
      <w:pPr>
        <w:spacing w:after="150"/>
      </w:pPr>
      <w:r>
        <w:rPr/>
        <w:t xml:space="preserve">7.1.3 国内天然气市场需求预测</w:t>
      </w:r>
    </w:p>
    <w:p>
      <w:pPr>
        <w:spacing w:after="150"/>
      </w:pPr>
      <w:r>
        <w:rPr/>
        <w:t xml:space="preserve">7.2 2024-2029年陕西天然气产业发展前景分析</w:t>
      </w:r>
    </w:p>
    <w:p>
      <w:pPr>
        <w:spacing w:after="150"/>
      </w:pPr>
      <w:r>
        <w:rPr/>
        <w:t xml:space="preserve">7.2.1 陕西天然气产业发展前景看好</w:t>
      </w:r>
    </w:p>
    <w:p>
      <w:pPr>
        <w:spacing w:after="150"/>
      </w:pPr>
      <w:r>
        <w:rPr/>
        <w:t xml:space="preserve">7.2.2 陕西天然气开发利用展望</w:t>
      </w:r>
    </w:p>
    <w:p>
      <w:pPr>
        <w:spacing w:after="150"/>
      </w:pPr>
      <w:r>
        <w:rPr/>
        <w:t xml:space="preserve">7.2.3 2024-2029年陕西石油和天然气开采业预测分析</w:t>
      </w:r>
    </w:p>
    <w:p>
      <w:pPr>
        <w:spacing w:after="150"/>
      </w:pPr>
      <w:r>
        <w:rPr/>
        <w:t xml:space="preserve">7.2.4 陕西省天然气管道建设计划</w:t>
      </w:r>
    </w:p>
    <w:p>
      <w:pPr>
        <w:spacing w:after="150"/>
      </w:pPr>
      <w:r>
        <w:rPr/>
        <w:t xml:space="preserve">7.2.5 陕西天然气利用规划大幅提前</w:t>
      </w:r>
    </w:p>
    <w:p>
      <w:pPr>
        <w:spacing w:after="150"/>
      </w:pPr>
      <w:r>
        <w:rPr>
          <w:b w:val="1"/>
          <w:bCs w:val="1"/>
        </w:rPr>
        <w:t xml:space="preserve">第八章 2024-2029年陕西天然气产业投资机会与风险分析</w:t>
      </w:r>
    </w:p>
    <w:p>
      <w:pPr>
        <w:spacing w:after="150"/>
      </w:pPr>
      <w:r>
        <w:rPr/>
        <w:t xml:space="preserve">8.1 2024-2029年陕西天然气投资机会分析</w:t>
      </w:r>
    </w:p>
    <w:p>
      <w:pPr>
        <w:spacing w:after="150"/>
      </w:pPr>
      <w:r>
        <w:rPr/>
        <w:t xml:space="preserve">8.1.1 行业投资吸引力分析</w:t>
      </w:r>
    </w:p>
    <w:p>
      <w:pPr>
        <w:spacing w:after="150"/>
      </w:pPr>
      <w:r>
        <w:rPr/>
        <w:t xml:space="preserve">8.1.2 区域投资优势分析</w:t>
      </w:r>
    </w:p>
    <w:p>
      <w:pPr>
        <w:spacing w:after="150"/>
      </w:pPr>
      <w:r>
        <w:rPr/>
        <w:t xml:space="preserve">8.2 2024-2029年陕西天然气投资风险预警</w:t>
      </w:r>
    </w:p>
    <w:p>
      <w:pPr>
        <w:spacing w:after="150"/>
      </w:pPr>
      <w:r>
        <w:rPr/>
        <w:t xml:space="preserve">8.2.1 天然气行业竞争风险预警</w:t>
      </w:r>
    </w:p>
    <w:p>
      <w:pPr>
        <w:spacing w:after="150"/>
      </w:pPr>
      <w:r>
        <w:rPr/>
        <w:t xml:space="preserve">8.2.2 天然气市场节能、环保风险预警</w:t>
      </w:r>
    </w:p>
    <w:p>
      <w:pPr>
        <w:spacing w:after="150"/>
      </w:pPr>
      <w:r>
        <w:rPr/>
        <w:t xml:space="preserve">8.2.3 天然气技术风险预警</w:t>
      </w:r>
    </w:p>
    <w:p>
      <w:pPr>
        <w:spacing w:after="150"/>
      </w:pPr>
      <w:r>
        <w:rPr/>
        <w:t xml:space="preserve">8.2.4 天然气进出口风险预警</w:t>
      </w:r>
    </w:p>
    <w:p>
      <w:pPr>
        <w:spacing w:after="150"/>
      </w:pPr>
      <w:r>
        <w:rPr/>
        <w:t xml:space="preserve">8.3中道泰和建议</w:t>
      </w:r>
    </w:p>
    <w:p>
      <w:pPr>
        <w:spacing w:after="150"/>
      </w:pPr>
      <w:r>
        <w:rPr>
          <w:b w:val="1"/>
          <w:bCs w:val="1"/>
        </w:rPr>
        <w:t xml:space="preserve">图表目录</w:t>
      </w:r>
    </w:p>
    <w:p>
      <w:pPr>
        <w:spacing w:after="150"/>
      </w:pPr>
      <w:r>
        <w:rPr/>
        <w:t xml:space="preserve">图表：中国天然气资源的层系分布</w:t>
      </w:r>
    </w:p>
    <w:p>
      <w:pPr>
        <w:spacing w:after="150"/>
      </w:pPr>
      <w:r>
        <w:rPr/>
        <w:t xml:space="preserve">图表：中国天然气资源的成因结构</w:t>
      </w:r>
    </w:p>
    <w:p>
      <w:pPr>
        <w:spacing w:after="150"/>
      </w:pPr>
      <w:r>
        <w:rPr/>
        <w:t xml:space="preserve">图表：中国天然气资源分布</w:t>
      </w:r>
    </w:p>
    <w:p>
      <w:pPr>
        <w:spacing w:after="150"/>
      </w:pPr>
      <w:r>
        <w:rPr/>
        <w:t xml:space="preserve">图表：2022年我国天然气消费结构变化</w:t>
      </w:r>
    </w:p>
    <w:p>
      <w:pPr>
        <w:spacing w:after="150"/>
      </w:pPr>
      <w:r>
        <w:rPr/>
        <w:t xml:space="preserve">图表：天然气工业燃料用户所能承受气价</w:t>
      </w:r>
    </w:p>
    <w:p>
      <w:pPr>
        <w:spacing w:after="150"/>
      </w:pPr>
      <w:r>
        <w:rPr/>
        <w:t xml:space="preserve">图表：装机容量500mw燃用天然气发电厂和燃煤电厂对环境的影响</w:t>
      </w:r>
    </w:p>
    <w:p>
      <w:pPr>
        <w:spacing w:after="150"/>
      </w:pPr>
      <w:r>
        <w:rPr/>
        <w:t xml:space="preserve">图表：合成氨工业链</w:t>
      </w:r>
    </w:p>
    <w:p>
      <w:pPr>
        <w:spacing w:after="150"/>
      </w:pPr>
      <w:r>
        <w:rPr/>
        <w:t xml:space="preserve">图表：氢氰酸产品链</w:t>
      </w:r>
    </w:p>
    <w:p>
      <w:pPr>
        <w:spacing w:after="150"/>
      </w:pPr>
      <w:r>
        <w:rPr/>
        <w:t xml:space="preserve">图表：乙炔化工产品链</w:t>
      </w:r>
    </w:p>
    <w:p>
      <w:pPr>
        <w:spacing w:after="150"/>
      </w:pPr>
      <w:r>
        <w:rPr/>
        <w:t xml:space="preserve">图表：以大型甲醇为龙头的产品链</w:t>
      </w:r>
    </w:p>
    <w:p>
      <w:pPr>
        <w:spacing w:after="150"/>
      </w:pPr>
      <w:r>
        <w:rPr/>
        <w:t xml:space="preserve">图表：美国和西欧天然气化工利用消费结构</w:t>
      </w:r>
    </w:p>
    <w:p>
      <w:pPr>
        <w:spacing w:after="150"/>
      </w:pPr>
      <w:r>
        <w:rPr/>
        <w:t xml:space="preserve">图表：不同国家天然气占合成氨和甲醇原料比例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陕西省天然气行业市场深度调研及发展趋势与投资前景研究报告(2024-2029版)</dc:title>
  <dc:description>陕西省天然气行业市场深度调研及发展趋势与投资前景研究报告(2024-2029版)</dc:description>
  <dc:subject>陕西省天然气行业市场深度调研及发展趋势与投资前景研究报告(2024-2029版)</dc:subject>
  <cp:keywords>研究报告</cp:keywords>
  <cp:category>研究报告</cp:category>
  <cp:lastModifiedBy>北京中道泰和信息咨询有限公司</cp:lastModifiedBy>
  <dcterms:created xsi:type="dcterms:W3CDTF">2024-01-29T06:24:03+08:00</dcterms:created>
  <dcterms:modified xsi:type="dcterms:W3CDTF">2024-01-29T06:24:03+08:00</dcterms:modified>
</cp:coreProperties>
</file>

<file path=docProps/custom.xml><?xml version="1.0" encoding="utf-8"?>
<Properties xmlns="http://schemas.openxmlformats.org/officeDocument/2006/custom-properties" xmlns:vt="http://schemas.openxmlformats.org/officeDocument/2006/docPropsVTypes"/>
</file>