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中国动力电池行业市场深度调研及发展趋势与投资前景研究报告(2024-2029版)</w:t>
      </w:r>
    </w:p>
    <w:p>
      <w:pPr>
        <w:spacing w:after="150"/>
      </w:pPr>
      <w:r>
        <w:rPr>
          <w:b w:val="1"/>
          <w:bCs w:val="1"/>
        </w:rPr>
        <w:t xml:space="preserve">报告简介</w:t>
      </w:r>
    </w:p>
    <w:p>
      <w:pPr>
        <w:spacing w:after="150"/>
      </w:pPr>
      <w:r>
        <w:rPr/>
        <w:t xml:space="preserve">动力电池即为工具提供动力来源的电源，多指为电动汽车、电动列车、电动自行车、高尔夫球车提供动力的蓄电池。其主要区别于用于汽车发动机起动的起动电池。多采用阀口密封式铅酸蓄电池、敞口式管式铅酸蓄电池以及磷酸铁锂蓄电池。</w:t>
      </w:r>
    </w:p>
    <w:p>
      <w:pPr>
        <w:spacing w:after="150"/>
      </w:pPr>
      <w:r>
        <w:rPr/>
        <w:t xml:space="preserve">近年来，我国新能源汽车市场使用规模持续增加，拉动动力电池装机量不断攀升，在以锂系动力电池为主的配套格局下，有色金属材料在动力电池领域的应用规模也随之上升。</w:t>
      </w:r>
    </w:p>
    <w:p>
      <w:pPr>
        <w:spacing w:after="150"/>
      </w:pPr>
      <w:r>
        <w:rPr/>
        <w:t xml:space="preserve">目前，我国电动汽车几乎全部配套使用磷酸铁锂、三元材料锂离子动力电池，构成锂离子动力电池的正极材料、电解液等几类关键材料中，大量使用磷酸铁锂、镍钴锰酸锂等含镍、钴、锰、锂等金属的化合物，此原材料生产供应情况直接影响着动力电池的配套能力。</w:t>
      </w:r>
    </w:p>
    <w:p>
      <w:pPr>
        <w:spacing w:after="150"/>
      </w:pPr>
      <w:r>
        <w:rPr/>
        <w:t xml:space="preserve">动力电池是新能源电动汽车的“心脏”，占整车成本的30%-40%，直接影响着电动汽车的续航和安全性。在新能源汽车产业的带动下，动力电池迎来爆发式增长。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电池市场进行了分析研究。报告在总结中国动力电池行业发展历程的基础上，结合新时期的各方面因素，对中国动力电池行业的发展趋势给予了细致和审慎的预测论证。报告资料详实，图表丰富，既有深入的分析，又有直观的比较，为动力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动力电池行业发展概述</w:t>
      </w:r>
    </w:p>
    <w:p>
      <w:pPr>
        <w:spacing w:after="150"/>
      </w:pPr>
      <w:r>
        <w:rPr/>
        <w:t xml:space="preserve">第一节 动力电池的概念</w:t>
      </w:r>
    </w:p>
    <w:p>
      <w:pPr>
        <w:spacing w:after="150"/>
      </w:pPr>
      <w:r>
        <w:rPr/>
        <w:t xml:space="preserve">一、动力电池的特点</w:t>
      </w:r>
    </w:p>
    <w:p>
      <w:pPr>
        <w:spacing w:after="150"/>
      </w:pPr>
      <w:r>
        <w:rPr/>
        <w:t xml:space="preserve">二、动力电池的分类</w:t>
      </w:r>
    </w:p>
    <w:p>
      <w:pPr>
        <w:spacing w:after="150"/>
      </w:pPr>
      <w:r>
        <w:rPr/>
        <w:t xml:space="preserve">第二节 动力电池行业发展成熟度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动力电池市场特征分析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全球动力电池行业发展分析</w:t>
      </w:r>
    </w:p>
    <w:p>
      <w:pPr>
        <w:spacing w:after="150"/>
      </w:pPr>
      <w:r>
        <w:rPr/>
        <w:t xml:space="preserve">第一节 全球动力电池行业发展分析</w:t>
      </w:r>
    </w:p>
    <w:p>
      <w:pPr>
        <w:spacing w:after="150"/>
      </w:pPr>
      <w:r>
        <w:rPr/>
        <w:t xml:space="preserve">一、2019-2023年世界动力电池行业发展分析</w:t>
      </w:r>
    </w:p>
    <w:p>
      <w:pPr>
        <w:spacing w:after="150"/>
      </w:pPr>
      <w:r>
        <w:rPr/>
        <w:t xml:space="preserve">二、世界动力电池行业发展分析</w:t>
      </w:r>
    </w:p>
    <w:p>
      <w:pPr>
        <w:spacing w:after="150"/>
      </w:pPr>
      <w:r>
        <w:rPr/>
        <w:t xml:space="preserve">三、2022年世界动力电池行业发展分析</w:t>
      </w:r>
    </w:p>
    <w:p>
      <w:pPr>
        <w:spacing w:after="150"/>
      </w:pPr>
      <w:r>
        <w:rPr/>
        <w:t xml:space="preserve">第二节 全球动力电池市场分析</w:t>
      </w:r>
    </w:p>
    <w:p>
      <w:pPr>
        <w:spacing w:after="150"/>
      </w:pPr>
      <w:r>
        <w:rPr/>
        <w:t xml:space="preserve">一、2022年全球动力电池需求分析</w:t>
      </w:r>
    </w:p>
    <w:p>
      <w:pPr>
        <w:spacing w:after="150"/>
      </w:pPr>
      <w:r>
        <w:rPr/>
        <w:t xml:space="preserve">二、2022年欧美动力电池需求分析</w:t>
      </w:r>
    </w:p>
    <w:p>
      <w:pPr>
        <w:spacing w:after="150"/>
      </w:pPr>
      <w:r>
        <w:rPr/>
        <w:t xml:space="preserve">三、2022年中外动力电池市场对比</w:t>
      </w:r>
    </w:p>
    <w:p>
      <w:pPr>
        <w:spacing w:after="150"/>
      </w:pPr>
      <w:r>
        <w:rPr/>
        <w:t xml:space="preserve">第三节 2019-2023年主要国家或地区动力电池行业发展分析</w:t>
      </w:r>
    </w:p>
    <w:p>
      <w:pPr>
        <w:spacing w:after="150"/>
      </w:pPr>
      <w:r>
        <w:rPr/>
        <w:t xml:space="preserve">一、2019-2023年美国动力电池行业分析</w:t>
      </w:r>
    </w:p>
    <w:p>
      <w:pPr>
        <w:spacing w:after="150"/>
      </w:pPr>
      <w:r>
        <w:rPr/>
        <w:t xml:space="preserve">二、2019-2023年日本动力电池行业分析</w:t>
      </w:r>
    </w:p>
    <w:p>
      <w:pPr>
        <w:spacing w:after="150"/>
      </w:pPr>
      <w:r>
        <w:rPr/>
        <w:t xml:space="preserve">三、2019-2023年欧洲动力电池行业分析</w:t>
      </w:r>
    </w:p>
    <w:p>
      <w:pPr>
        <w:spacing w:after="150"/>
      </w:pPr>
      <w:r>
        <w:rPr>
          <w:b w:val="1"/>
          <w:bCs w:val="1"/>
        </w:rPr>
        <w:t xml:space="preserve">第三章 我国动力电池行业发展分析</w:t>
      </w:r>
    </w:p>
    <w:p>
      <w:pPr>
        <w:spacing w:after="150"/>
      </w:pPr>
      <w:r>
        <w:rPr/>
        <w:t xml:space="preserve">第一节 中国动力电池行业发展状况</w:t>
      </w:r>
    </w:p>
    <w:p>
      <w:pPr>
        <w:spacing w:after="150"/>
      </w:pPr>
      <w:r>
        <w:rPr/>
        <w:t xml:space="preserve">一、2022年动力电池行业发展状况分</w:t>
      </w:r>
    </w:p>
    <w:p>
      <w:pPr>
        <w:spacing w:after="150"/>
      </w:pPr>
      <w:r>
        <w:rPr/>
        <w:t xml:space="preserve">二、2022年中国动力电池行业发展动态</w:t>
      </w:r>
    </w:p>
    <w:p>
      <w:pPr>
        <w:spacing w:after="150"/>
      </w:pPr>
      <w:r>
        <w:rPr/>
        <w:t xml:space="preserve">三、2022年动力电池行业经营业绩分析</w:t>
      </w:r>
    </w:p>
    <w:p>
      <w:pPr>
        <w:spacing w:after="150"/>
      </w:pPr>
      <w:r>
        <w:rPr/>
        <w:t xml:space="preserve">四、2022年我国动力电池行业发展热点</w:t>
      </w:r>
    </w:p>
    <w:p>
      <w:pPr>
        <w:spacing w:after="150"/>
      </w:pPr>
      <w:r>
        <w:rPr/>
        <w:t xml:space="preserve">第二节 中国动力电池市场供需状况</w:t>
      </w:r>
    </w:p>
    <w:p>
      <w:pPr>
        <w:spacing w:after="150"/>
      </w:pPr>
      <w:r>
        <w:rPr/>
        <w:t xml:space="preserve">一、2022年中国动力电池行业供给能力</w:t>
      </w:r>
    </w:p>
    <w:p>
      <w:pPr>
        <w:spacing w:after="150"/>
      </w:pPr>
      <w:r>
        <w:rPr/>
        <w:t xml:space="preserve">二、2022年中国动力电池市场供给分析</w:t>
      </w:r>
    </w:p>
    <w:p>
      <w:pPr>
        <w:spacing w:after="150"/>
      </w:pPr>
      <w:r>
        <w:rPr/>
        <w:t xml:space="preserve">三、2022年中国动力电池市场需求分析</w:t>
      </w:r>
    </w:p>
    <w:p>
      <w:pPr>
        <w:spacing w:after="150"/>
      </w:pPr>
      <w:r>
        <w:rPr/>
        <w:t xml:space="preserve">第三节 2019-2023年我国动力电池市场分析</w:t>
      </w:r>
    </w:p>
    <w:p>
      <w:pPr>
        <w:spacing w:after="150"/>
      </w:pPr>
      <w:r>
        <w:rPr/>
        <w:t xml:space="preserve">一、动力电池市场分析</w:t>
      </w:r>
    </w:p>
    <w:p>
      <w:pPr>
        <w:spacing w:after="150"/>
      </w:pPr>
      <w:r>
        <w:rPr/>
        <w:t xml:space="preserve">二、2022年动力电池市场分析</w:t>
      </w:r>
    </w:p>
    <w:p>
      <w:pPr>
        <w:spacing w:after="150"/>
      </w:pPr>
      <w:r>
        <w:rPr>
          <w:b w:val="1"/>
          <w:bCs w:val="1"/>
        </w:rPr>
        <w:t xml:space="preserve">第四章 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2019-2023年动力电池行业竞争格局分析</w:t>
      </w:r>
    </w:p>
    <w:p>
      <w:pPr>
        <w:spacing w:after="150"/>
      </w:pPr>
      <w:r>
        <w:rPr/>
        <w:t xml:space="preserve">一、2022年动力电池行业竞争分析</w:t>
      </w:r>
    </w:p>
    <w:p>
      <w:pPr>
        <w:spacing w:after="150"/>
      </w:pPr>
      <w:r>
        <w:rPr/>
        <w:t xml:space="preserve">二、2022年中外动力电池产品竞争分析</w:t>
      </w:r>
    </w:p>
    <w:p>
      <w:pPr>
        <w:spacing w:after="150"/>
      </w:pPr>
      <w:r>
        <w:rPr/>
        <w:t xml:space="preserve">三、2019-2023年国内外动力电池竞争分析</w:t>
      </w:r>
    </w:p>
    <w:p>
      <w:pPr>
        <w:spacing w:after="150"/>
      </w:pPr>
      <w:r>
        <w:rPr/>
        <w:t xml:space="preserve">四、2019-2023年我国动力电池市场竞争分析</w:t>
      </w:r>
    </w:p>
    <w:p>
      <w:pPr>
        <w:spacing w:after="150"/>
      </w:pPr>
      <w:r>
        <w:rPr/>
        <w:t xml:space="preserve">五、2024-2029年国内主要动力电池企业动向</w:t>
      </w:r>
    </w:p>
    <w:p>
      <w:pPr>
        <w:spacing w:after="150"/>
      </w:pPr>
      <w:r>
        <w:rPr/>
        <w:t xml:space="preserve">第五章 动力电池企业竞争策略分析</w:t>
      </w:r>
    </w:p>
    <w:p>
      <w:pPr>
        <w:spacing w:after="150"/>
      </w:pPr>
      <w:r>
        <w:rPr/>
        <w:t xml:space="preserve">第一节 动力电池市场竞争策略分析</w:t>
      </w:r>
    </w:p>
    <w:p>
      <w:pPr>
        <w:spacing w:after="150"/>
      </w:pPr>
      <w:r>
        <w:rPr/>
        <w:t xml:space="preserve">一、2022年动力电池市场增长潜力分析</w:t>
      </w:r>
    </w:p>
    <w:p>
      <w:pPr>
        <w:spacing w:after="150"/>
      </w:pPr>
      <w:r>
        <w:rPr/>
        <w:t xml:space="preserve">二、现有动力电池行业竞争策略分析</w:t>
      </w:r>
    </w:p>
    <w:p>
      <w:pPr>
        <w:spacing w:after="150"/>
      </w:pPr>
      <w:r>
        <w:rPr/>
        <w:t xml:space="preserve">第二节 动力电池企业竞争策略分析</w:t>
      </w:r>
    </w:p>
    <w:p>
      <w:pPr>
        <w:spacing w:after="150"/>
      </w:pPr>
      <w:r>
        <w:rPr/>
        <w:t xml:space="preserve">一、2024-2029年我国动力电池市场竞争趋势</w:t>
      </w:r>
    </w:p>
    <w:p>
      <w:pPr>
        <w:spacing w:after="150"/>
      </w:pPr>
      <w:r>
        <w:rPr/>
        <w:t xml:space="preserve">二、2024-2029年动力电池行业竞争格局展望</w:t>
      </w:r>
    </w:p>
    <w:p>
      <w:pPr>
        <w:spacing w:after="150"/>
      </w:pPr>
      <w:r>
        <w:rPr/>
        <w:t xml:space="preserve">三、2024-2029年动力电池行业竞争策略分析</w:t>
      </w:r>
    </w:p>
    <w:p>
      <w:pPr>
        <w:spacing w:after="150"/>
      </w:pPr>
      <w:r>
        <w:rPr>
          <w:b w:val="1"/>
          <w:bCs w:val="1"/>
        </w:rPr>
        <w:t xml:space="preserve">第六章 主要动力电池企业竞争分析</w:t>
      </w:r>
    </w:p>
    <w:p>
      <w:pPr>
        <w:spacing w:after="150"/>
      </w:pPr>
      <w:r>
        <w:rPr/>
        <w:t xml:space="preserve">第一节 宁德时代新能源科技股份有限公司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国轩高科股份有限公司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惠州亿纬锂能股份有限公司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万向一二三股份公司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天津力神电池股份有限公司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中航锂电科技有限公司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深圳市比克动力电池有限公司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孚能科技(赣州)有限公司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北京国能电池科技股份有限公司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动力电池行业发展趋势分析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2022年动力电池行业发展趋势分析</w:t>
      </w:r>
    </w:p>
    <w:p>
      <w:pPr>
        <w:spacing w:after="150"/>
      </w:pPr>
      <w:r>
        <w:rPr/>
        <w:t xml:space="preserve">一、2022年行业发展趋势分析</w:t>
      </w:r>
    </w:p>
    <w:p>
      <w:pPr>
        <w:spacing w:after="150"/>
      </w:pPr>
      <w:r>
        <w:rPr/>
        <w:t xml:space="preserve">二、2022年行业竞争格局展望</w:t>
      </w:r>
    </w:p>
    <w:p>
      <w:pPr>
        <w:spacing w:after="150"/>
      </w:pPr>
      <w:r>
        <w:rPr/>
        <w:t xml:space="preserve">第三节 2024-2029年中国动力电池市场趋势分析</w:t>
      </w:r>
    </w:p>
    <w:p>
      <w:pPr>
        <w:spacing w:after="150"/>
      </w:pPr>
      <w:r>
        <w:rPr/>
        <w:t xml:space="preserve">一、2019-2023年动力电池市场趋势总结</w:t>
      </w:r>
    </w:p>
    <w:p>
      <w:pPr>
        <w:spacing w:after="150"/>
      </w:pPr>
      <w:r>
        <w:rPr/>
        <w:t xml:space="preserve">二、2024-2029年动力电池发展趋势分析</w:t>
      </w:r>
    </w:p>
    <w:p>
      <w:pPr>
        <w:spacing w:after="150"/>
      </w:pPr>
      <w:r>
        <w:rPr/>
        <w:t xml:space="preserve">三、2024-2029年动力电池市场发展空间</w:t>
      </w:r>
    </w:p>
    <w:p>
      <w:pPr>
        <w:spacing w:after="150"/>
      </w:pPr>
      <w:r>
        <w:rPr/>
        <w:t xml:space="preserve">四、2024-2029年动力电池产业政策趋向</w:t>
      </w:r>
    </w:p>
    <w:p>
      <w:pPr>
        <w:spacing w:after="150"/>
      </w:pPr>
      <w:r>
        <w:rPr>
          <w:b w:val="1"/>
          <w:bCs w:val="1"/>
        </w:rPr>
        <w:t xml:space="preserve">第八章 未来动力电池行业发展预测</w:t>
      </w:r>
    </w:p>
    <w:p>
      <w:pPr>
        <w:spacing w:after="150"/>
      </w:pPr>
      <w:r>
        <w:rPr/>
        <w:t xml:space="preserve">第一节 未来动力电池需求与市场预测</w:t>
      </w:r>
    </w:p>
    <w:p>
      <w:pPr>
        <w:spacing w:after="150"/>
      </w:pPr>
      <w:r>
        <w:rPr/>
        <w:t xml:space="preserve">一、2024-2029年动力电池市场规模预测</w:t>
      </w:r>
    </w:p>
    <w:p>
      <w:pPr>
        <w:spacing w:after="150"/>
      </w:pPr>
      <w:r>
        <w:rPr/>
        <w:t xml:space="preserve">二、2024-2029年动力电池行业总资产预测</w:t>
      </w:r>
    </w:p>
    <w:p>
      <w:pPr>
        <w:spacing w:after="150"/>
      </w:pPr>
      <w:r>
        <w:rPr/>
        <w:t xml:space="preserve">第二节 2024-2029年中国动力电池行业供需预测</w:t>
      </w:r>
    </w:p>
    <w:p>
      <w:pPr>
        <w:spacing w:after="150"/>
      </w:pPr>
      <w:r>
        <w:rPr/>
        <w:t xml:space="preserve">一、2024-2029年中国动力电池供给预测</w:t>
      </w:r>
    </w:p>
    <w:p>
      <w:pPr>
        <w:spacing w:after="150"/>
      </w:pPr>
      <w:r>
        <w:rPr/>
        <w:t xml:space="preserve">二、2024-2029年中国动力电池需求预测</w:t>
      </w:r>
    </w:p>
    <w:p>
      <w:pPr>
        <w:spacing w:after="150"/>
      </w:pPr>
      <w:r>
        <w:rPr/>
        <w:t xml:space="preserve">三、2024-2029年中国动力电池供需平衡预测</w:t>
      </w:r>
    </w:p>
    <w:p>
      <w:pPr>
        <w:spacing w:after="150"/>
      </w:pPr>
      <w:r>
        <w:rPr>
          <w:b w:val="1"/>
          <w:bCs w:val="1"/>
        </w:rPr>
        <w:t xml:space="preserve">第九章 2019-2023年动力电池行业投资现状分析</w:t>
      </w:r>
    </w:p>
    <w:p>
      <w:pPr>
        <w:spacing w:after="150"/>
      </w:pPr>
      <w:r>
        <w:rPr/>
        <w:t xml:space="preserve">第一节 动力电池行业投资情况分析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2022年动力电池行业投资情况分析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动力电池行业投资环境分析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一、2022年动力电池行业政策环境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动力电池行业投资机会与风险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动力电池行业投资效益分析</w:t>
      </w:r>
    </w:p>
    <w:p>
      <w:pPr>
        <w:spacing w:after="150"/>
      </w:pPr>
      <w:r>
        <w:rPr/>
        <w:t xml:space="preserve">一、2019-2023年动力电池行业投资状况分析</w:t>
      </w:r>
    </w:p>
    <w:p>
      <w:pPr>
        <w:spacing w:after="150"/>
      </w:pPr>
      <w:r>
        <w:rPr/>
        <w:t xml:space="preserve">二、2024-2029年动力电池行业投资效益分析</w:t>
      </w:r>
    </w:p>
    <w:p>
      <w:pPr>
        <w:spacing w:after="150"/>
      </w:pPr>
      <w:r>
        <w:rPr/>
        <w:t xml:space="preserve">三、2024-2029年动力电池行业投资趋势预测</w:t>
      </w:r>
    </w:p>
    <w:p>
      <w:pPr>
        <w:spacing w:after="150"/>
      </w:pPr>
      <w:r>
        <w:rPr/>
        <w:t xml:space="preserve">四、2024-2029年动力电池行业的投资方向</w:t>
      </w:r>
    </w:p>
    <w:p>
      <w:pPr>
        <w:spacing w:after="150"/>
      </w:pPr>
      <w:r>
        <w:rPr/>
        <w:t xml:space="preserve">五、2024-2029年动力电池行业投资的建议</w:t>
      </w:r>
    </w:p>
    <w:p>
      <w:pPr>
        <w:spacing w:after="150"/>
      </w:pPr>
      <w:r>
        <w:rPr/>
        <w:t xml:space="preserve">六、新进入者应注意的障碍因素分析</w:t>
      </w:r>
    </w:p>
    <w:p>
      <w:pPr>
        <w:spacing w:after="150"/>
      </w:pPr>
      <w:r>
        <w:rPr/>
        <w:t xml:space="preserve">第三节 影响动力电池行业发展的主要因素</w:t>
      </w:r>
    </w:p>
    <w:p>
      <w:pPr>
        <w:spacing w:after="150"/>
      </w:pPr>
      <w:r>
        <w:rPr/>
        <w:t xml:space="preserve">一、2024-2029年影响动力电池行业运行的有利因素分析</w:t>
      </w:r>
    </w:p>
    <w:p>
      <w:pPr>
        <w:spacing w:after="150"/>
      </w:pPr>
      <w:r>
        <w:rPr/>
        <w:t xml:space="preserve">二、2024-2029年影响动力电池行业运行的稳定因素分析</w:t>
      </w:r>
    </w:p>
    <w:p>
      <w:pPr>
        <w:spacing w:after="150"/>
      </w:pPr>
      <w:r>
        <w:rPr/>
        <w:t xml:space="preserve">三、2024-2029年影响动力电池行业运行的不利因素分析</w:t>
      </w:r>
    </w:p>
    <w:p>
      <w:pPr>
        <w:spacing w:after="150"/>
      </w:pPr>
      <w:r>
        <w:rPr/>
        <w:t xml:space="preserve">四、2024-2029年我国动力电池行业发展面临的挑战分析</w:t>
      </w:r>
    </w:p>
    <w:p>
      <w:pPr>
        <w:spacing w:after="150"/>
      </w:pPr>
      <w:r>
        <w:rPr/>
        <w:t xml:space="preserve">五、2024-2029年我国动力电池行业发展面临的机遇分析</w:t>
      </w:r>
    </w:p>
    <w:p>
      <w:pPr>
        <w:spacing w:after="150"/>
      </w:pPr>
      <w:r>
        <w:rPr/>
        <w:t xml:space="preserve">第四节 动力电池行业投资风险及控制策略分析</w:t>
      </w:r>
    </w:p>
    <w:p>
      <w:pPr>
        <w:spacing w:after="150"/>
      </w:pPr>
      <w:r>
        <w:rPr/>
        <w:t xml:space="preserve">一、2024-2029年动力电池行业市场风险及控制策略</w:t>
      </w:r>
    </w:p>
    <w:p>
      <w:pPr>
        <w:spacing w:after="150"/>
      </w:pPr>
      <w:r>
        <w:rPr/>
        <w:t xml:space="preserve">二、2024-2029年动力电池行业政策风险及控制策略</w:t>
      </w:r>
    </w:p>
    <w:p>
      <w:pPr>
        <w:spacing w:after="150"/>
      </w:pPr>
      <w:r>
        <w:rPr/>
        <w:t xml:space="preserve">三、2024-2029年动力电池行业经营风险及控制策略</w:t>
      </w:r>
    </w:p>
    <w:p>
      <w:pPr>
        <w:spacing w:after="150"/>
      </w:pPr>
      <w:r>
        <w:rPr/>
        <w:t xml:space="preserve">四、2024-2029年动力电池行业技术风险及控制策略</w:t>
      </w:r>
    </w:p>
    <w:p>
      <w:pPr>
        <w:spacing w:after="150"/>
      </w:pPr>
      <w:r>
        <w:rPr/>
        <w:t xml:space="preserve">五、2024-2029年动力电池同业竞争风险及控制策略</w:t>
      </w:r>
    </w:p>
    <w:p>
      <w:pPr>
        <w:spacing w:after="150"/>
      </w:pPr>
      <w:r>
        <w:rPr/>
        <w:t xml:space="preserve">六、2024-2029年动力电池行业其他风险及控制策略</w:t>
      </w:r>
    </w:p>
    <w:p>
      <w:pPr>
        <w:spacing w:after="150"/>
      </w:pPr>
      <w:r>
        <w:rPr>
          <w:b w:val="1"/>
          <w:bCs w:val="1"/>
        </w:rPr>
        <w:t xml:space="preserve">第十二章 动力电池行业投资战略研究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动力电池行业投资战略研究</w:t>
      </w:r>
    </w:p>
    <w:p>
      <w:pPr>
        <w:spacing w:after="150"/>
      </w:pPr>
      <w:r>
        <w:rPr/>
        <w:t xml:space="preserve">一、动力电池行业投资战略研究</w:t>
      </w:r>
    </w:p>
    <w:p>
      <w:pPr>
        <w:spacing w:after="150"/>
      </w:pPr>
      <w:r>
        <w:rPr/>
        <w:t xml:space="preserve">二、2022年动力电池行业投资战略研究</w:t>
      </w:r>
    </w:p>
    <w:p>
      <w:pPr>
        <w:spacing w:after="150"/>
      </w:pPr>
      <w:r>
        <w:rPr/>
        <w:t xml:space="preserve">三、2024-2029年动力电池行业投资形势</w:t>
      </w:r>
    </w:p>
    <w:p>
      <w:pPr>
        <w:spacing w:after="150"/>
      </w:pPr>
      <w:r>
        <w:rPr/>
        <w:t xml:space="preserve">四、2024-2029年动力电池行业投资战略</w:t>
      </w:r>
    </w:p>
    <w:p>
      <w:pPr>
        <w:spacing w:after="150"/>
      </w:pPr>
      <w:r>
        <w:rPr>
          <w:b w:val="1"/>
          <w:bCs w:val="1"/>
        </w:rPr>
        <w:t xml:space="preserve">图表目录</w:t>
      </w:r>
    </w:p>
    <w:p>
      <w:pPr>
        <w:spacing w:after="150"/>
      </w:pPr>
      <w:r>
        <w:rPr/>
        <w:t xml:space="preserve">图表：动力电池分类</w:t>
      </w:r>
    </w:p>
    <w:p>
      <w:pPr>
        <w:spacing w:after="150"/>
      </w:pPr>
      <w:r>
        <w:rPr/>
        <w:t xml:space="preserve">图表：行业发展周期</w:t>
      </w:r>
    </w:p>
    <w:p>
      <w:pPr>
        <w:spacing w:after="150"/>
      </w:pPr>
      <w:r>
        <w:rPr/>
        <w:t xml:space="preserve">图表：2019-2023年中国动力电池行业市场规模</w:t>
      </w:r>
    </w:p>
    <w:p>
      <w:pPr>
        <w:spacing w:after="150"/>
      </w:pPr>
      <w:r>
        <w:rPr/>
        <w:t xml:space="preserve">图表：动力电池关联产业结构图</w:t>
      </w:r>
    </w:p>
    <w:p>
      <w:pPr>
        <w:spacing w:after="150"/>
      </w:pPr>
      <w:r>
        <w:rPr/>
        <w:t xml:space="preserve">图表：行业生命周期理论(industrylifecycle)图例</w:t>
      </w:r>
    </w:p>
    <w:p>
      <w:pPr>
        <w:spacing w:after="150"/>
      </w:pPr>
      <w:r>
        <w:rPr/>
        <w:t xml:space="preserve">图表：2019-2023年全球动力电池装机量top</w:t>
      </w:r>
    </w:p>
    <w:p>
      <w:pPr>
        <w:spacing w:after="150"/>
      </w:pPr>
      <w:r>
        <w:rPr/>
        <w:t xml:space="preserve">图表：2019-2023年全球动力电池装机量top10企业(gwh)</w:t>
      </w:r>
    </w:p>
    <w:p>
      <w:pPr>
        <w:spacing w:after="150"/>
      </w:pPr>
      <w:r>
        <w:rPr/>
        <w:t xml:space="preserve">图表：2019-2023年美国动力电池行业装机量情况</w:t>
      </w:r>
    </w:p>
    <w:p>
      <w:pPr>
        <w:spacing w:after="150"/>
      </w:pPr>
      <w:r>
        <w:rPr/>
        <w:t xml:space="preserve">图表：2019-2023年日本动力电池行业装机量情况</w:t>
      </w:r>
    </w:p>
    <w:p>
      <w:pPr>
        <w:spacing w:after="150"/>
      </w:pPr>
      <w:r>
        <w:rPr/>
        <w:t xml:space="preserve">图表：2019-2023年欧洲动力电池行业装机量情况</w:t>
      </w:r>
    </w:p>
    <w:p>
      <w:pPr>
        <w:spacing w:after="150"/>
      </w:pPr>
      <w:r>
        <w:rPr/>
        <w:t xml:space="preserve">图表：2022年1-10月中国动力电池产量数据统计</w:t>
      </w:r>
    </w:p>
    <w:p>
      <w:pPr>
        <w:spacing w:after="150"/>
      </w:pPr>
      <w:r>
        <w:rPr/>
        <w:t xml:space="preserve">图表：2019-2023年中国动力电池行业供给能力</w:t>
      </w:r>
    </w:p>
    <w:p>
      <w:pPr>
        <w:spacing w:after="150"/>
      </w:pPr>
      <w:r>
        <w:rPr/>
        <w:t xml:space="preserve">图表：2019-2023年中国动力电池市场需求</w:t>
      </w:r>
    </w:p>
    <w:p>
      <w:pPr>
        <w:spacing w:after="150"/>
      </w:pPr>
      <w:r>
        <w:rPr/>
        <w:t xml:space="preserve">图表：中国动力电池行业不同规模企业数量占比</w:t>
      </w:r>
    </w:p>
    <w:p>
      <w:pPr>
        <w:spacing w:after="150"/>
      </w:pPr>
      <w:r>
        <w:rPr/>
        <w:t xml:space="preserve">图表：中国动力电池行业各地区企业数量占比</w:t>
      </w:r>
    </w:p>
    <w:p>
      <w:pPr>
        <w:spacing w:after="150"/>
      </w:pPr>
      <w:r>
        <w:rPr/>
        <w:t xml:space="preserve">图表：2022年三季度末中国动力电池行业重点企业总资产对比</w:t>
      </w:r>
    </w:p>
    <w:p>
      <w:pPr>
        <w:spacing w:after="150"/>
      </w:pPr>
      <w:r>
        <w:rPr/>
        <w:t xml:space="preserve">图表：2019-2023年末中国动力电池行业重点企业在职员工对比</w:t>
      </w:r>
    </w:p>
    <w:p>
      <w:pPr>
        <w:spacing w:after="150"/>
      </w:pPr>
      <w:r>
        <w:rPr/>
        <w:t xml:space="preserve">图表：中国动力电池行业重点企业综合竞争力对比</w:t>
      </w:r>
    </w:p>
    <w:p>
      <w:pPr>
        <w:spacing w:after="150"/>
      </w:pPr>
      <w:r>
        <w:rPr/>
        <w:t xml:space="preserve">图表：2022年动力电池行业主要国家政策及内容</w:t>
      </w:r>
    </w:p>
    <w:p>
      <w:pPr>
        <w:spacing w:after="150"/>
      </w:pPr>
      <w:r>
        <w:rPr/>
        <w:t xml:space="preserve">图表：2024-2029年动力电池市场规模预测</w:t>
      </w:r>
    </w:p>
    <w:p>
      <w:pPr>
        <w:spacing w:after="150"/>
      </w:pPr>
      <w:r>
        <w:rPr/>
        <w:t xml:space="preserve">图表：2024-2029年动力电池总资产预测</w:t>
      </w:r>
    </w:p>
    <w:p>
      <w:pPr>
        <w:spacing w:after="150"/>
      </w:pPr>
      <w:r>
        <w:rPr/>
        <w:t xml:space="preserve">图表：2024-2029年动力电池供给预测</w:t>
      </w:r>
    </w:p>
    <w:p>
      <w:pPr>
        <w:spacing w:after="150"/>
      </w:pPr>
      <w:r>
        <w:rPr/>
        <w:t xml:space="preserve">图表：2024-2029年动力电池需求预测</w:t>
      </w:r>
    </w:p>
    <w:p>
      <w:pPr>
        <w:spacing w:after="150"/>
      </w:pPr>
      <w:r>
        <w:rPr/>
        <w:t xml:space="preserve">图表：2019-2023年动力电池总体投资结构</w:t>
      </w:r>
    </w:p>
    <w:p>
      <w:pPr>
        <w:spacing w:after="150"/>
      </w:pPr>
      <w:r>
        <w:rPr/>
        <w:t xml:space="preserve">图表：2022年动力电池总体投资结构</w:t>
      </w:r>
    </w:p>
    <w:p>
      <w:pPr>
        <w:spacing w:after="150"/>
      </w:pPr>
      <w:r>
        <w:rPr/>
        <w:t xml:space="preserve">图表：2022年动力电池相关产业投资收益率比较</w:t>
      </w:r>
    </w:p>
    <w:p>
      <w:pPr>
        <w:spacing w:after="150"/>
      </w:pPr>
      <w:r>
        <w:rPr/>
        <w:t xml:space="preserve">图表：2019-2023年动力电池行业投资收益率分析</w:t>
      </w:r>
    </w:p>
    <w:p>
      <w:pPr>
        <w:spacing w:after="150"/>
      </w:pPr>
      <w:r>
        <w:rPr/>
        <w:t xml:space="preserve">图表：2024-2029年动力电池行业投资收益率预测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中国动力电池行业市场深度调研及发展趋势与投资前景研究报告(2024-2029版)</dc:title>
  <dc:description>中国动力电池行业市场深度调研及发展趋势与投资前景研究报告(2024-2029版)</dc:description>
  <dc:subject>中国动力电池行业市场深度调研及发展趋势与投资前景研究报告(2024-2029版)</dc:subject>
  <cp:keywords>研究报告</cp:keywords>
  <cp:category>研究报告</cp:category>
  <cp:lastModifiedBy>北京中道泰和信息咨询有限公司</cp:lastModifiedBy>
  <dcterms:created xsi:type="dcterms:W3CDTF">2024-01-29T06:23:59+08:00</dcterms:created>
  <dcterms:modified xsi:type="dcterms:W3CDTF">2024-01-29T06:23:59+08:00</dcterms:modified>
</cp:coreProperties>
</file>

<file path=docProps/custom.xml><?xml version="1.0" encoding="utf-8"?>
<Properties xmlns="http://schemas.openxmlformats.org/officeDocument/2006/custom-properties" xmlns:vt="http://schemas.openxmlformats.org/officeDocument/2006/docPropsVTypes"/>
</file>