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中国手术内窥镜行业市场发展分析及发展趋势与投资前景研究报告(2024-2029版)</w:t>
      </w:r>
    </w:p>
    <w:p>
      <w:pPr>
        <w:spacing w:after="150"/>
      </w:pPr>
      <w:r>
        <w:rPr>
          <w:b w:val="1"/>
          <w:bCs w:val="1"/>
        </w:rPr>
        <w:t xml:space="preserve">报告简介</w:t>
      </w:r>
    </w:p>
    <w:p>
      <w:pPr>
        <w:spacing w:after="150"/>
      </w:pPr>
      <w:r>
        <w:rPr/>
        <w:t xml:space="preserve">近年来，在医疗器械整体快速发展的良好外部环境和国家政策的大力支持下，我国医疗鼻内镜企业越来越重视自主创新，研发投入逐年增加，技术水平不断提高。由于国内内窥镜产业起步较晚，与国外制造商相比，国内鼻内镜制造商在核心技术和关键设备研发方面仍存在较大差距。产品集中在低端，主要由单一产品生产。产业链的协同优势，研发实力，销售能力，售后服务能力与国外鼻内镜巨头之间仍存在一定差距。</w:t>
      </w:r>
    </w:p>
    <w:p>
      <w:pPr>
        <w:spacing w:after="150"/>
      </w:pPr>
      <w:r>
        <w:rPr/>
        <w:t xml:space="preserve">随着世界老龄化趋势的加深和日益严重的环境问题，女性体内疾病的发病率持续增加，对宫腔镜的需求也在增加。宫腔镜技术由于其诊断和治疗的准确性高，创伤小，不易感染，手术后恢复快，几乎没有疤痕而受到了医学界的广泛关注，宫腔镜是全球医疗器械行业增长最快的产品之一.</w:t>
      </w:r>
    </w:p>
    <w:p>
      <w:pPr>
        <w:spacing w:after="150"/>
      </w:pPr>
      <w:r>
        <w:rPr/>
        <w:t xml:space="preserve">随着精准医疗地不断深入，微创手术在各层级医院的普及程度也将进一步加深，加上社会发展中，经济水平不断提升，人们对健康意识的不断加强，在健康管理中的投入也会随之水涨船高，还有老龄化、肥胖等问题造成的癌症、胃肠道疾病发病率的上升，都会使得鼻内镜、宫腔镜的需求呈现快速增长的趋势。</w:t>
      </w:r>
    </w:p>
    <w:p>
      <w:pPr>
        <w:spacing w:after="150"/>
      </w:pPr>
      <w:r>
        <w:rPr/>
        <w:t xml:space="preserve">手术内窥镜行业研究报告主要分析了手术内窥镜行业的国内外发展概况、行业的发展环境、市场分析、竞争分析、产品价格分析、用户分析、替代品和互补品分析、行业主导驱动因素、行业渠道分析、行业赢利能力、行业成长性、行业偿债能力、行业营运能力、手术内窥镜行业重点企业分析、子行业分析、区域市场分析、行业风险分析、行业发展前景预测及相关的经营、投资建议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术内窥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手术内窥镜行业国内外发展概述</w:t>
      </w:r>
    </w:p>
    <w:p>
      <w:pPr>
        <w:spacing w:after="150"/>
      </w:pPr>
      <w:r>
        <w:rPr/>
        <w:t xml:space="preserve">第一节 全球手术内窥镜行业发展概况</w:t>
      </w:r>
    </w:p>
    <w:p>
      <w:pPr>
        <w:spacing w:after="150"/>
      </w:pPr>
      <w:r>
        <w:rPr/>
        <w:t xml:space="preserve">一、全球手术内窥镜行业发展现状</w:t>
      </w:r>
    </w:p>
    <w:p>
      <w:pPr>
        <w:spacing w:after="150"/>
      </w:pPr>
      <w:r>
        <w:rPr/>
        <w:t xml:space="preserve">二、主要国家和地区发展状况</w:t>
      </w:r>
    </w:p>
    <w:p>
      <w:pPr>
        <w:spacing w:after="150"/>
      </w:pPr>
      <w:r>
        <w:rPr/>
        <w:t xml:space="preserve">三、全球手术内窥镜行业发展趋势</w:t>
      </w:r>
    </w:p>
    <w:p>
      <w:pPr>
        <w:spacing w:after="150"/>
      </w:pPr>
      <w:r>
        <w:rPr/>
        <w:t xml:space="preserve">第二节 中国手术内窥镜行业发展概况</w:t>
      </w:r>
    </w:p>
    <w:p>
      <w:pPr>
        <w:spacing w:after="150"/>
      </w:pPr>
      <w:r>
        <w:rPr/>
        <w:t xml:space="preserve">一、中国手术内窥镜行业发展现状</w:t>
      </w:r>
    </w:p>
    <w:p>
      <w:pPr>
        <w:spacing w:after="150"/>
      </w:pPr>
      <w:r>
        <w:rPr/>
        <w:t xml:space="preserve">二、中国手术内窥镜行业发展中存在的问题</w:t>
      </w:r>
    </w:p>
    <w:p>
      <w:pPr>
        <w:spacing w:after="150"/>
      </w:pPr>
      <w:r>
        <w:rPr>
          <w:b w:val="1"/>
          <w:bCs w:val="1"/>
        </w:rPr>
        <w:t xml:space="preserve">第二章 2019-2023年中国手术内窥镜行业发展环境分析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手术内窥镜行业政策环境</w:t>
      </w:r>
    </w:p>
    <w:p>
      <w:pPr>
        <w:spacing w:after="150"/>
      </w:pPr>
      <w:r>
        <w:rPr/>
        <w:t xml:space="preserve">第五节 手术内窥镜行业技术环境</w:t>
      </w:r>
    </w:p>
    <w:p>
      <w:pPr>
        <w:spacing w:after="150"/>
      </w:pPr>
      <w:r>
        <w:rPr>
          <w:b w:val="1"/>
          <w:bCs w:val="1"/>
        </w:rPr>
        <w:t xml:space="preserve">第三章 手术内窥镜行业市场分析</w:t>
      </w:r>
    </w:p>
    <w:p>
      <w:pPr>
        <w:spacing w:after="150"/>
      </w:pPr>
      <w:r>
        <w:rPr/>
        <w:t xml:space="preserve">第一节 市场规模</w:t>
      </w:r>
    </w:p>
    <w:p>
      <w:pPr>
        <w:spacing w:after="150"/>
      </w:pPr>
      <w:r>
        <w:rPr/>
        <w:t xml:space="preserve">一、2019-2023年手术内窥镜行业市场规模</w:t>
      </w:r>
    </w:p>
    <w:p>
      <w:pPr>
        <w:spacing w:after="150"/>
      </w:pPr>
      <w:r>
        <w:rPr/>
        <w:t xml:space="preserve">二、手术内窥镜行业市场饱和度</w:t>
      </w:r>
    </w:p>
    <w:p>
      <w:pPr>
        <w:spacing w:after="150"/>
      </w:pPr>
      <w:r>
        <w:rPr/>
        <w:t xml:space="preserve">三、影响手术内窥镜行业市场规模的因素</w:t>
      </w:r>
    </w:p>
    <w:p>
      <w:pPr>
        <w:spacing w:after="150"/>
      </w:pPr>
      <w:r>
        <w:rPr/>
        <w:t xml:space="preserve">四、2024-2029年手术内窥镜行业市场规模及增速预测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一、手术内窥镜行业所处生命周期</w:t>
      </w:r>
    </w:p>
    <w:p>
      <w:pPr>
        <w:spacing w:after="150"/>
      </w:pPr>
      <w:r>
        <w:rPr/>
        <w:t xml:space="preserve">二、技术变革与行业革新对手术内窥镜行业的影响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w:t>
      </w:r>
    </w:p>
    <w:p>
      <w:pPr>
        <w:spacing w:after="150"/>
      </w:pPr>
      <w:r>
        <w:rPr/>
        <w:t xml:space="preserve">三、区域市场需求变化趋势</w:t>
      </w:r>
    </w:p>
    <w:p>
      <w:pPr>
        <w:spacing w:after="150"/>
      </w:pPr>
      <w:r>
        <w:rPr>
          <w:b w:val="1"/>
          <w:bCs w:val="1"/>
        </w:rPr>
        <w:t xml:space="preserve">第五章 手术内窥镜行业分析</w:t>
      </w:r>
    </w:p>
    <w:p>
      <w:pPr>
        <w:spacing w:after="150"/>
      </w:pPr>
      <w:r>
        <w:rPr/>
        <w:t xml:space="preserve">第一节 产能产量分析</w:t>
      </w:r>
    </w:p>
    <w:p>
      <w:pPr>
        <w:spacing w:after="150"/>
      </w:pPr>
      <w:r>
        <w:rPr/>
        <w:t xml:space="preserve">一、2019-2023年手术内窥镜行业总量</w:t>
      </w:r>
    </w:p>
    <w:p>
      <w:pPr>
        <w:spacing w:after="150"/>
      </w:pPr>
      <w:r>
        <w:rPr/>
        <w:t xml:space="preserve">二、2019-2023年手术内窥镜行业产能</w:t>
      </w:r>
    </w:p>
    <w:p>
      <w:pPr>
        <w:spacing w:after="150"/>
      </w:pPr>
      <w:r>
        <w:rPr/>
        <w:t xml:space="preserve">三、影响手术内窥镜行业产能产量的因素</w:t>
      </w:r>
    </w:p>
    <w:p>
      <w:pPr>
        <w:spacing w:after="150"/>
      </w:pPr>
      <w:r>
        <w:rPr/>
        <w:t xml:space="preserve">四、2024-2029年手术内窥镜行业总量</w:t>
      </w:r>
    </w:p>
    <w:p>
      <w:pPr>
        <w:spacing w:after="150"/>
      </w:pPr>
      <w:r>
        <w:rPr/>
        <w:t xml:space="preserve">第二节 区域生产分析</w:t>
      </w:r>
    </w:p>
    <w:p>
      <w:pPr>
        <w:spacing w:after="150"/>
      </w:pPr>
      <w:r>
        <w:rPr/>
        <w:t xml:space="preserve">一、手术内窥镜企业区域分布情况</w:t>
      </w:r>
    </w:p>
    <w:p>
      <w:pPr>
        <w:spacing w:after="150"/>
      </w:pPr>
      <w:r>
        <w:rPr/>
        <w:t xml:space="preserve">二、重点省市手术内窥镜行业状况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二、影响手术内窥镜行业供需平衡的因素</w:t>
      </w:r>
    </w:p>
    <w:p>
      <w:pPr>
        <w:spacing w:after="150"/>
      </w:pPr>
      <w:r>
        <w:rPr/>
        <w:t xml:space="preserve">三、手术内窥镜行业供需平衡趋势预测</w:t>
      </w:r>
    </w:p>
    <w:p>
      <w:pPr>
        <w:spacing w:after="150"/>
      </w:pPr>
      <w:r>
        <w:rPr>
          <w:b w:val="1"/>
          <w:bCs w:val="1"/>
        </w:rPr>
        <w:t xml:space="preserve">第六章 细分行业分析</w:t>
      </w:r>
    </w:p>
    <w:p>
      <w:pPr>
        <w:spacing w:after="150"/>
      </w:pPr>
      <w:r>
        <w:rPr/>
        <w:t xml:space="preserve">第一节 主要手术内窥镜细分行业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手术内窥镜行业竞争分析</w:t>
      </w:r>
    </w:p>
    <w:p>
      <w:pPr>
        <w:spacing w:after="150"/>
      </w:pPr>
      <w:r>
        <w:rPr/>
        <w:t xml:space="preserve">第一节 重点手术内窥镜企业市场份额</w:t>
      </w:r>
    </w:p>
    <w:p>
      <w:pPr>
        <w:spacing w:after="150"/>
      </w:pPr>
      <w:r>
        <w:rPr/>
        <w:t xml:space="preserve">第二节 手术内窥镜行业市场集中度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手术内窥镜行业产品价格分析</w:t>
      </w:r>
    </w:p>
    <w:p>
      <w:pPr>
        <w:spacing w:after="150"/>
      </w:pPr>
      <w:r>
        <w:rPr/>
        <w:t xml:space="preserve">第一节 手术内窥镜产品价格特征</w:t>
      </w:r>
    </w:p>
    <w:p>
      <w:pPr>
        <w:spacing w:after="150"/>
      </w:pPr>
      <w:r>
        <w:rPr/>
        <w:t xml:space="preserve">第二节 国内手术内窥镜产品当前市场价格评述</w:t>
      </w:r>
    </w:p>
    <w:p>
      <w:pPr>
        <w:spacing w:after="150"/>
      </w:pPr>
      <w:r>
        <w:rPr/>
        <w:t xml:space="preserve">第三节 影响国内市场手术内窥镜产品价格的因素</w:t>
      </w:r>
    </w:p>
    <w:p>
      <w:pPr>
        <w:spacing w:after="150"/>
      </w:pPr>
      <w:r>
        <w:rPr/>
        <w:t xml:space="preserve">第四节 主流厂商手术内窥镜产品价位及价格策略</w:t>
      </w:r>
    </w:p>
    <w:p>
      <w:pPr>
        <w:spacing w:after="150"/>
      </w:pPr>
      <w:r>
        <w:rPr/>
        <w:t xml:space="preserve">第五节 手术内窥镜产品未来价格变化趋势</w:t>
      </w:r>
    </w:p>
    <w:p>
      <w:pPr>
        <w:spacing w:after="150"/>
      </w:pPr>
      <w:r>
        <w:rPr>
          <w:b w:val="1"/>
          <w:bCs w:val="1"/>
        </w:rPr>
        <w:t xml:space="preserve">第九章 下游用户分析</w:t>
      </w:r>
    </w:p>
    <w:p>
      <w:pPr>
        <w:spacing w:after="150"/>
      </w:pPr>
      <w:r>
        <w:rPr/>
        <w:t xml:space="preserve">第一节 用户结构</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替代品对手术内窥镜行业的影响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互补品对手术内窥镜行业的影响</w:t>
      </w:r>
    </w:p>
    <w:p>
      <w:pPr>
        <w:spacing w:after="150"/>
      </w:pPr>
      <w:r>
        <w:rPr/>
        <w:t xml:space="preserve">第三节 互补品发展趋势</w:t>
      </w:r>
    </w:p>
    <w:p>
      <w:pPr>
        <w:spacing w:after="150"/>
      </w:pPr>
      <w:r>
        <w:rPr>
          <w:b w:val="1"/>
          <w:bCs w:val="1"/>
        </w:rPr>
        <w:t xml:space="preserve">第十二章 手术内窥镜行业主导驱动因素分析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手术内窥镜行业渠道分析</w:t>
      </w:r>
    </w:p>
    <w:p>
      <w:pPr>
        <w:spacing w:after="150"/>
      </w:pPr>
      <w:r>
        <w:rPr/>
        <w:t xml:space="preserve">第一节 手术内窥镜产品主流渠道形式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2019-2023年手术内窥镜行业销售毛利率</w:t>
      </w:r>
    </w:p>
    <w:p>
      <w:pPr>
        <w:spacing w:after="150"/>
      </w:pPr>
      <w:r>
        <w:rPr/>
        <w:t xml:space="preserve">第二节 2019-2023年手术内窥镜行业销售利润率</w:t>
      </w:r>
    </w:p>
    <w:p>
      <w:pPr>
        <w:spacing w:after="150"/>
      </w:pPr>
      <w:r>
        <w:rPr/>
        <w:t xml:space="preserve">第三节 2019-2023年手术内窥镜行业总资产利润率</w:t>
      </w:r>
    </w:p>
    <w:p>
      <w:pPr>
        <w:spacing w:after="150"/>
      </w:pPr>
      <w:r>
        <w:rPr/>
        <w:t xml:space="preserve">第四节 2019-2023年手术内窥镜行业净资产利润率</w:t>
      </w:r>
    </w:p>
    <w:p>
      <w:pPr>
        <w:spacing w:after="150"/>
      </w:pPr>
      <w:r>
        <w:rPr/>
        <w:t xml:space="preserve">第五节 2019-2023年手术内窥镜行业产值利税率</w:t>
      </w:r>
    </w:p>
    <w:p>
      <w:pPr>
        <w:spacing w:after="150"/>
      </w:pPr>
      <w:r>
        <w:rPr/>
        <w:t xml:space="preserve">第六节 2024-2029年手术内窥镜行业盈利能力预测</w:t>
      </w:r>
    </w:p>
    <w:p>
      <w:pPr>
        <w:spacing w:after="150"/>
      </w:pPr>
      <w:r>
        <w:rPr>
          <w:b w:val="1"/>
          <w:bCs w:val="1"/>
        </w:rPr>
        <w:t xml:space="preserve">第十五章 行业成长性分析</w:t>
      </w:r>
    </w:p>
    <w:p>
      <w:pPr>
        <w:spacing w:after="150"/>
      </w:pPr>
      <w:r>
        <w:rPr/>
        <w:t xml:space="preserve">第一节 2019-2023年手术内窥镜行业销售收入增长分析</w:t>
      </w:r>
    </w:p>
    <w:p>
      <w:pPr>
        <w:spacing w:after="150"/>
      </w:pPr>
      <w:r>
        <w:rPr/>
        <w:t xml:space="preserve">第二节 2019-2023年手术内窥镜行业总资产增长分析</w:t>
      </w:r>
    </w:p>
    <w:p>
      <w:pPr>
        <w:spacing w:after="150"/>
      </w:pPr>
      <w:r>
        <w:rPr/>
        <w:t xml:space="preserve">第三节 2019-2023年手术内窥镜行业固定资产增长分析</w:t>
      </w:r>
    </w:p>
    <w:p>
      <w:pPr>
        <w:spacing w:after="150"/>
      </w:pPr>
      <w:r>
        <w:rPr/>
        <w:t xml:space="preserve">第四节 2019-2023年手术内窥镜行业净资产增长分析</w:t>
      </w:r>
    </w:p>
    <w:p>
      <w:pPr>
        <w:spacing w:after="150"/>
      </w:pPr>
      <w:r>
        <w:rPr/>
        <w:t xml:space="preserve">第五节 2019-2023年手术内窥镜行业利润增长分析</w:t>
      </w:r>
    </w:p>
    <w:p>
      <w:pPr>
        <w:spacing w:after="150"/>
      </w:pPr>
      <w:r>
        <w:rPr/>
        <w:t xml:space="preserve">第六节 2024-2029年手术内窥镜行业增长预测</w:t>
      </w:r>
    </w:p>
    <w:p>
      <w:pPr>
        <w:spacing w:after="150"/>
      </w:pPr>
      <w:r>
        <w:rPr>
          <w:b w:val="1"/>
          <w:bCs w:val="1"/>
        </w:rPr>
        <w:t xml:space="preserve">第十六章 行业偿债能力分析</w:t>
      </w:r>
    </w:p>
    <w:p>
      <w:pPr>
        <w:spacing w:after="150"/>
      </w:pPr>
      <w:r>
        <w:rPr/>
        <w:t xml:space="preserve">第一节 2019-2023年手术内窥镜行业资产负债率分析</w:t>
      </w:r>
    </w:p>
    <w:p>
      <w:pPr>
        <w:spacing w:after="150"/>
      </w:pPr>
      <w:r>
        <w:rPr/>
        <w:t xml:space="preserve">第二节 2019-2023年手术内窥镜行业速动比率分析</w:t>
      </w:r>
    </w:p>
    <w:p>
      <w:pPr>
        <w:spacing w:after="150"/>
      </w:pPr>
      <w:r>
        <w:rPr/>
        <w:t xml:space="preserve">第三节 2019-2023年手术内窥镜行业流动比率分析</w:t>
      </w:r>
    </w:p>
    <w:p>
      <w:pPr>
        <w:spacing w:after="150"/>
      </w:pPr>
      <w:r>
        <w:rPr/>
        <w:t xml:space="preserve">第四节 2019-2023年手术内窥镜行业利息保障倍数分析</w:t>
      </w:r>
    </w:p>
    <w:p>
      <w:pPr>
        <w:spacing w:after="150"/>
      </w:pPr>
      <w:r>
        <w:rPr/>
        <w:t xml:space="preserve">第五节 2024-2029年手术内窥镜行业偿债能力预测</w:t>
      </w:r>
    </w:p>
    <w:p>
      <w:pPr>
        <w:spacing w:after="150"/>
      </w:pPr>
      <w:r>
        <w:rPr>
          <w:b w:val="1"/>
          <w:bCs w:val="1"/>
        </w:rPr>
        <w:t xml:space="preserve">第十七章 行业营运能力分析</w:t>
      </w:r>
    </w:p>
    <w:p>
      <w:pPr>
        <w:spacing w:after="150"/>
      </w:pPr>
      <w:r>
        <w:rPr/>
        <w:t xml:space="preserve">第一节 2019-2023年手术内窥镜行业总资产周转率分析</w:t>
      </w:r>
    </w:p>
    <w:p>
      <w:pPr>
        <w:spacing w:after="150"/>
      </w:pPr>
      <w:r>
        <w:rPr/>
        <w:t xml:space="preserve">第二节 2019-2023年手术内窥镜行业净资产周转率分析</w:t>
      </w:r>
    </w:p>
    <w:p>
      <w:pPr>
        <w:spacing w:after="150"/>
      </w:pPr>
      <w:r>
        <w:rPr/>
        <w:t xml:space="preserve">第三节 2019-2023年手术内窥镜行业应收账款周转率分析</w:t>
      </w:r>
    </w:p>
    <w:p>
      <w:pPr>
        <w:spacing w:after="150"/>
      </w:pPr>
      <w:r>
        <w:rPr/>
        <w:t xml:space="preserve">第四节 2019-2023年手术内窥镜行业存货周转率分析</w:t>
      </w:r>
    </w:p>
    <w:p>
      <w:pPr>
        <w:spacing w:after="150"/>
      </w:pPr>
      <w:r>
        <w:rPr/>
        <w:t xml:space="preserve">第五节 2024-2029年手术内窥镜行业营运能力预测</w:t>
      </w:r>
    </w:p>
    <w:p>
      <w:pPr>
        <w:spacing w:after="150"/>
      </w:pPr>
      <w:r>
        <w:rPr>
          <w:b w:val="1"/>
          <w:bCs w:val="1"/>
        </w:rPr>
        <w:t xml:space="preserve">第十八章 手术内窥镜行业重点企业分析</w:t>
      </w:r>
    </w:p>
    <w:p>
      <w:pPr>
        <w:spacing w:after="150"/>
      </w:pPr>
      <w:r>
        <w:rPr/>
        <w:t xml:space="preserve">第一节 沈阳沈大内窥镜有限公司</w:t>
      </w:r>
    </w:p>
    <w:p>
      <w:pPr>
        <w:spacing w:after="150"/>
      </w:pPr>
      <w:r>
        <w:rPr/>
        <w:t xml:space="preserve">一、企业简介</w:t>
      </w:r>
    </w:p>
    <w:p>
      <w:pPr>
        <w:spacing w:after="150"/>
      </w:pPr>
      <w:r>
        <w:rPr/>
        <w:t xml:space="preserve">二、手术内窥镜产品特点及市场表现</w:t>
      </w:r>
    </w:p>
    <w:p>
      <w:pPr>
        <w:spacing w:after="150"/>
      </w:pPr>
      <w:r>
        <w:rPr/>
        <w:t xml:space="preserve">三、生产状况</w:t>
      </w:r>
    </w:p>
    <w:p>
      <w:pPr>
        <w:spacing w:after="150"/>
      </w:pPr>
      <w:r>
        <w:rPr/>
        <w:t xml:space="preserve">四、销售及渠道</w:t>
      </w:r>
    </w:p>
    <w:p>
      <w:pPr>
        <w:spacing w:after="150"/>
      </w:pPr>
      <w:r>
        <w:rPr/>
        <w:t xml:space="preserve">第二节 上海宇度医学科技股份有限公司</w:t>
      </w:r>
    </w:p>
    <w:p>
      <w:pPr>
        <w:spacing w:after="150"/>
      </w:pPr>
      <w:r>
        <w:rPr/>
        <w:t xml:space="preserve">一、企业简介</w:t>
      </w:r>
    </w:p>
    <w:p>
      <w:pPr>
        <w:spacing w:after="150"/>
      </w:pPr>
      <w:r>
        <w:rPr/>
        <w:t xml:space="preserve">二、手术内窥镜产品特点及市场表现</w:t>
      </w:r>
    </w:p>
    <w:p>
      <w:pPr>
        <w:spacing w:after="150"/>
      </w:pPr>
      <w:r>
        <w:rPr/>
        <w:t xml:space="preserve">三、生产状况</w:t>
      </w:r>
    </w:p>
    <w:p>
      <w:pPr>
        <w:spacing w:after="150"/>
      </w:pPr>
      <w:r>
        <w:rPr/>
        <w:t xml:space="preserve">四、销售及渠道</w:t>
      </w:r>
    </w:p>
    <w:p>
      <w:pPr>
        <w:spacing w:after="150"/>
      </w:pPr>
      <w:r>
        <w:rPr/>
        <w:t xml:space="preserve">第三节 广东欧谱曼迪科技有限公司</w:t>
      </w:r>
    </w:p>
    <w:p>
      <w:pPr>
        <w:spacing w:after="150"/>
      </w:pPr>
      <w:r>
        <w:rPr/>
        <w:t xml:space="preserve">一、企业简介</w:t>
      </w:r>
    </w:p>
    <w:p>
      <w:pPr>
        <w:spacing w:after="150"/>
      </w:pPr>
      <w:r>
        <w:rPr/>
        <w:t xml:space="preserve">二、手术内窥镜产品特点及市场表现</w:t>
      </w:r>
    </w:p>
    <w:p>
      <w:pPr>
        <w:spacing w:after="150"/>
      </w:pPr>
      <w:r>
        <w:rPr/>
        <w:t xml:space="preserve">三、生产状况</w:t>
      </w:r>
    </w:p>
    <w:p>
      <w:pPr>
        <w:spacing w:after="150"/>
      </w:pPr>
      <w:r>
        <w:rPr/>
        <w:t xml:space="preserve">四、销售及渠道</w:t>
      </w:r>
    </w:p>
    <w:p>
      <w:pPr>
        <w:spacing w:after="150"/>
      </w:pPr>
      <w:r>
        <w:rPr/>
        <w:t xml:space="preserve">第四节 浙江天松医疗器械股份有限公司</w:t>
      </w:r>
    </w:p>
    <w:p>
      <w:pPr>
        <w:spacing w:after="150"/>
      </w:pPr>
      <w:r>
        <w:rPr/>
        <w:t xml:space="preserve">一、企业简介</w:t>
      </w:r>
    </w:p>
    <w:p>
      <w:pPr>
        <w:spacing w:after="150"/>
      </w:pPr>
      <w:r>
        <w:rPr/>
        <w:t xml:space="preserve">二、手术内窥镜产品特点及市场表现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第十九章 手术内窥镜行业风险分析</w:t>
      </w:r>
    </w:p>
    <w:p>
      <w:pPr>
        <w:spacing w:after="150"/>
      </w:pPr>
      <w:r>
        <w:rPr/>
        <w:t xml:space="preserve">第一节 手术内窥镜行业环境风险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四、经营风险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手术内窥镜行业政策风险</w:t>
      </w:r>
    </w:p>
    <w:p>
      <w:pPr>
        <w:spacing w:after="150"/>
      </w:pPr>
      <w:r>
        <w:rPr/>
        <w:t xml:space="preserve">第四节 手术内窥镜行业市场风险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第二十章 有关建议</w:t>
      </w:r>
    </w:p>
    <w:p>
      <w:pPr>
        <w:spacing w:after="150"/>
      </w:pPr>
      <w:r>
        <w:rPr/>
        <w:t xml:space="preserve">第一节 手术内窥镜行业发展前景预测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手术内窥镜企业营销策略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手术内窥镜企业投资机会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附录</w:t>
      </w:r>
    </w:p>
    <w:p>
      <w:pPr>
        <w:spacing w:after="150"/>
      </w:pPr>
      <w:r>
        <w:rPr/>
        <w:t xml:space="preserve">第一节 《关于在公立医疗机构药品采购中推行“两票制”的实施意见(试行》</w:t>
      </w:r>
    </w:p>
    <w:p>
      <w:pPr>
        <w:spacing w:after="150"/>
      </w:pPr>
      <w:r>
        <w:rPr/>
        <w:t xml:space="preserve">第二节 《医疗器械管理条例》</w:t>
      </w:r>
    </w:p>
    <w:p>
      <w:pPr>
        <w:spacing w:after="150"/>
      </w:pPr>
      <w:r>
        <w:rPr/>
        <w:t xml:space="preserve">第三节 《医疗器械召回管理办法》解读</w:t>
      </w:r>
    </w:p>
    <w:p>
      <w:pPr>
        <w:spacing w:after="150"/>
      </w:pPr>
      <w:r>
        <w:rPr/>
        <w:t xml:space="preserve">第四节 《中共北京市委北京市人民政府关于促进卫生与健康事业改革发展的意见》</w:t>
      </w:r>
    </w:p>
    <w:p>
      <w:pPr>
        <w:spacing w:after="150"/>
      </w:pPr>
      <w:r>
        <w:rPr/>
        <w:t xml:space="preserve">第五节 《促进健康产业高质量发展行动纲要(2019-2023年)》</w:t>
      </w:r>
    </w:p>
    <w:p>
      <w:pPr>
        <w:spacing w:after="150"/>
      </w:pPr>
      <w:r>
        <w:rPr>
          <w:b w:val="1"/>
          <w:bCs w:val="1"/>
        </w:rPr>
        <w:t xml:space="preserve">图表目录</w:t>
      </w:r>
    </w:p>
    <w:p>
      <w:pPr>
        <w:spacing w:after="150"/>
      </w:pPr>
      <w:r>
        <w:rPr/>
        <w:t xml:space="preserve">图表：2019-2023年手术内窥镜行业市场规模</w:t>
      </w:r>
    </w:p>
    <w:p>
      <w:pPr>
        <w:spacing w:after="150"/>
      </w:pPr>
      <w:r>
        <w:rPr/>
        <w:t xml:space="preserve">图表：2019-2023年扭手术内窥镜行业市场饱和度</w:t>
      </w:r>
    </w:p>
    <w:p>
      <w:pPr>
        <w:spacing w:after="150"/>
      </w:pPr>
      <w:r>
        <w:rPr/>
        <w:t xml:space="preserve">图表：2024-2029年手术内窥镜行业市场规模</w:t>
      </w:r>
    </w:p>
    <w:p>
      <w:pPr>
        <w:spacing w:after="150"/>
      </w:pPr>
      <w:r>
        <w:rPr/>
        <w:t xml:space="preserve">图表：生命周期理论</w:t>
      </w:r>
    </w:p>
    <w:p>
      <w:pPr>
        <w:spacing w:after="150"/>
      </w:pPr>
      <w:r>
        <w:rPr/>
        <w:t xml:space="preserve">图表：2019-2023年手术内窥镜行业总量</w:t>
      </w:r>
    </w:p>
    <w:p>
      <w:pPr>
        <w:spacing w:after="150"/>
      </w:pPr>
      <w:r>
        <w:rPr/>
        <w:t xml:space="preserve">图表：2019-2023年手术内窥镜行业产能</w:t>
      </w:r>
    </w:p>
    <w:p>
      <w:pPr>
        <w:spacing w:after="150"/>
      </w:pPr>
      <w:r>
        <w:rPr/>
        <w:t xml:space="preserve">图表：2024-2029年手术内窥镜行业总量</w:t>
      </w:r>
    </w:p>
    <w:p>
      <w:pPr>
        <w:spacing w:after="150"/>
      </w:pPr>
      <w:r>
        <w:rPr/>
        <w:t xml:space="preserve">图表：主流厂商手术内窥镜产品价格</w:t>
      </w:r>
    </w:p>
    <w:p>
      <w:pPr>
        <w:spacing w:after="150"/>
      </w:pPr>
      <w:r>
        <w:rPr/>
        <w:t xml:space="preserve">图表：手术内窥镜行业用户结构</w:t>
      </w:r>
    </w:p>
    <w:p>
      <w:pPr>
        <w:spacing w:after="150"/>
      </w:pPr>
      <w:r>
        <w:rPr/>
        <w:t xml:space="preserve">图表：手术内窥镜行业主要销售渠道对比</w:t>
      </w:r>
    </w:p>
    <w:p>
      <w:pPr>
        <w:spacing w:after="150"/>
      </w:pPr>
      <w:r>
        <w:rPr/>
        <w:t xml:space="preserve">图表：手术内窥镜行业主要销售渠道对于行业影响力分析</w:t>
      </w:r>
    </w:p>
    <w:p>
      <w:pPr>
        <w:spacing w:after="150"/>
      </w:pPr>
      <w:r>
        <w:rPr/>
        <w:t xml:space="preserve">图表：2019-2023年手术内窥镜行业销售毛利率</w:t>
      </w:r>
    </w:p>
    <w:p>
      <w:pPr>
        <w:spacing w:after="150"/>
      </w:pPr>
      <w:r>
        <w:rPr/>
        <w:t xml:space="preserve">图表：2019-2023年手术内窥镜行业销售利润率</w:t>
      </w:r>
    </w:p>
    <w:p>
      <w:pPr>
        <w:spacing w:after="150"/>
      </w:pPr>
      <w:r>
        <w:rPr/>
        <w:t xml:space="preserve">图表：2019-2023年手术内窥镜行业总资产利润率</w:t>
      </w:r>
    </w:p>
    <w:p>
      <w:pPr>
        <w:spacing w:after="150"/>
      </w:pPr>
      <w:r>
        <w:rPr/>
        <w:t xml:space="preserve">图表：2019-2023年手术内窥镜行业净资产利润率</w:t>
      </w:r>
    </w:p>
    <w:p>
      <w:pPr>
        <w:spacing w:after="150"/>
      </w:pPr>
      <w:r>
        <w:rPr/>
        <w:t xml:space="preserve">图表：2019-2023年手术内窥镜行业产值利税率</w:t>
      </w:r>
    </w:p>
    <w:p>
      <w:pPr>
        <w:spacing w:after="150"/>
      </w:pPr>
      <w:r>
        <w:rPr/>
        <w:t xml:space="preserve">图表：2019-2023年手术内窥镜行业销售收入增长情况</w:t>
      </w:r>
    </w:p>
    <w:p>
      <w:pPr>
        <w:spacing w:after="150"/>
      </w:pPr>
      <w:r>
        <w:rPr/>
        <w:t xml:space="preserve">图表：2019-2023年手术内窥镜行业总资产增长率</w:t>
      </w:r>
    </w:p>
    <w:p>
      <w:pPr>
        <w:spacing w:after="150"/>
      </w:pPr>
      <w:r>
        <w:rPr/>
        <w:t xml:space="preserve">图表：2019-2023年手术内窥镜行业固定资产增长率</w:t>
      </w:r>
    </w:p>
    <w:p>
      <w:pPr>
        <w:spacing w:after="150"/>
      </w:pPr>
      <w:r>
        <w:rPr/>
        <w:t xml:space="preserve">图表：2019-2023年手术内窥镜行业净资产增长</w:t>
      </w:r>
    </w:p>
    <w:p>
      <w:pPr>
        <w:spacing w:after="150"/>
      </w:pPr>
      <w:r>
        <w:rPr/>
        <w:t xml:space="preserve">图表：2019-2023年手术内窥镜行业净利润增长</w:t>
      </w:r>
    </w:p>
    <w:p>
      <w:pPr>
        <w:spacing w:after="150"/>
      </w:pPr>
      <w:r>
        <w:rPr/>
        <w:t xml:space="preserve">图表：2019-2023年手术内窥镜行业资产负债率</w:t>
      </w:r>
    </w:p>
    <w:p>
      <w:pPr>
        <w:spacing w:after="150"/>
      </w:pPr>
      <w:r>
        <w:rPr/>
        <w:t xml:space="preserve">图表：2019-2023年手术内窥镜行业速动比率</w:t>
      </w:r>
    </w:p>
    <w:p>
      <w:pPr>
        <w:spacing w:after="150"/>
      </w:pPr>
      <w:r>
        <w:rPr/>
        <w:t xml:space="preserve">图表：2019-2023年手术内窥镜行业流动比率</w:t>
      </w:r>
    </w:p>
    <w:p>
      <w:pPr>
        <w:spacing w:after="150"/>
      </w:pPr>
      <w:r>
        <w:rPr/>
        <w:t xml:space="preserve">图表：2019-2023年手术内窥镜行业利息保障倍数</w:t>
      </w:r>
    </w:p>
    <w:p>
      <w:pPr>
        <w:spacing w:after="150"/>
      </w:pPr>
      <w:r>
        <w:rPr/>
        <w:t xml:space="preserve">图表：2019-2023年手术内窥镜行业总资产周转率</w:t>
      </w:r>
    </w:p>
    <w:p>
      <w:pPr>
        <w:spacing w:after="150"/>
      </w:pPr>
      <w:r>
        <w:rPr/>
        <w:t xml:space="preserve">图表：2019-2023年手术内窥镜行业净资产周转率</w:t>
      </w:r>
    </w:p>
    <w:p>
      <w:pPr>
        <w:spacing w:after="150"/>
      </w:pPr>
      <w:r>
        <w:rPr/>
        <w:t xml:space="preserve">图表：2019-2023年手术内窥镜行业应收账款周转天数</w:t>
      </w:r>
    </w:p>
    <w:p>
      <w:pPr>
        <w:spacing w:after="150"/>
      </w:pPr>
      <w:r>
        <w:rPr/>
        <w:t xml:space="preserve">图表：2019-2023年手术内窥镜行业存货周转天数</w:t>
      </w:r>
    </w:p>
    <w:p>
      <w:pPr>
        <w:spacing w:after="150"/>
      </w:pPr>
      <w:r>
        <w:rPr/>
        <w:t xml:space="preserve">图表：沈阳沈大内窥镜有限公司手术内窥镜产品特点及市场表现</w:t>
      </w:r>
    </w:p>
    <w:p>
      <w:pPr>
        <w:spacing w:after="150"/>
      </w:pPr>
      <w:r>
        <w:rPr/>
        <w:t xml:space="preserve">图表：上海宇度医学科技股份有限公司手术内窥镜产品特点及市场表现</w:t>
      </w:r>
    </w:p>
    <w:p>
      <w:pPr>
        <w:spacing w:after="150"/>
      </w:pPr>
      <w:r>
        <w:rPr/>
        <w:t xml:space="preserve">图表：广东欧谱曼迪科技有限公司手术内窥镜产品特点及市场表现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中国手术内窥镜行业市场发展分析及发展趋势与投资前景研究报告(2024-2029版)</dc:title>
  <dc:description>中国手术内窥镜行业市场发展分析及发展趋势与投资前景研究报告(2024-2029版)</dc:description>
  <dc:subject>中国手术内窥镜行业市场发展分析及发展趋势与投资前景研究报告(2024-2029版)</dc:subject>
  <cp:keywords>研究报告</cp:keywords>
  <cp:category>研究报告</cp:category>
  <cp:lastModifiedBy>北京中道泰和信息咨询有限公司</cp:lastModifiedBy>
  <dcterms:created xsi:type="dcterms:W3CDTF">2024-01-29T06:19:43+08:00</dcterms:created>
  <dcterms:modified xsi:type="dcterms:W3CDTF">2024-01-29T06:19:43+08:00</dcterms:modified>
</cp:coreProperties>
</file>

<file path=docProps/custom.xml><?xml version="1.0" encoding="utf-8"?>
<Properties xmlns="http://schemas.openxmlformats.org/officeDocument/2006/custom-properties" xmlns:vt="http://schemas.openxmlformats.org/officeDocument/2006/docPropsVTypes"/>
</file>