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中国对讲机行业市场深度调研及发展趋势与投资前景研究报告(2024-2029版)</w:t>
      </w:r>
    </w:p>
    <w:p>
      <w:pPr>
        <w:spacing w:after="150"/>
      </w:pPr>
      <w:r>
        <w:rPr>
          <w:b w:val="1"/>
          <w:bCs w:val="1"/>
        </w:rPr>
        <w:t xml:space="preserve">报告简介</w:t>
      </w:r>
    </w:p>
    <w:p>
      <w:pPr>
        <w:spacing w:after="150"/>
      </w:pPr>
      <w:r>
        <w:rPr/>
        <w:t xml:space="preserve">随着现代社会经济的不断发展，人们工作节奏的不断加快，区域与区域之间的工作协调，人与人之间的沟通，在现实生活中日益显出它的重要。对讲机作为现代人们的通信工具之一，它的拥有量不仅显示出一个国家无线通信水平高低的综合性指标，同时也是一个国家国民经济和科学技术发展水平的标志之一。世界上最早的对讲机可以追溯到1940年，经过70多年的发展，对讲机已经广泛应用于社会的各行各业。相比手机，对讲机具备如下优势：不受网络限制，在无网络的地方，使用者依然可以通过对讲机进行轻松沟通;一次性付费，通话成本低，这也是对讲机广泛应用于政府机关、制造业、采矿业、旅游业、服务业等多个行业的主要原因。</w:t>
      </w:r>
    </w:p>
    <w:p>
      <w:pPr>
        <w:spacing w:after="150"/>
      </w:pPr>
      <w:r>
        <w:rPr/>
        <w:t xml:space="preserve">我国拥有很大对讲机市场，国际品牌都看好中国市场，这些无线电企业通过各种方式进入到中国市场，这些品牌有摩托罗拉、艾可慕、八重洲等。对讲机被普遍应用在警察消防、救护、酒店、度假村、物业管理、工厂车间，户外自驾等很多方面。随着旅游业、建筑业、交通业、石油化工等产业的快速发展，对讲机的需求量将越来越大。对讲机市场的迅猛发展，从侧面反映出我国国民经济的持续快速发展。由于未来我国对讲机产业有着广阔的发展空间和美好的前景。因此，提高对讲机产品的技术含量，智能化、优质化、轻巧化已经成为我国对讲机品牌树立的发展趋势了。自主研发、科技创新把国内的民用对讲机市场培育起来，不仅是我国对讲机制造业的一项重要任务，而且也是提高我国社会经济发展水平的一个转折点。</w:t>
      </w:r>
    </w:p>
    <w:p>
      <w:pPr>
        <w:spacing w:after="150"/>
      </w:pPr>
      <w:r>
        <w:rPr/>
        <w:t xml:space="preserve">我国对讲机应用市场中，交通运输领域是大需求市场，占比达到40%左右;随着平安城市建设持续推进，我国公安、安保领域对对讲机的需求也在快速上升，需求占比在20%左右。对讲机无需网络覆盖即可实现一对一、一对多通话，可多人彼此交流，具有即时沟通、通话成本低、经济实用、操作简单、使用方便等特性，在网络未覆盖场景中，以及处理紧急突发事件中，具有较强的不可替代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对讲机市场进行了分析研究。报告在总结中国对讲机发展历程的基础上，结合新时期的各方面因素，对中国对讲机的发展趋势给予了细致和审慎的预测论证。报告资料详实，图表丰富，既有深入的分析，又有直观的比较，为对讲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中国对讲机行业发展概述</w:t>
      </w:r>
    </w:p>
    <w:p>
      <w:pPr>
        <w:spacing w:after="150"/>
      </w:pPr>
      <w:r>
        <w:rPr/>
        <w:t xml:space="preserve">第一节 对讲机行业发展情况</w:t>
      </w:r>
    </w:p>
    <w:p>
      <w:pPr>
        <w:spacing w:after="150"/>
      </w:pPr>
      <w:r>
        <w:rPr/>
        <w:t xml:space="preserve">第二节 最近3-5年中国对讲机行业经济指标分析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中国对讲机行业的国际比较分析</w:t>
      </w:r>
    </w:p>
    <w:p>
      <w:pPr>
        <w:spacing w:after="150"/>
      </w:pPr>
      <w:r>
        <w:rPr/>
        <w:t xml:space="preserve">第一节 中国对讲机行业竞争力指标分析</w:t>
      </w:r>
    </w:p>
    <w:p>
      <w:pPr>
        <w:spacing w:after="150"/>
      </w:pPr>
      <w:r>
        <w:rPr/>
        <w:t xml:space="preserve">第二节 中国对讲机行业经济指标国际比较分析</w:t>
      </w:r>
    </w:p>
    <w:p>
      <w:pPr>
        <w:spacing w:after="150"/>
      </w:pPr>
      <w:r>
        <w:rPr/>
        <w:t xml:space="preserve">第三节 全球对讲机行业市场需求分析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全球对讲机行业市场供给分析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第三章 2022年中国对讲机行业整体运行指标分析</w:t>
      </w:r>
    </w:p>
    <w:p>
      <w:pPr>
        <w:spacing w:after="150"/>
      </w:pPr>
      <w:r>
        <w:rPr/>
        <w:t xml:space="preserve">第一节 中国对讲机行业总体规模分析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中国对讲机行业产销分析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中国对讲机行业财务指标总体分析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对讲机产业链的分析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对讲机行业主要市场大区发展状况及竞争力研究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对讲机行业领域2024-2029年需求量预测</w:t>
      </w:r>
    </w:p>
    <w:p>
      <w:pPr>
        <w:spacing w:after="150"/>
      </w:pPr>
      <w:r>
        <w:rPr/>
        <w:t xml:space="preserve">第二节 2024-2029年对讲机行业领域需求功能预测</w:t>
      </w:r>
    </w:p>
    <w:p>
      <w:pPr>
        <w:spacing w:after="150"/>
      </w:pPr>
      <w:r>
        <w:rPr/>
        <w:t xml:space="preserve">第三节 2024-2029年对讲机行业领域需求市场格局预测</w:t>
      </w:r>
    </w:p>
    <w:p>
      <w:pPr>
        <w:spacing w:after="150"/>
      </w:pPr>
      <w:r>
        <w:rPr>
          <w:b w:val="1"/>
          <w:bCs w:val="1"/>
        </w:rPr>
        <w:t xml:space="preserve">第七章 对讲机市场竞争格局分析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对讲机行业主要企业竞争力分析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对讲机行业竞争格局分析</w:t>
      </w:r>
    </w:p>
    <w:p>
      <w:pPr>
        <w:spacing w:after="150"/>
      </w:pPr>
      <w:r>
        <w:rPr/>
        <w:t xml:space="preserve">一、2022年对讲机行业竞争分析</w:t>
      </w:r>
    </w:p>
    <w:p>
      <w:pPr>
        <w:spacing w:after="150"/>
      </w:pPr>
      <w:r>
        <w:rPr/>
        <w:t xml:space="preserve">二、2022年国内外对讲机竞争分析</w:t>
      </w:r>
    </w:p>
    <w:p>
      <w:pPr>
        <w:spacing w:after="150"/>
      </w:pPr>
      <w:r>
        <w:rPr/>
        <w:t xml:space="preserve">三、2022年中国对讲机市场竞争分析</w:t>
      </w:r>
    </w:p>
    <w:p>
      <w:pPr>
        <w:spacing w:after="150"/>
      </w:pPr>
      <w:r>
        <w:rPr/>
        <w:t xml:space="preserve">四、2022年中国对讲机市场集中度分析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三、中国对讲机行业参与国际竞争的战略市场定位</w:t>
      </w:r>
    </w:p>
    <w:p>
      <w:pPr>
        <w:spacing w:after="150"/>
      </w:pPr>
      <w:r>
        <w:rPr>
          <w:b w:val="1"/>
          <w:bCs w:val="1"/>
        </w:rPr>
        <w:t xml:space="preserve">第九章 前十大领先企业分析</w:t>
      </w:r>
    </w:p>
    <w:p>
      <w:pPr>
        <w:spacing w:after="150"/>
      </w:pPr>
      <w:r>
        <w:rPr/>
        <w:t xml:space="preserve">第一节 海能达通信股份有限公司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摩托罗拉系统(中国)投资有限公司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福建北峰通信科技股份有限公司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兄弟佰事通科技(北京)有限公司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威泰克斯</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福建省万华科技有限公司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北京艾可慕信息技术有限公司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泉州飞捷电子有限公司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上海建伍电子有限公司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科立讯通信股份有限公司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一、对讲机行业需求市场</w:t>
      </w:r>
    </w:p>
    <w:p>
      <w:pPr>
        <w:spacing w:after="150"/>
      </w:pPr>
      <w:r>
        <w:rPr/>
        <w:t xml:space="preserve">二、对讲机行业客户结构</w:t>
      </w:r>
    </w:p>
    <w:p>
      <w:pPr>
        <w:spacing w:after="150"/>
      </w:pPr>
      <w:r>
        <w:rPr/>
        <w:t xml:space="preserve">三、对讲机行业需求的地区差异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一、对讲机行业的需求预测</w:t>
      </w:r>
    </w:p>
    <w:p>
      <w:pPr>
        <w:spacing w:after="150"/>
      </w:pPr>
      <w:r>
        <w:rPr/>
        <w:t xml:space="preserve">二、对讲机行业的供应预测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中国对讲机行业swot分析</w:t>
      </w:r>
    </w:p>
    <w:p>
      <w:pPr>
        <w:spacing w:after="150"/>
      </w:pPr>
      <w:r>
        <w:rPr>
          <w:b w:val="1"/>
          <w:bCs w:val="1"/>
        </w:rPr>
        <w:t xml:space="preserve">第十二章 2024-2029年对讲机行业投资价值评估分析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附录</w:t>
      </w:r>
    </w:p>
    <w:p>
      <w:pPr>
        <w:spacing w:after="150"/>
      </w:pPr>
      <w:r>
        <w:rPr/>
        <w:t xml:space="preserve">《工业和信息化部关于150mhz/400mhz频段专用对讲机频率规划和使用管理有关事宜的通知》(666号文)</w:t>
      </w:r>
    </w:p>
    <w:p>
      <w:pPr>
        <w:spacing w:after="150"/>
      </w:pPr>
      <w:r>
        <w:rPr>
          <w:b w:val="1"/>
          <w:bCs w:val="1"/>
        </w:rPr>
        <w:t xml:space="preserve">图表目录</w:t>
      </w:r>
    </w:p>
    <w:p>
      <w:pPr>
        <w:spacing w:after="150"/>
      </w:pPr>
      <w:r>
        <w:rPr/>
        <w:t xml:space="preserve">图表：行业生命周期示意图</w:t>
      </w:r>
    </w:p>
    <w:p>
      <w:pPr>
        <w:spacing w:after="150"/>
      </w:pPr>
      <w:r>
        <w:rPr/>
        <w:t xml:space="preserve">图表：2019-2023年我国对讲机行业企业数量(单位：家)</w:t>
      </w:r>
    </w:p>
    <w:p>
      <w:pPr>
        <w:spacing w:after="150"/>
      </w:pPr>
      <w:r>
        <w:rPr/>
        <w:t xml:space="preserve">图表：2019-2023年我国对讲机行业营收规模(单位：亿元)</w:t>
      </w:r>
    </w:p>
    <w:p>
      <w:pPr>
        <w:spacing w:after="150"/>
      </w:pPr>
      <w:r>
        <w:rPr/>
        <w:t xml:space="preserve">图表：2019-2023年行业盈利能力指标</w:t>
      </w:r>
    </w:p>
    <w:p>
      <w:pPr>
        <w:spacing w:after="150"/>
      </w:pPr>
      <w:r>
        <w:rPr/>
        <w:t xml:space="preserve">图表：2019-2023年行业偿债能力指标</w:t>
      </w:r>
    </w:p>
    <w:p>
      <w:pPr>
        <w:spacing w:after="150"/>
      </w:pPr>
      <w:r>
        <w:rPr/>
        <w:t xml:space="preserve">图表：2019-2023年行业营运能力指标</w:t>
      </w:r>
    </w:p>
    <w:p>
      <w:pPr>
        <w:spacing w:after="150"/>
      </w:pPr>
      <w:r>
        <w:rPr/>
        <w:t xml:space="preserve">图表：2019-2023年行业发展能力指标分析</w:t>
      </w:r>
    </w:p>
    <w:p>
      <w:pPr>
        <w:spacing w:after="150"/>
      </w:pPr>
      <w:r>
        <w:rPr/>
        <w:t xml:space="preserve">图表：长三角区域示意图</w:t>
      </w:r>
    </w:p>
    <w:p>
      <w:pPr>
        <w:spacing w:after="150"/>
      </w:pPr>
      <w:r>
        <w:rPr/>
        <w:t xml:space="preserve">图表：珠三角区域示意图</w:t>
      </w:r>
    </w:p>
    <w:p>
      <w:pPr>
        <w:spacing w:after="150"/>
      </w:pPr>
      <w:r>
        <w:rPr/>
        <w:t xml:space="preserve">图表：环渤海区域示意图</w:t>
      </w:r>
    </w:p>
    <w:p>
      <w:pPr>
        <w:spacing w:after="150"/>
      </w:pPr>
      <w:r>
        <w:rPr/>
        <w:t xml:space="preserve">图表：2022年华北地区市场规模</w:t>
      </w:r>
    </w:p>
    <w:p>
      <w:pPr>
        <w:spacing w:after="150"/>
      </w:pPr>
      <w:r>
        <w:rPr/>
        <w:t xml:space="preserve">图表：2022年华中地区市场规模</w:t>
      </w:r>
    </w:p>
    <w:p>
      <w:pPr>
        <w:spacing w:after="150"/>
      </w:pPr>
      <w:r>
        <w:rPr/>
        <w:t xml:space="preserve">图表：2022年华南地区市场规模</w:t>
      </w:r>
    </w:p>
    <w:p>
      <w:pPr>
        <w:spacing w:after="150"/>
      </w:pPr>
      <w:r>
        <w:rPr/>
        <w:t xml:space="preserve">图表：2022年华东地区市场规模</w:t>
      </w:r>
    </w:p>
    <w:p>
      <w:pPr>
        <w:spacing w:after="150"/>
      </w:pPr>
      <w:r>
        <w:rPr/>
        <w:t xml:space="preserve">图表：2022年东北地区市场规模</w:t>
      </w:r>
    </w:p>
    <w:p>
      <w:pPr>
        <w:spacing w:after="150"/>
      </w:pPr>
      <w:r>
        <w:rPr/>
        <w:t xml:space="preserve">图表：2022年西南地区市场规模</w:t>
      </w:r>
    </w:p>
    <w:p>
      <w:pPr>
        <w:spacing w:after="150"/>
      </w:pPr>
      <w:r>
        <w:rPr/>
        <w:t xml:space="preserve">图表：2022年西北地区市场规模</w:t>
      </w:r>
    </w:p>
    <w:p>
      <w:pPr>
        <w:spacing w:after="150"/>
      </w:pPr>
      <w:r>
        <w:rPr/>
        <w:t xml:space="preserve">图表：2024-2029年我国对讲机行业需求规模预测(单位：万部)</w:t>
      </w:r>
    </w:p>
    <w:p>
      <w:pPr>
        <w:spacing w:after="150"/>
      </w:pPr>
      <w:r>
        <w:rPr/>
        <w:t xml:space="preserve">图表：对讲机品牌市场占有率</w:t>
      </w:r>
    </w:p>
    <w:p>
      <w:pPr>
        <w:spacing w:after="150"/>
      </w:pPr>
      <w:r>
        <w:rPr/>
        <w:t xml:space="preserve">图表：对讲机市场区域占比</w:t>
      </w:r>
    </w:p>
    <w:p>
      <w:pPr>
        <w:spacing w:after="150"/>
      </w:pPr>
      <w:r>
        <w:rPr/>
        <w:t xml:space="preserve">图表：2022年重点企业资产总计对比情况</w:t>
      </w:r>
    </w:p>
    <w:p>
      <w:pPr>
        <w:spacing w:after="150"/>
      </w:pPr>
      <w:r>
        <w:rPr/>
        <w:t xml:space="preserve">图表：2022年重点企业从业人员对比情况</w:t>
      </w:r>
    </w:p>
    <w:p>
      <w:pPr>
        <w:spacing w:after="150"/>
      </w:pPr>
      <w:r>
        <w:rPr/>
        <w:t xml:space="preserve">图表：2022年重点企业营业收入对比情况</w:t>
      </w:r>
    </w:p>
    <w:p>
      <w:pPr>
        <w:spacing w:after="150"/>
      </w:pPr>
      <w:r>
        <w:rPr/>
        <w:t xml:space="preserve">图表：2022年重点企业利润总额对比情况</w:t>
      </w:r>
    </w:p>
    <w:p>
      <w:pPr>
        <w:spacing w:after="150"/>
      </w:pPr>
      <w:r>
        <w:rPr/>
        <w:t xml:space="preserve">图表：2022年重点企业综合竞争力对比情况</w:t>
      </w:r>
    </w:p>
    <w:p>
      <w:pPr>
        <w:spacing w:after="150"/>
      </w:pPr>
      <w:r>
        <w:rPr/>
        <w:t xml:space="preserve">图表：对讲机行业企业排名情况</w:t>
      </w:r>
    </w:p>
    <w:p>
      <w:pPr>
        <w:spacing w:after="150"/>
      </w:pPr>
      <w:r>
        <w:rPr/>
        <w:t xml:space="preserve">图表：数字对讲机行业企业排名情况</w:t>
      </w:r>
    </w:p>
    <w:p>
      <w:pPr>
        <w:spacing w:after="150"/>
      </w:pPr>
      <w:r>
        <w:rPr/>
        <w:t xml:space="preserve">图表：模拟对讲机行业企业排名情况</w:t>
      </w:r>
    </w:p>
    <w:p>
      <w:pPr>
        <w:spacing w:after="150"/>
      </w:pPr>
      <w:r>
        <w:rPr/>
        <w:t xml:space="preserve">图表：电商平台在售对讲机设备类型分布情况</w:t>
      </w:r>
    </w:p>
    <w:p>
      <w:pPr>
        <w:spacing w:after="150"/>
      </w:pPr>
      <w:r>
        <w:rPr/>
        <w:t xml:space="preserve">图表：电商平台在售模拟和数字对讲机的具体情况</w:t>
      </w:r>
    </w:p>
    <w:p>
      <w:pPr>
        <w:spacing w:after="150"/>
      </w:pPr>
      <w:r>
        <w:rPr/>
        <w:t xml:space="preserve">图表：1150mhz、400mhz频段数字对讲设备最大标称发射功率</w:t>
      </w:r>
    </w:p>
    <w:p>
      <w:pPr>
        <w:spacing w:after="150"/>
      </w:pPr>
      <w:r>
        <w:rPr/>
        <w:t xml:space="preserve">图表：2019-2023年海能达经营情况</w:t>
      </w:r>
    </w:p>
    <w:p>
      <w:pPr>
        <w:spacing w:after="150"/>
      </w:pPr>
      <w:r>
        <w:rPr/>
        <w:t xml:space="preserve">图表：2019-2023年摩托罗拉经营情况</w:t>
      </w:r>
    </w:p>
    <w:p>
      <w:pPr>
        <w:spacing w:after="150"/>
      </w:pPr>
      <w:r>
        <w:rPr/>
        <w:t xml:space="preserve">图表：2019-2023年北峰通信经营情况</w:t>
      </w:r>
    </w:p>
    <w:p>
      <w:pPr>
        <w:spacing w:after="150"/>
      </w:pPr>
      <w:r>
        <w:rPr/>
        <w:t xml:space="preserve">图表：万华电子科技有限公司国外营销网络分析</w:t>
      </w:r>
    </w:p>
    <w:p>
      <w:pPr>
        <w:spacing w:after="150"/>
      </w:pPr>
      <w:r>
        <w:rPr/>
        <w:t xml:space="preserve">图表：泉州飞捷电子有限公司营销网络</w:t>
      </w:r>
    </w:p>
    <w:p>
      <w:pPr>
        <w:spacing w:after="150"/>
      </w:pPr>
      <w:r>
        <w:rPr/>
        <w:t xml:space="preserve">图表：建伍对讲机主要分类</w:t>
      </w:r>
    </w:p>
    <w:p>
      <w:pPr>
        <w:spacing w:after="150"/>
      </w:pPr>
      <w:r>
        <w:rPr/>
        <w:t xml:space="preserve">图表：科立讯通信股份有限公司海外营销网络分布</w:t>
      </w:r>
    </w:p>
    <w:p>
      <w:pPr>
        <w:spacing w:after="150"/>
      </w:pPr>
      <w:r>
        <w:rPr/>
        <w:t xml:space="preserve">图表：2019-2023年我国对讲机行业产量规模(单位：万部)</w:t>
      </w:r>
    </w:p>
    <w:p>
      <w:pPr>
        <w:spacing w:after="150"/>
      </w:pPr>
      <w:r>
        <w:rPr/>
        <w:t xml:space="preserve">图表：2024-2029年我国对讲机行业产量规模预测(单位：万部)</w:t>
      </w:r>
    </w:p>
    <w:p>
      <w:pPr>
        <w:spacing w:after="150"/>
      </w:pPr>
      <w:r>
        <w:rPr/>
        <w:t xml:space="preserve">图表：2019-2023年对讲机企业销售贡献比率情况</w:t>
      </w:r>
    </w:p>
    <w:p>
      <w:pPr>
        <w:spacing w:after="150"/>
      </w:pPr>
      <w:r>
        <w:rPr/>
        <w:t xml:space="preserve">图表：2019-2023年对讲机产品覆盖率情况</w:t>
      </w:r>
    </w:p>
    <w:p>
      <w:pPr>
        <w:spacing w:after="150"/>
      </w:pPr>
      <w:r>
        <w:rPr/>
        <w:t xml:space="preserve">图表：价值流程图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本文地址：https://www.51baogao.cn/baogao/20211229/238680.shtml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9/238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中国对讲机行业市场深度调研及发展趋势与投资前景研究报告(2024-2029版)</dc:title>
  <dc:description>中国对讲机行业市场深度调研及发展趋势与投资前景研究报告(2024-2029版)</dc:description>
  <dc:subject>中国对讲机行业市场深度调研及发展趋势与投资前景研究报告(2024-2029版)</dc:subject>
  <cp:keywords>研究报告</cp:keywords>
  <cp:category>研究报告</cp:category>
  <cp:lastModifiedBy>北京中道泰和信息咨询有限公司</cp:lastModifiedBy>
  <dcterms:created xsi:type="dcterms:W3CDTF">2024-01-29T06:15:19+08:00</dcterms:created>
  <dcterms:modified xsi:type="dcterms:W3CDTF">2024-01-29T06:15:19+08:00</dcterms:modified>
</cp:coreProperties>
</file>

<file path=docProps/custom.xml><?xml version="1.0" encoding="utf-8"?>
<Properties xmlns="http://schemas.openxmlformats.org/officeDocument/2006/custom-properties" xmlns:vt="http://schemas.openxmlformats.org/officeDocument/2006/docPropsVTypes"/>
</file>