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全球及中国灯具行业深度研究报告(2017-2027版)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灯具市场发展现状，根据历史数据并结合公司内部逻辑算法科学预测未来发展趋势。同时，从灯具产品分类和应用领域两个方面，剖析了灯具细分市场，为研究灯具行业发展提供数据支撑。</w:t>
      </w:r>
    </w:p>
    <w:p>
      <w:pPr>
        <w:spacing w:after="150"/>
      </w:pPr>
      <w:r>
        <w:rPr/>
        <w:t xml:space="preserve">报告分析了灯具行业集中度，并对全球及中国灯具头部企业进行了挖掘，助力相关人士深入了解灯具市场。我们对灯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全球灯具主要生产商：</w:t>
      </w:r>
    </w:p>
    <w:p>
      <w:pPr>
        <w:spacing w:after="150"/>
      </w:pPr>
      <w:r>
        <w:rPr/>
        <w:t xml:space="preserve">AirfalInternational</w:t>
      </w:r>
    </w:p>
    <w:p>
      <w:pPr>
        <w:spacing w:after="150"/>
      </w:pPr>
      <w:r>
        <w:rPr/>
        <w:t xml:space="preserve">Aldabra</w:t>
      </w:r>
    </w:p>
    <w:p>
      <w:pPr>
        <w:spacing w:after="150"/>
      </w:pPr>
      <w:r>
        <w:rPr/>
        <w:t xml:space="preserve">ASTELLIGHTING</w:t>
      </w:r>
    </w:p>
    <w:p>
      <w:pPr>
        <w:spacing w:after="150"/>
      </w:pPr>
      <w:r>
        <w:rPr/>
        <w:t xml:space="preserve">Beghelli</w:t>
      </w:r>
    </w:p>
    <w:p>
      <w:pPr>
        <w:spacing w:after="150"/>
      </w:pPr>
      <w:r>
        <w:rPr/>
        <w:t xml:space="preserve">Co.E.M.S.r.l.</w:t>
      </w:r>
    </w:p>
    <w:p>
      <w:pPr>
        <w:spacing w:after="150"/>
      </w:pPr>
      <w:r>
        <w:rPr/>
        <w:t xml:space="preserve">DisanoIlluminazione</w:t>
      </w:r>
    </w:p>
    <w:p>
      <w:pPr>
        <w:spacing w:after="150"/>
      </w:pPr>
      <w:r>
        <w:rPr/>
        <w:t xml:space="preserve">EdenDesignB.V.B.A</w:t>
      </w:r>
    </w:p>
    <w:p>
      <w:pPr>
        <w:spacing w:after="150"/>
      </w:pPr>
      <w:r>
        <w:rPr/>
        <w:t xml:space="preserve">Esse-ci</w:t>
      </w:r>
    </w:p>
    <w:p>
      <w:pPr>
        <w:spacing w:after="150"/>
      </w:pPr>
      <w:r>
        <w:rPr/>
        <w:t xml:space="preserve">EVAOpticB.V.</w:t>
      </w:r>
    </w:p>
    <w:p>
      <w:pPr>
        <w:spacing w:after="150"/>
      </w:pPr>
      <w:r>
        <w:rPr/>
        <w:t xml:space="preserve">Feelux</w:t>
      </w:r>
    </w:p>
    <w:p>
      <w:pPr>
        <w:spacing w:after="150"/>
      </w:pPr>
      <w:r>
        <w:rPr/>
        <w:t xml:space="preserve">FormaLightingItaliaSrl</w:t>
      </w:r>
    </w:p>
    <w:p>
      <w:pPr>
        <w:spacing w:after="150"/>
      </w:pPr>
      <w:r>
        <w:rPr/>
        <w:t xml:space="preserve">HOLYTRINITYGmbH</w:t>
      </w:r>
    </w:p>
    <w:p>
      <w:pPr>
        <w:spacing w:after="150"/>
      </w:pPr>
      <w:r>
        <w:rPr/>
        <w:t xml:space="preserve">Imperial-FactoryofDownlights</w:t>
      </w:r>
    </w:p>
    <w:p>
      <w:pPr>
        <w:spacing w:after="150"/>
      </w:pPr>
      <w:r>
        <w:rPr/>
        <w:t xml:space="preserve">Indeluz</w:t>
      </w:r>
    </w:p>
    <w:p>
      <w:pPr>
        <w:spacing w:after="150"/>
      </w:pPr>
      <w:r>
        <w:rPr/>
        <w:t xml:space="preserve">JakoLighting</w:t>
      </w:r>
    </w:p>
    <w:p>
      <w:pPr>
        <w:spacing w:after="150"/>
      </w:pPr>
      <w:r>
        <w:rPr/>
        <w:t xml:space="preserve">LLLuceLight</w:t>
      </w:r>
    </w:p>
    <w:p>
      <w:pPr>
        <w:spacing w:after="150"/>
      </w:pPr>
      <w:r>
        <w:rPr/>
        <w:t xml:space="preserve">LECCOR</w:t>
      </w:r>
    </w:p>
    <w:p>
      <w:pPr>
        <w:spacing w:after="150"/>
      </w:pPr>
      <w:r>
        <w:rPr/>
        <w:t xml:space="preserve">Lombardo</w:t>
      </w:r>
    </w:p>
    <w:p>
      <w:pPr>
        <w:spacing w:after="150"/>
      </w:pPr>
      <w:r>
        <w:rPr/>
        <w:t xml:space="preserve">LUGLightFactory</w:t>
      </w:r>
    </w:p>
    <w:p>
      <w:pPr>
        <w:spacing w:after="150"/>
      </w:pPr>
      <w:r>
        <w:rPr/>
        <w:t xml:space="preserve">lumenpulseGroup</w:t>
      </w:r>
    </w:p>
    <w:p>
      <w:pPr>
        <w:spacing w:after="150"/>
      </w:pPr>
      <w:r>
        <w:rPr/>
        <w:t xml:space="preserve">MascotGroup</w:t>
      </w:r>
    </w:p>
    <w:p>
      <w:pPr>
        <w:spacing w:after="150"/>
      </w:pPr>
      <w:r>
        <w:rPr/>
        <w:t xml:space="preserve">METALLUX</w:t>
      </w:r>
    </w:p>
    <w:p>
      <w:pPr>
        <w:spacing w:after="150"/>
      </w:pPr>
      <w:r>
        <w:rPr/>
        <w:t xml:space="preserve">REGENTLIGHTING</w:t>
      </w:r>
    </w:p>
    <w:p>
      <w:pPr>
        <w:spacing w:after="150"/>
      </w:pPr>
      <w:r>
        <w:rPr/>
        <w:t xml:space="preserve">RICOMAN</w:t>
      </w:r>
    </w:p>
    <w:p>
      <w:pPr>
        <w:spacing w:after="150"/>
      </w:pPr>
      <w:r>
        <w:rPr/>
        <w:t xml:space="preserve">SakmaElectrónicaIndustrial</w:t>
      </w:r>
    </w:p>
    <w:p>
      <w:pPr>
        <w:spacing w:after="150"/>
      </w:pPr>
      <w:r>
        <w:rPr/>
        <w:t xml:space="preserve">SattlerGmbH</w:t>
      </w:r>
    </w:p>
    <w:p>
      <w:pPr>
        <w:spacing w:after="150"/>
      </w:pPr>
      <w:r>
        <w:rPr/>
        <w:t xml:space="preserve">Sec</w:t>
      </w:r>
    </w:p>
    <w:p>
      <w:pPr>
        <w:spacing w:after="150"/>
      </w:pPr>
      <w:r>
        <w:rPr/>
        <w:t xml:space="preserve">Simes</w:t>
      </w:r>
    </w:p>
    <w:p>
      <w:pPr>
        <w:spacing w:after="150"/>
      </w:pPr>
      <w:r>
        <w:rPr/>
        <w:t xml:space="preserve">TEAMITALIA</w:t>
      </w:r>
    </w:p>
    <w:p>
      <w:pPr>
        <w:spacing w:after="150"/>
      </w:pPr>
      <w:r>
        <w:rPr/>
        <w:t xml:space="preserve">TopLightGmbHCo.KG</w:t>
      </w:r>
    </w:p>
    <w:p>
      <w:pPr>
        <w:spacing w:after="150"/>
      </w:pPr>
      <w:r>
        <w:rPr/>
        <w:t xml:space="preserve">本报告重点分析了全球及以下几个地区市场，包括灯具产销现状及前景预测：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灯具产品细分为以下几类，报告详细分析了各细分产品价格、产量、销量、市场占比：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日光灯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2017-2027各细分应用领域销量及消费变化趋势，前景预测及市场占比分析，灯具的细分应用领域如下所示：</w:t>
      </w:r>
    </w:p>
    <w:p>
      <w:pPr>
        <w:spacing w:after="150"/>
      </w:pPr>
      <w:r>
        <w:rPr/>
        <w:t xml:space="preserve">商务酒店</w:t>
      </w:r>
    </w:p>
    <w:p>
      <w:pPr>
        <w:spacing w:after="150"/>
      </w:pPr>
      <w:r>
        <w:rPr/>
        <w:t xml:space="preserve">豪华酒店</w:t>
      </w:r>
    </w:p>
    <w:p>
      <w:pPr>
        <w:spacing w:after="150"/>
      </w:pPr>
      <w:r>
        <w:rPr/>
        <w:t xml:space="preserve">便捷酒店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灯具行业概述</w:t>
      </w:r>
    </w:p>
    <w:p>
      <w:pPr>
        <w:spacing w:after="150"/>
      </w:pPr>
      <w:r>
        <w:rPr/>
        <w:t xml:space="preserve">1.1 灯具定义及报告研究范围</w:t>
      </w:r>
    </w:p>
    <w:p>
      <w:pPr>
        <w:spacing w:after="150"/>
      </w:pPr>
      <w:r>
        <w:rPr/>
        <w:t xml:space="preserve">1.2 灯具产品分类及头部企业</w:t>
      </w:r>
    </w:p>
    <w:p>
      <w:pPr>
        <w:spacing w:after="150"/>
      </w:pPr>
      <w:r>
        <w:rPr/>
        <w:t xml:space="preserve">1.3 全球及中国市场灯具行业相关政策</w:t>
      </w:r>
    </w:p>
    <w:p>
      <w:pPr>
        <w:spacing w:after="150"/>
      </w:pPr>
      <w:r>
        <w:rPr>
          <w:b w:val="1"/>
          <w:bCs w:val="1"/>
        </w:rPr>
        <w:t xml:space="preserve">2 全球灯具市场产业链分析</w:t>
      </w:r>
    </w:p>
    <w:p>
      <w:pPr>
        <w:spacing w:after="150"/>
      </w:pPr>
      <w:r>
        <w:rPr/>
        <w:t xml:space="preserve">2.1 灯具产业链</w:t>
      </w:r>
    </w:p>
    <w:p>
      <w:pPr>
        <w:spacing w:after="150"/>
      </w:pPr>
      <w:r>
        <w:rPr/>
        <w:t xml:space="preserve">2.2 灯具产业链上游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灯具产业链中游</w:t>
      </w:r>
    </w:p>
    <w:p>
      <w:pPr>
        <w:spacing w:after="150"/>
      </w:pPr>
      <w:r>
        <w:rPr/>
        <w:t xml:space="preserve">2.3.1 全球灯具主要生产商生产基地及产品覆盖领域</w:t>
      </w:r>
    </w:p>
    <w:p>
      <w:pPr>
        <w:spacing w:after="150"/>
      </w:pPr>
      <w:r>
        <w:rPr/>
        <w:t xml:space="preserve">2.3.2 全球灯具主要生产商销量排名及市场集中率分析</w:t>
      </w:r>
    </w:p>
    <w:p>
      <w:pPr>
        <w:spacing w:after="150"/>
      </w:pPr>
      <w:r>
        <w:rPr/>
        <w:t xml:space="preserve">2.4 全球灯具下游细分市场销量及市场占比(2017-2027)</w:t>
      </w:r>
    </w:p>
    <w:p>
      <w:pPr>
        <w:spacing w:after="150"/>
      </w:pPr>
      <w:r>
        <w:rPr/>
        <w:t xml:space="preserve">2.4.1 全球灯具下游细分市场占比(2020-2021)</w:t>
      </w:r>
    </w:p>
    <w:p>
      <w:pPr>
        <w:spacing w:after="150"/>
      </w:pPr>
      <w:r>
        <w:rPr/>
        <w:t xml:space="preserve">2.4.2 商务酒店</w:t>
      </w:r>
    </w:p>
    <w:p>
      <w:pPr>
        <w:spacing w:after="150"/>
      </w:pPr>
      <w:r>
        <w:rPr/>
        <w:t xml:space="preserve">2.4.3 豪华酒店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中国灯具销售现状及下游细分市场分析(2017-2027)</w:t>
      </w:r>
    </w:p>
    <w:p>
      <w:pPr>
        <w:spacing w:after="150"/>
      </w:pPr>
      <w:r>
        <w:rPr/>
        <w:t xml:space="preserve">2.5.1 中国灯具下游细分市场占比(2020-2021)</w:t>
      </w:r>
    </w:p>
    <w:p>
      <w:pPr>
        <w:spacing w:after="150"/>
      </w:pPr>
      <w:r>
        <w:rPr/>
        <w:t xml:space="preserve">2.5.2 商务酒店</w:t>
      </w:r>
    </w:p>
    <w:p>
      <w:pPr>
        <w:spacing w:after="150"/>
      </w:pPr>
      <w:r>
        <w:rPr/>
        <w:t xml:space="preserve">2.5.3 豪华酒店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全球灯具市场发展状况及前景分析</w:t>
      </w:r>
    </w:p>
    <w:p>
      <w:pPr>
        <w:spacing w:after="150"/>
      </w:pPr>
      <w:r>
        <w:rPr/>
        <w:t xml:space="preserve">3.1 全球灯具供需现状及预测(2017-2027)</w:t>
      </w:r>
    </w:p>
    <w:p>
      <w:pPr>
        <w:spacing w:after="150"/>
      </w:pPr>
      <w:r>
        <w:rPr/>
        <w:t xml:space="preserve">3.1.1 全球灯具产能、产量、产能利用率(2017-2027)</w:t>
      </w:r>
    </w:p>
    <w:p>
      <w:pPr>
        <w:spacing w:after="150"/>
      </w:pPr>
      <w:r>
        <w:rPr/>
        <w:t xml:space="preserve">3.1.2 全球市场各类型灯具产量及预测(2017-2027)</w:t>
      </w:r>
    </w:p>
    <w:p>
      <w:pPr>
        <w:spacing w:after="150"/>
      </w:pPr>
      <w:r>
        <w:rPr/>
        <w:t xml:space="preserve">3.2 全球灯具行业竞争格局分析</w:t>
      </w:r>
    </w:p>
    <w:p>
      <w:pPr>
        <w:spacing w:after="150"/>
      </w:pPr>
      <w:r>
        <w:rPr/>
        <w:t xml:space="preserve">3.2.1 全球主要灯具生产商销量及市场占有率(2019-2021)</w:t>
      </w:r>
    </w:p>
    <w:p>
      <w:pPr>
        <w:spacing w:after="150"/>
      </w:pPr>
      <w:r>
        <w:rPr/>
        <w:t xml:space="preserve">3.2.2 全球主要灯具生产商销售额及市场占有率(2019-2021)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全球主要地区灯具市场规模占比分析</w:t>
      </w:r>
    </w:p>
    <w:p>
      <w:pPr>
        <w:spacing w:after="150"/>
      </w:pPr>
      <w:r>
        <w:rPr/>
        <w:t xml:space="preserve">4.1 全球主要地区灯具产量占比</w:t>
      </w:r>
    </w:p>
    <w:p>
      <w:pPr>
        <w:spacing w:after="150"/>
      </w:pPr>
      <w:r>
        <w:rPr/>
        <w:t xml:space="preserve">4.2 美国市场灯具产量及增长率(2017-2027)</w:t>
      </w:r>
    </w:p>
    <w:p>
      <w:pPr>
        <w:spacing w:after="150"/>
      </w:pPr>
      <w:r>
        <w:rPr/>
        <w:t xml:space="preserve">4.3 欧洲市场灯具产量及增长率(2017-2027)</w:t>
      </w:r>
    </w:p>
    <w:p>
      <w:pPr>
        <w:spacing w:after="150"/>
      </w:pPr>
      <w:r>
        <w:rPr/>
        <w:t xml:space="preserve">4.4 日本市场灯具产量及增长率(2017-2027)</w:t>
      </w:r>
    </w:p>
    <w:p>
      <w:pPr>
        <w:spacing w:after="150"/>
      </w:pPr>
      <w:r>
        <w:rPr/>
        <w:t xml:space="preserve">4.5 东南亚市场灯具产量及增长率(2017-2027)</w:t>
      </w:r>
    </w:p>
    <w:p>
      <w:pPr>
        <w:spacing w:after="150"/>
      </w:pPr>
      <w:r>
        <w:rPr/>
        <w:t xml:space="preserve">4.6 印度市场灯具产量及增长率(2017-2027)</w:t>
      </w:r>
    </w:p>
    <w:p>
      <w:pPr>
        <w:spacing w:after="150"/>
      </w:pPr>
      <w:r>
        <w:rPr>
          <w:b w:val="1"/>
          <w:bCs w:val="1"/>
        </w:rPr>
        <w:t xml:space="preserve">5 全球灯具销售状况及需求前景</w:t>
      </w:r>
    </w:p>
    <w:p>
      <w:pPr>
        <w:spacing w:after="150"/>
      </w:pPr>
      <w:r>
        <w:rPr/>
        <w:t xml:space="preserve">5.1 全球主要地区灯具消量及销售额占比(2017-2027)</w:t>
      </w:r>
    </w:p>
    <w:p>
      <w:pPr>
        <w:spacing w:after="150"/>
      </w:pPr>
      <w:r>
        <w:rPr/>
        <w:t xml:space="preserve">5.2 美国市场灯具销售现状及预测(2017-2027)</w:t>
      </w:r>
    </w:p>
    <w:p>
      <w:pPr>
        <w:spacing w:after="150"/>
      </w:pPr>
      <w:r>
        <w:rPr/>
        <w:t xml:space="preserve">5.2.1 印度市场灯具销量及增长率(2017-2027)</w:t>
      </w:r>
    </w:p>
    <w:p>
      <w:pPr>
        <w:spacing w:after="150"/>
      </w:pPr>
      <w:r>
        <w:rPr/>
        <w:t xml:space="preserve">5.2.2 印度市场灯具销售额及增长率(2017-2027)</w:t>
      </w:r>
    </w:p>
    <w:p>
      <w:pPr>
        <w:spacing w:after="150"/>
      </w:pPr>
      <w:r>
        <w:rPr/>
        <w:t xml:space="preserve">5.3 欧洲市场灯具销售现状及预测(2017-2027)</w:t>
      </w:r>
    </w:p>
    <w:p>
      <w:pPr>
        <w:spacing w:after="150"/>
      </w:pPr>
      <w:r>
        <w:rPr/>
        <w:t xml:space="preserve">5.3.1 欧洲市场灯具销量及增长率(2017-2027)</w:t>
      </w:r>
    </w:p>
    <w:p>
      <w:pPr>
        <w:spacing w:after="150"/>
      </w:pPr>
      <w:r>
        <w:rPr/>
        <w:t xml:space="preserve">5.3.2 欧洲市场灯具销售额及增长率(2017-2027)</w:t>
      </w:r>
    </w:p>
    <w:p>
      <w:pPr>
        <w:spacing w:after="150"/>
      </w:pPr>
      <w:r>
        <w:rPr/>
        <w:t xml:space="preserve">5.4 日本市场灯具销售现状及预测(2017-2027)</w:t>
      </w:r>
    </w:p>
    <w:p>
      <w:pPr>
        <w:spacing w:after="150"/>
      </w:pPr>
      <w:r>
        <w:rPr/>
        <w:t xml:space="preserve">5.4.1 日本市场灯具销量及增长率(2017-2027)</w:t>
      </w:r>
    </w:p>
    <w:p>
      <w:pPr>
        <w:spacing w:after="150"/>
      </w:pPr>
      <w:r>
        <w:rPr/>
        <w:t xml:space="preserve">5.4.2 日本市场灯具销售额及增长率(2017-2027)</w:t>
      </w:r>
    </w:p>
    <w:p>
      <w:pPr>
        <w:spacing w:after="150"/>
      </w:pPr>
      <w:r>
        <w:rPr/>
        <w:t xml:space="preserve">5.5 东南亚市场灯具销售现状及预测(2017-2027)</w:t>
      </w:r>
    </w:p>
    <w:p>
      <w:pPr>
        <w:spacing w:after="150"/>
      </w:pPr>
      <w:r>
        <w:rPr/>
        <w:t xml:space="preserve">5.5.1 东南亚市场灯具销量及增长率(2017-2027)</w:t>
      </w:r>
    </w:p>
    <w:p>
      <w:pPr>
        <w:spacing w:after="150"/>
      </w:pPr>
      <w:r>
        <w:rPr/>
        <w:t xml:space="preserve">5.5.2 东南亚市场灯具销售额及增长率(2017-2027)</w:t>
      </w:r>
    </w:p>
    <w:p>
      <w:pPr>
        <w:spacing w:after="150"/>
      </w:pPr>
      <w:r>
        <w:rPr/>
        <w:t xml:space="preserve">5.6 印度市场灯具销售现状及预测(2017-2027)</w:t>
      </w:r>
    </w:p>
    <w:p>
      <w:pPr>
        <w:spacing w:after="150"/>
      </w:pPr>
      <w:r>
        <w:rPr/>
        <w:t xml:space="preserve">5.6.1 印度市场灯具销量及增长率(2017-2027)</w:t>
      </w:r>
    </w:p>
    <w:p>
      <w:pPr>
        <w:spacing w:after="150"/>
      </w:pPr>
      <w:r>
        <w:rPr/>
        <w:t xml:space="preserve">5.6.2 印度市场灯具销售额及增长率(2017-2027)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中国灯具市场发展状况及前景分析</w:t>
      </w:r>
    </w:p>
    <w:p>
      <w:pPr>
        <w:spacing w:after="150"/>
      </w:pPr>
      <w:r>
        <w:rPr/>
        <w:t xml:space="preserve">6.1 中国灯具供需现状及预测(2017-2027)</w:t>
      </w:r>
    </w:p>
    <w:p>
      <w:pPr>
        <w:spacing w:after="150"/>
      </w:pPr>
      <w:r>
        <w:rPr/>
        <w:t xml:space="preserve">6.1.1 中国灯具产能、产量、产能利用率(2017-2027)</w:t>
      </w:r>
    </w:p>
    <w:p>
      <w:pPr>
        <w:spacing w:after="150"/>
      </w:pPr>
      <w:r>
        <w:rPr/>
        <w:t xml:space="preserve">6.1.2 中国市场各类型灯具产量及预测(2017-2027)</w:t>
      </w:r>
    </w:p>
    <w:p>
      <w:pPr>
        <w:spacing w:after="150"/>
      </w:pPr>
      <w:r>
        <w:rPr/>
        <w:t xml:space="preserve">6.2 中国灯具厂商销量排行</w:t>
      </w:r>
    </w:p>
    <w:p>
      <w:pPr>
        <w:spacing w:after="150"/>
      </w:pPr>
      <w:r>
        <w:rPr/>
        <w:t xml:space="preserve">6.2.1 中国市场灯具主要生产商销量及市场份额(2019-2021)</w:t>
      </w:r>
    </w:p>
    <w:p>
      <w:pPr>
        <w:spacing w:after="150"/>
      </w:pPr>
      <w:r>
        <w:rPr/>
        <w:t xml:space="preserve">6.2.2 中国市场灯具主要生产商销售额及市场份额(2019-2021)</w:t>
      </w:r>
    </w:p>
    <w:p>
      <w:pPr>
        <w:spacing w:after="150"/>
      </w:pPr>
      <w:r>
        <w:rPr/>
        <w:t xml:space="preserve">6.3 中国市场灯具销量前五生产商市场定位分析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中国市场灯具进出口发展趋势及预测（2017-2027）</w:t>
      </w:r>
    </w:p>
    <w:p>
      <w:pPr>
        <w:spacing w:after="150"/>
      </w:pPr>
      <w:r>
        <w:rPr/>
        <w:t xml:space="preserve">7.1 中国灯具进出口量及增长率(2017-2027)</w:t>
      </w:r>
    </w:p>
    <w:p>
      <w:pPr>
        <w:spacing w:after="150"/>
      </w:pPr>
      <w:r>
        <w:rPr/>
        <w:t xml:space="preserve">7.2 中国灯具主要进口来源</w:t>
      </w:r>
    </w:p>
    <w:p>
      <w:pPr>
        <w:spacing w:after="150"/>
      </w:pPr>
      <w:r>
        <w:rPr/>
        <w:t xml:space="preserve">7.3 中国灯具主要出口国</w:t>
      </w:r>
    </w:p>
    <w:p>
      <w:pPr>
        <w:spacing w:after="150"/>
      </w:pPr>
      <w:r>
        <w:rPr>
          <w:b w:val="1"/>
          <w:bCs w:val="1"/>
        </w:rPr>
        <w:t xml:space="preserve">8 灯具竞争企业分析</w:t>
      </w:r>
    </w:p>
    <w:p>
      <w:pPr>
        <w:spacing w:after="150"/>
      </w:pPr>
      <w:r>
        <w:rPr/>
        <w:t xml:space="preserve">8.1 AirfalInternational</w:t>
      </w:r>
    </w:p>
    <w:p>
      <w:pPr>
        <w:spacing w:after="150"/>
      </w:pPr>
      <w:r>
        <w:rPr/>
        <w:t xml:space="preserve">8.1.1 AirfalInternational 企业概况</w:t>
      </w:r>
    </w:p>
    <w:p>
      <w:pPr>
        <w:spacing w:after="150"/>
      </w:pPr>
      <w:r>
        <w:rPr/>
        <w:t xml:space="preserve">8.1.2 AirfalInternational 相关产品介绍或参数</w:t>
      </w:r>
    </w:p>
    <w:p>
      <w:pPr>
        <w:spacing w:after="150"/>
      </w:pPr>
      <w:r>
        <w:rPr/>
        <w:t xml:space="preserve">8.1.3 AirfalInternational 销量、销售额及价格(2017-2021)</w:t>
      </w:r>
    </w:p>
    <w:p>
      <w:pPr>
        <w:spacing w:after="150"/>
      </w:pPr>
      <w:r>
        <w:rPr/>
        <w:t xml:space="preserve">8.1.4 AirfalInternational 商业动态</w:t>
      </w:r>
    </w:p>
    <w:p>
      <w:pPr>
        <w:spacing w:after="150"/>
      </w:pPr>
      <w:r>
        <w:rPr/>
        <w:t xml:space="preserve">8.2 Aldabra</w:t>
      </w:r>
    </w:p>
    <w:p>
      <w:pPr>
        <w:spacing w:after="150"/>
      </w:pPr>
      <w:r>
        <w:rPr/>
        <w:t xml:space="preserve">8.2.1 Aldabra 企业概况</w:t>
      </w:r>
    </w:p>
    <w:p>
      <w:pPr>
        <w:spacing w:after="150"/>
      </w:pPr>
      <w:r>
        <w:rPr/>
        <w:t xml:space="preserve">8.2.2 Aldabra 相关产品介绍或参数</w:t>
      </w:r>
    </w:p>
    <w:p>
      <w:pPr>
        <w:spacing w:after="150"/>
      </w:pPr>
      <w:r>
        <w:rPr/>
        <w:t xml:space="preserve">8.2.3 Aldabra 销量、销售额及价格(2017-2021)</w:t>
      </w:r>
    </w:p>
    <w:p>
      <w:pPr>
        <w:spacing w:after="150"/>
      </w:pPr>
      <w:r>
        <w:rPr/>
        <w:t xml:space="preserve">8.2.4 Aldabra 商业动态</w:t>
      </w:r>
    </w:p>
    <w:p>
      <w:pPr>
        <w:spacing w:after="150"/>
      </w:pPr>
      <w:r>
        <w:rPr/>
        <w:t xml:space="preserve">8.3 ASTELLIGHTING</w:t>
      </w:r>
    </w:p>
    <w:p>
      <w:pPr>
        <w:spacing w:after="150"/>
      </w:pPr>
      <w:r>
        <w:rPr/>
        <w:t xml:space="preserve">8.3.1 ASTELLIGHTING 企业概况</w:t>
      </w:r>
    </w:p>
    <w:p>
      <w:pPr>
        <w:spacing w:after="150"/>
      </w:pPr>
      <w:r>
        <w:rPr/>
        <w:t xml:space="preserve">8.3.2 ASTELLIGHTING 相关产品介绍或参数</w:t>
      </w:r>
    </w:p>
    <w:p>
      <w:pPr>
        <w:spacing w:after="150"/>
      </w:pPr>
      <w:r>
        <w:rPr/>
        <w:t xml:space="preserve">8.3.3 ASTELLIGHTING 销量、销售额及价格(2017-2021)</w:t>
      </w:r>
    </w:p>
    <w:p>
      <w:pPr>
        <w:spacing w:after="150"/>
      </w:pPr>
      <w:r>
        <w:rPr/>
        <w:t xml:space="preserve">8.3.4 ASTELLIGHTING 商业动态</w:t>
      </w:r>
    </w:p>
    <w:p>
      <w:pPr>
        <w:spacing w:after="150"/>
      </w:pPr>
      <w:r>
        <w:rPr/>
        <w:t xml:space="preserve">8.4 Beghelli</w:t>
      </w:r>
    </w:p>
    <w:p>
      <w:pPr>
        <w:spacing w:after="150"/>
      </w:pPr>
      <w:r>
        <w:rPr/>
        <w:t xml:space="preserve">8.4.1 Beghelli 企业概况</w:t>
      </w:r>
    </w:p>
    <w:p>
      <w:pPr>
        <w:spacing w:after="150"/>
      </w:pPr>
      <w:r>
        <w:rPr/>
        <w:t xml:space="preserve">8.4.2 Beghelli 相关产品介绍或参数</w:t>
      </w:r>
    </w:p>
    <w:p>
      <w:pPr>
        <w:spacing w:after="150"/>
      </w:pPr>
      <w:r>
        <w:rPr/>
        <w:t xml:space="preserve">8.4.3 Beghelli 销量、销售额及价格(2017-2021)</w:t>
      </w:r>
    </w:p>
    <w:p>
      <w:pPr>
        <w:spacing w:after="150"/>
      </w:pPr>
      <w:r>
        <w:rPr/>
        <w:t xml:space="preserve">8.4.4 Beghelli 商业动态</w:t>
      </w:r>
    </w:p>
    <w:p>
      <w:pPr>
        <w:spacing w:after="150"/>
      </w:pPr>
      <w:r>
        <w:rPr/>
        <w:t xml:space="preserve">8.5 Co.E.M.S.r.l.</w:t>
      </w:r>
    </w:p>
    <w:p>
      <w:pPr>
        <w:spacing w:after="150"/>
      </w:pPr>
      <w:r>
        <w:rPr/>
        <w:t xml:space="preserve">8.5.1 Co.E.M.S.r.l. 企业概况</w:t>
      </w:r>
    </w:p>
    <w:p>
      <w:pPr>
        <w:spacing w:after="150"/>
      </w:pPr>
      <w:r>
        <w:rPr/>
        <w:t xml:space="preserve">8.5.2 Co.E.M.S.r.l. 相关产品介绍或参数</w:t>
      </w:r>
    </w:p>
    <w:p>
      <w:pPr>
        <w:spacing w:after="150"/>
      </w:pPr>
      <w:r>
        <w:rPr/>
        <w:t xml:space="preserve">8.5.3 Co.E.M.S.r.l. 销量、销售额及价格(2017-2021)</w:t>
      </w:r>
    </w:p>
    <w:p>
      <w:pPr>
        <w:spacing w:after="150"/>
      </w:pPr>
      <w:r>
        <w:rPr/>
        <w:t xml:space="preserve">8.5.4 Co.E.M.S.r.l. 商业动态</w:t>
      </w:r>
    </w:p>
    <w:p>
      <w:pPr>
        <w:spacing w:after="150"/>
      </w:pPr>
      <w:r>
        <w:rPr/>
        <w:t xml:space="preserve">8.6 DisanoIlluminazione</w:t>
      </w:r>
    </w:p>
    <w:p>
      <w:pPr>
        <w:spacing w:after="150"/>
      </w:pPr>
      <w:r>
        <w:rPr/>
        <w:t xml:space="preserve">8.6.1 DisanoIlluminazione 企业概况</w:t>
      </w:r>
    </w:p>
    <w:p>
      <w:pPr>
        <w:spacing w:after="150"/>
      </w:pPr>
      <w:r>
        <w:rPr/>
        <w:t xml:space="preserve">8.6.2 DisanoIlluminazione 相关产品介绍或参数</w:t>
      </w:r>
    </w:p>
    <w:p>
      <w:pPr>
        <w:spacing w:after="150"/>
      </w:pPr>
      <w:r>
        <w:rPr/>
        <w:t xml:space="preserve">8.6.3 DisanoIlluminazione 销量、销售额及价格(2017-2021)</w:t>
      </w:r>
    </w:p>
    <w:p>
      <w:pPr>
        <w:spacing w:after="150"/>
      </w:pPr>
      <w:r>
        <w:rPr/>
        <w:t xml:space="preserve">8.6.4 DisanoIlluminazione 商业动态</w:t>
      </w:r>
    </w:p>
    <w:p>
      <w:pPr>
        <w:spacing w:after="150"/>
      </w:pPr>
      <w:r>
        <w:rPr/>
        <w:t xml:space="preserve">8.7 EdenDesignB.V.B.A</w:t>
      </w:r>
    </w:p>
    <w:p>
      <w:pPr>
        <w:spacing w:after="150"/>
      </w:pPr>
      <w:r>
        <w:rPr/>
        <w:t xml:space="preserve">8.7.1 EdenDesignB.V.B.A 企业概况</w:t>
      </w:r>
    </w:p>
    <w:p>
      <w:pPr>
        <w:spacing w:after="150"/>
      </w:pPr>
      <w:r>
        <w:rPr/>
        <w:t xml:space="preserve">8.7.2 EdenDesignB.V.B.A 相关产品介绍或参数</w:t>
      </w:r>
    </w:p>
    <w:p>
      <w:pPr>
        <w:spacing w:after="150"/>
      </w:pPr>
      <w:r>
        <w:rPr/>
        <w:t xml:space="preserve">8.7.3 EdenDesignB.V.B.A 销量、销售额及价格(2017-2021)</w:t>
      </w:r>
    </w:p>
    <w:p>
      <w:pPr>
        <w:spacing w:after="150"/>
      </w:pPr>
      <w:r>
        <w:rPr/>
        <w:t xml:space="preserve">8.7.4 EdenDesignB.V.B.A 商业动态</w:t>
      </w:r>
    </w:p>
    <w:p>
      <w:pPr>
        <w:spacing w:after="150"/>
      </w:pPr>
      <w:r>
        <w:rPr/>
        <w:t xml:space="preserve">8.8 Esse-ci</w:t>
      </w:r>
    </w:p>
    <w:p>
      <w:pPr>
        <w:spacing w:after="150"/>
      </w:pPr>
      <w:r>
        <w:rPr/>
        <w:t xml:space="preserve">8.8.1 Esse-ci 企业概况</w:t>
      </w:r>
    </w:p>
    <w:p>
      <w:pPr>
        <w:spacing w:after="150"/>
      </w:pPr>
      <w:r>
        <w:rPr/>
        <w:t xml:space="preserve">8.8.2 Esse-ci 相关产品介绍或参数</w:t>
      </w:r>
    </w:p>
    <w:p>
      <w:pPr>
        <w:spacing w:after="150"/>
      </w:pPr>
      <w:r>
        <w:rPr/>
        <w:t xml:space="preserve">8.8.3 Esse-ci 销量、销售额及价格(2017-2021)</w:t>
      </w:r>
    </w:p>
    <w:p>
      <w:pPr>
        <w:spacing w:after="150"/>
      </w:pPr>
      <w:r>
        <w:rPr/>
        <w:t xml:space="preserve">8.8.4 Esse-ci 商业动态</w:t>
      </w:r>
    </w:p>
    <w:p>
      <w:pPr>
        <w:spacing w:after="150"/>
      </w:pPr>
      <w:r>
        <w:rPr/>
        <w:t xml:space="preserve">8.9 EVAOpticB.V.</w:t>
      </w:r>
    </w:p>
    <w:p>
      <w:pPr>
        <w:spacing w:after="150"/>
      </w:pPr>
      <w:r>
        <w:rPr/>
        <w:t xml:space="preserve">8.9.1 EVAOpticB.V. 企业概况</w:t>
      </w:r>
    </w:p>
    <w:p>
      <w:pPr>
        <w:spacing w:after="150"/>
      </w:pPr>
      <w:r>
        <w:rPr/>
        <w:t xml:space="preserve">8.9.2 EVAOpticB.V. 相关产品介绍或参数</w:t>
      </w:r>
    </w:p>
    <w:p>
      <w:pPr>
        <w:spacing w:after="150"/>
      </w:pPr>
      <w:r>
        <w:rPr/>
        <w:t xml:space="preserve">8.9.3 EVAOpticB.V. 销量、销售额及价格(2017-2021)</w:t>
      </w:r>
    </w:p>
    <w:p>
      <w:pPr>
        <w:spacing w:after="150"/>
      </w:pPr>
      <w:r>
        <w:rPr/>
        <w:t xml:space="preserve">8.9.4 EVAOpticB.V. 商业动态</w:t>
      </w:r>
    </w:p>
    <w:p>
      <w:pPr>
        <w:spacing w:after="150"/>
      </w:pPr>
      <w:r>
        <w:rPr/>
        <w:t xml:space="preserve">8.10 Feelux</w:t>
      </w:r>
    </w:p>
    <w:p>
      <w:pPr>
        <w:spacing w:after="150"/>
      </w:pPr>
      <w:r>
        <w:rPr/>
        <w:t xml:space="preserve">8.10.1 Feelux 企业概况</w:t>
      </w:r>
    </w:p>
    <w:p>
      <w:pPr>
        <w:spacing w:after="150"/>
      </w:pPr>
      <w:r>
        <w:rPr/>
        <w:t xml:space="preserve">8.10.2 Feelux 相关产品介绍或参数</w:t>
      </w:r>
    </w:p>
    <w:p>
      <w:pPr>
        <w:spacing w:after="150"/>
      </w:pPr>
      <w:r>
        <w:rPr/>
        <w:t xml:space="preserve">8.10.3 Feelux 销量、销售额及价格(2017-2021)</w:t>
      </w:r>
    </w:p>
    <w:p>
      <w:pPr>
        <w:spacing w:after="150"/>
      </w:pPr>
      <w:r>
        <w:rPr/>
        <w:t xml:space="preserve">8.10.4 Feelux 商业动态</w:t>
      </w:r>
    </w:p>
    <w:p>
      <w:pPr>
        <w:spacing w:after="150"/>
      </w:pPr>
      <w:r>
        <w:rPr/>
        <w:t xml:space="preserve">8.11 FormaLightingItaliaSrl</w:t>
      </w:r>
    </w:p>
    <w:p>
      <w:pPr>
        <w:spacing w:after="150"/>
      </w:pPr>
      <w:r>
        <w:rPr/>
        <w:t xml:space="preserve">8.12 HOLYTRINITYGmbH</w:t>
      </w:r>
    </w:p>
    <w:p>
      <w:pPr>
        <w:spacing w:after="150"/>
      </w:pPr>
      <w:r>
        <w:rPr/>
        <w:t xml:space="preserve">8.13 Imperial-FactoryofDownlights</w:t>
      </w:r>
    </w:p>
    <w:p>
      <w:pPr>
        <w:spacing w:after="150"/>
      </w:pPr>
      <w:r>
        <w:rPr/>
        <w:t xml:space="preserve">8.14 Indeluz</w:t>
      </w:r>
    </w:p>
    <w:p>
      <w:pPr>
        <w:spacing w:after="150"/>
      </w:pPr>
      <w:r>
        <w:rPr/>
        <w:t xml:space="preserve">8.15 JakoLighting</w:t>
      </w:r>
    </w:p>
    <w:p>
      <w:pPr>
        <w:spacing w:after="150"/>
      </w:pPr>
      <w:r>
        <w:rPr/>
        <w:t xml:space="preserve">8.16 LLLuceLight</w:t>
      </w:r>
    </w:p>
    <w:p>
      <w:pPr>
        <w:spacing w:after="150"/>
      </w:pPr>
      <w:r>
        <w:rPr/>
        <w:t xml:space="preserve">8.17 LECCOR</w:t>
      </w:r>
    </w:p>
    <w:p>
      <w:pPr>
        <w:spacing w:after="150"/>
      </w:pPr>
      <w:r>
        <w:rPr/>
        <w:t xml:space="preserve">8.18 Lombardo</w:t>
      </w:r>
    </w:p>
    <w:p>
      <w:pPr>
        <w:spacing w:after="150"/>
      </w:pPr>
      <w:r>
        <w:rPr/>
        <w:t xml:space="preserve">8.19 LUGLightFactory</w:t>
      </w:r>
    </w:p>
    <w:p>
      <w:pPr>
        <w:spacing w:after="150"/>
      </w:pPr>
      <w:r>
        <w:rPr/>
        <w:t xml:space="preserve">8.20 lumenpulseGroup</w:t>
      </w:r>
    </w:p>
    <w:p>
      <w:pPr>
        <w:spacing w:after="150"/>
      </w:pPr>
      <w:r>
        <w:rPr/>
        <w:t xml:space="preserve">8.21 MascotGroup</w:t>
      </w:r>
    </w:p>
    <w:p>
      <w:pPr>
        <w:spacing w:after="150"/>
      </w:pPr>
      <w:r>
        <w:rPr/>
        <w:t xml:space="preserve">8.22 METALLUX</w:t>
      </w:r>
    </w:p>
    <w:p>
      <w:pPr>
        <w:spacing w:after="150"/>
      </w:pPr>
      <w:r>
        <w:rPr/>
        <w:t xml:space="preserve">8.23 REGENTLIGHTING</w:t>
      </w:r>
    </w:p>
    <w:p>
      <w:pPr>
        <w:spacing w:after="150"/>
      </w:pPr>
      <w:r>
        <w:rPr/>
        <w:t xml:space="preserve">8.24 RICOMAN</w:t>
      </w:r>
    </w:p>
    <w:p>
      <w:pPr>
        <w:spacing w:after="150"/>
      </w:pPr>
      <w:r>
        <w:rPr/>
        <w:t xml:space="preserve">8.25 SakmaElectrónicaIndustrial</w:t>
      </w:r>
    </w:p>
    <w:p>
      <w:pPr>
        <w:spacing w:after="150"/>
      </w:pPr>
      <w:r>
        <w:rPr/>
        <w:t xml:space="preserve">8.26 SattlerGmbH</w:t>
      </w:r>
    </w:p>
    <w:p>
      <w:pPr>
        <w:spacing w:after="150"/>
      </w:pPr>
      <w:r>
        <w:rPr/>
        <w:t xml:space="preserve">8.27 Sec</w:t>
      </w:r>
    </w:p>
    <w:p>
      <w:pPr>
        <w:spacing w:after="150"/>
      </w:pPr>
      <w:r>
        <w:rPr/>
        <w:t xml:space="preserve">8.28 Simes</w:t>
      </w:r>
    </w:p>
    <w:p>
      <w:pPr>
        <w:spacing w:after="150"/>
      </w:pPr>
      <w:r>
        <w:rPr/>
        <w:t xml:space="preserve">8.29 TEAMITALIA</w:t>
      </w:r>
    </w:p>
    <w:p>
      <w:pPr>
        <w:spacing w:after="150"/>
      </w:pPr>
      <w:r>
        <w:rPr/>
        <w:t xml:space="preserve">8.30 TopLightGmbHCo.KG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图：灯具产品图片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表：灯具产业链</w:t>
      </w:r>
    </w:p>
    <w:p>
      <w:pPr>
        <w:spacing w:after="150"/>
      </w:pPr>
      <w:r>
        <w:rPr/>
        <w:t xml:space="preserve">表：灯具厂商产地分布及产品覆盖领域</w:t>
      </w:r>
    </w:p>
    <w:p>
      <w:pPr>
        <w:spacing w:after="150"/>
      </w:pPr>
      <w:r>
        <w:rPr/>
        <w:t xml:space="preserve">表：全球灯具主要生产商销量排名及市场占比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图：全球灯具下游行业分布(2020-2021)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图：中国市场灯具下游行业分布(2020-2021)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表：全球灯具产能、产量、产能利用率(2017-2027)</w:t>
      </w:r>
    </w:p>
    <w:p>
      <w:pPr>
        <w:spacing w:after="150"/>
      </w:pPr>
      <w:r>
        <w:rPr/>
        <w:t xml:space="preserve">图：全球灯具产能、产量、产能利用率(2017-2027)</w:t>
      </w:r>
    </w:p>
    <w:p>
      <w:pPr>
        <w:spacing w:after="150"/>
      </w:pPr>
      <w:r>
        <w:rPr/>
        <w:t xml:space="preserve">图：全球各类型灯具产量(2017-2027)</w:t>
      </w:r>
    </w:p>
    <w:p>
      <w:pPr>
        <w:spacing w:after="150"/>
      </w:pPr>
      <w:r>
        <w:rPr/>
        <w:t xml:space="preserve">图：全球各类型灯具产量占比(2017-2027)</w:t>
      </w:r>
    </w:p>
    <w:p>
      <w:pPr>
        <w:spacing w:after="150"/>
      </w:pPr>
      <w:r>
        <w:rPr/>
        <w:t xml:space="preserve">表：全球灯具主要生产商销量(2019-2021)</w:t>
      </w:r>
    </w:p>
    <w:p>
      <w:pPr>
        <w:spacing w:after="150"/>
      </w:pPr>
      <w:r>
        <w:rPr/>
        <w:t xml:space="preserve">表：全球灯具主要生产商销量占比(2019-2021)</w:t>
      </w:r>
    </w:p>
    <w:p>
      <w:pPr>
        <w:spacing w:after="150"/>
      </w:pPr>
      <w:r>
        <w:rPr/>
        <w:t xml:space="preserve">图：全球灯具主要生产商销量占比(2020-2021)</w:t>
      </w:r>
    </w:p>
    <w:p>
      <w:pPr>
        <w:spacing w:after="150"/>
      </w:pPr>
      <w:r>
        <w:rPr/>
        <w:t xml:space="preserve">表：全球主要生产商灯具销售额(2019-2021)</w:t>
      </w:r>
    </w:p>
    <w:p>
      <w:pPr>
        <w:spacing w:after="150"/>
      </w:pPr>
      <w:r>
        <w:rPr/>
        <w:t xml:space="preserve">表：全球主要生产商灯具销售额占比(2019-2021)</w:t>
      </w:r>
    </w:p>
    <w:p>
      <w:pPr>
        <w:spacing w:after="150"/>
      </w:pPr>
      <w:r>
        <w:rPr/>
        <w:t xml:space="preserve">图：全球主要生产商灯具销售额占比(2020-2021)</w:t>
      </w:r>
    </w:p>
    <w:p>
      <w:pPr>
        <w:spacing w:after="150"/>
      </w:pPr>
      <w:r>
        <w:rPr/>
        <w:t xml:space="preserve">表：全球主要地区灯具产量占比(2017-2027)</w:t>
      </w:r>
    </w:p>
    <w:p>
      <w:pPr>
        <w:spacing w:after="150"/>
      </w:pPr>
      <w:r>
        <w:rPr/>
        <w:t xml:space="preserve">图：全球主要地区灯具产量占比(2017-2027)</w:t>
      </w:r>
    </w:p>
    <w:p>
      <w:pPr>
        <w:spacing w:after="150"/>
      </w:pPr>
      <w:r>
        <w:rPr/>
        <w:t xml:space="preserve">表：美国市场灯具产量及增长率(2017-2027)</w:t>
      </w:r>
    </w:p>
    <w:p>
      <w:pPr>
        <w:spacing w:after="150"/>
      </w:pPr>
      <w:r>
        <w:rPr/>
        <w:t xml:space="preserve">图：美国灯具产量及增长率(2017-2027)</w:t>
      </w:r>
    </w:p>
    <w:p>
      <w:pPr>
        <w:spacing w:after="150"/>
      </w:pPr>
      <w:r>
        <w:rPr/>
        <w:t xml:space="preserve">表：欧洲市场灯具产量及增长率(2017-2027)</w:t>
      </w:r>
    </w:p>
    <w:p>
      <w:pPr>
        <w:spacing w:after="150"/>
      </w:pPr>
      <w:r>
        <w:rPr/>
        <w:t xml:space="preserve">图：欧洲灯具产量及增长率(2017-2027)</w:t>
      </w:r>
    </w:p>
    <w:p>
      <w:pPr>
        <w:spacing w:after="150"/>
      </w:pPr>
      <w:r>
        <w:rPr/>
        <w:t xml:space="preserve">表：日本市场灯具产量及增长率(2017-2027)</w:t>
      </w:r>
    </w:p>
    <w:p>
      <w:pPr>
        <w:spacing w:after="150"/>
      </w:pPr>
      <w:r>
        <w:rPr/>
        <w:t xml:space="preserve">图：日本灯具产量及增长率(2017-2027)</w:t>
      </w:r>
    </w:p>
    <w:p>
      <w:pPr>
        <w:spacing w:after="150"/>
      </w:pPr>
      <w:r>
        <w:rPr/>
        <w:t xml:space="preserve">表：东南亚市场灯具产量及增长率(2017-2027)</w:t>
      </w:r>
    </w:p>
    <w:p>
      <w:pPr>
        <w:spacing w:after="150"/>
      </w:pPr>
      <w:r>
        <w:rPr/>
        <w:t xml:space="preserve">图：东南亚灯具产量及增长率(2017-2027)</w:t>
      </w:r>
    </w:p>
    <w:p>
      <w:pPr>
        <w:spacing w:after="150"/>
      </w:pPr>
      <w:r>
        <w:rPr/>
        <w:t xml:space="preserve">表：印度市场灯具产量及增长率(2017-2027)</w:t>
      </w:r>
    </w:p>
    <w:p>
      <w:pPr>
        <w:spacing w:after="150"/>
      </w:pPr>
      <w:r>
        <w:rPr/>
        <w:t xml:space="preserve">图：印度灯具产量及增长率(2017-2027)</w:t>
      </w:r>
    </w:p>
    <w:p>
      <w:pPr>
        <w:spacing w:after="150"/>
      </w:pPr>
      <w:r>
        <w:rPr/>
        <w:t xml:space="preserve">表：全球主要地区灯具销量占比</w:t>
      </w:r>
    </w:p>
    <w:p>
      <w:pPr>
        <w:spacing w:after="150"/>
      </w:pPr>
      <w:r>
        <w:rPr/>
        <w:t xml:space="preserve">图：全球主要地区灯具销量占比</w:t>
      </w:r>
    </w:p>
    <w:p>
      <w:pPr>
        <w:spacing w:after="150"/>
      </w:pPr>
      <w:r>
        <w:rPr/>
        <w:t xml:space="preserve">表：美国市场灯具销量及增长率(2017-2027)</w:t>
      </w:r>
    </w:p>
    <w:p>
      <w:pPr>
        <w:spacing w:after="150"/>
      </w:pPr>
      <w:r>
        <w:rPr/>
        <w:t xml:space="preserve">图：美国灯具销量及增长率(2017-2027)</w:t>
      </w:r>
    </w:p>
    <w:p>
      <w:pPr>
        <w:spacing w:after="150"/>
      </w:pPr>
      <w:r>
        <w:rPr/>
        <w:t xml:space="preserve">表：美国市场灯具销售额及增长率(2017-2027)</w:t>
      </w:r>
    </w:p>
    <w:p>
      <w:pPr>
        <w:spacing w:after="150"/>
      </w:pPr>
      <w:r>
        <w:rPr/>
        <w:t xml:space="preserve">图：美国灯具销售额及增长率(2017-2027)</w:t>
      </w:r>
    </w:p>
    <w:p>
      <w:pPr>
        <w:spacing w:after="150"/>
      </w:pPr>
      <w:r>
        <w:rPr/>
        <w:t xml:space="preserve">表：欧洲市场灯具销量及增长率(2017-2027)</w:t>
      </w:r>
    </w:p>
    <w:p>
      <w:pPr>
        <w:spacing w:after="150"/>
      </w:pPr>
      <w:r>
        <w:rPr/>
        <w:t xml:space="preserve">图：欧洲灯具销量及增长率(2017-2027)</w:t>
      </w:r>
    </w:p>
    <w:p>
      <w:pPr>
        <w:spacing w:after="150"/>
      </w:pPr>
      <w:r>
        <w:rPr/>
        <w:t xml:space="preserve">表：欧洲市场灯具销售额及增长率(2017-2027)</w:t>
      </w:r>
    </w:p>
    <w:p>
      <w:pPr>
        <w:spacing w:after="150"/>
      </w:pPr>
      <w:r>
        <w:rPr/>
        <w:t xml:space="preserve">图：欧洲灯具销售额及增长率(2017-2027)</w:t>
      </w:r>
    </w:p>
    <w:p>
      <w:pPr>
        <w:spacing w:after="150"/>
      </w:pPr>
      <w:r>
        <w:rPr/>
        <w:t xml:space="preserve">表：日本市场灯具销量及增长率(2017-2027)</w:t>
      </w:r>
    </w:p>
    <w:p>
      <w:pPr>
        <w:spacing w:after="150"/>
      </w:pPr>
      <w:r>
        <w:rPr/>
        <w:t xml:space="preserve">图：日本灯具销量及增长率(2017-2027)</w:t>
      </w:r>
    </w:p>
    <w:p>
      <w:pPr>
        <w:spacing w:after="150"/>
      </w:pPr>
      <w:r>
        <w:rPr/>
        <w:t xml:space="preserve">表：日本市场灯具销售额及增长率(2017-2027)</w:t>
      </w:r>
    </w:p>
    <w:p>
      <w:pPr>
        <w:spacing w:after="150"/>
      </w:pPr>
      <w:r>
        <w:rPr/>
        <w:t xml:space="preserve">图：日本灯具销售额及增长率(2017-2027)</w:t>
      </w:r>
    </w:p>
    <w:p>
      <w:pPr>
        <w:spacing w:after="150"/>
      </w:pPr>
      <w:r>
        <w:rPr/>
        <w:t xml:space="preserve">表：东南亚市场灯具销量及增长率(2017-2027)</w:t>
      </w:r>
    </w:p>
    <w:p>
      <w:pPr>
        <w:spacing w:after="150"/>
      </w:pPr>
      <w:r>
        <w:rPr/>
        <w:t xml:space="preserve">图：东南亚灯具销量及增长率(2017-2027)</w:t>
      </w:r>
    </w:p>
    <w:p>
      <w:pPr>
        <w:spacing w:after="150"/>
      </w:pPr>
      <w:r>
        <w:rPr/>
        <w:t xml:space="preserve">表：东南亚市场灯具销售额及增长率(2017-2027)</w:t>
      </w:r>
    </w:p>
    <w:p>
      <w:pPr>
        <w:spacing w:after="150"/>
      </w:pPr>
      <w:r>
        <w:rPr/>
        <w:t xml:space="preserve">图：东南亚灯具销售额及增长率(2017-2027)</w:t>
      </w:r>
    </w:p>
    <w:p>
      <w:pPr>
        <w:spacing w:after="150"/>
      </w:pPr>
      <w:r>
        <w:rPr/>
        <w:t xml:space="preserve">表：印度市场灯具销量及增长率(2017-2027)</w:t>
      </w:r>
    </w:p>
    <w:p>
      <w:pPr>
        <w:spacing w:after="150"/>
      </w:pPr>
      <w:r>
        <w:rPr/>
        <w:t xml:space="preserve">图：印度灯具销量及增长率(2017-2027)</w:t>
      </w:r>
    </w:p>
    <w:p>
      <w:pPr>
        <w:spacing w:after="150"/>
      </w:pPr>
      <w:r>
        <w:rPr/>
        <w:t xml:space="preserve">表：印度市场灯具销售额及增长率(2017-2027)</w:t>
      </w:r>
    </w:p>
    <w:p>
      <w:pPr>
        <w:spacing w:after="150"/>
      </w:pPr>
      <w:r>
        <w:rPr/>
        <w:t xml:space="preserve">图：印度灯具销售额及增长率(2017-2027)</w:t>
      </w:r>
    </w:p>
    <w:p>
      <w:pPr>
        <w:spacing w:after="150"/>
      </w:pPr>
      <w:r>
        <w:rPr/>
        <w:t xml:space="preserve">表：全球灯具产能、产量、产能利用率(2017-2027)</w:t>
      </w:r>
    </w:p>
    <w:p>
      <w:pPr>
        <w:spacing w:after="150"/>
      </w:pPr>
      <w:r>
        <w:rPr/>
        <w:t xml:space="preserve">图：中国灯具产能、产量、产能利用率及发展趋势(2017-2027)</w:t>
      </w:r>
    </w:p>
    <w:p>
      <w:pPr>
        <w:spacing w:after="150"/>
      </w:pPr>
      <w:r>
        <w:rPr/>
        <w:t xml:space="preserve">图：中国各类型灯具产量(2017-2027)</w:t>
      </w:r>
    </w:p>
    <w:p>
      <w:pPr>
        <w:spacing w:after="150"/>
      </w:pPr>
      <w:r>
        <w:rPr/>
        <w:t xml:space="preserve">图：中国各类型灯具产量占比(2017-2027)</w:t>
      </w:r>
    </w:p>
    <w:p>
      <w:pPr>
        <w:spacing w:after="150"/>
      </w:pPr>
      <w:r>
        <w:rPr/>
        <w:t xml:space="preserve">表：中国市场灯具主要生产商销量(2016-2020)</w:t>
      </w:r>
    </w:p>
    <w:p>
      <w:pPr>
        <w:spacing w:after="150"/>
      </w:pPr>
      <w:r>
        <w:rPr/>
        <w:t xml:space="preserve">图：中国市场灯具主要生产商销量占比 (2020-2021)</w:t>
      </w:r>
    </w:p>
    <w:p>
      <w:pPr>
        <w:spacing w:after="150"/>
      </w:pPr>
      <w:r>
        <w:rPr/>
        <w:t xml:space="preserve">表：中国市场灯具主要生产商销量占比(2020-2021)</w:t>
      </w:r>
    </w:p>
    <w:p>
      <w:pPr>
        <w:spacing w:after="150"/>
      </w:pPr>
      <w:r>
        <w:rPr/>
        <w:t xml:space="preserve">图：中国市场灯具主要生产商销售额占比 (2020-2021)</w:t>
      </w:r>
    </w:p>
    <w:p>
      <w:pPr>
        <w:spacing w:after="150"/>
      </w:pPr>
      <w:r>
        <w:rPr/>
        <w:t xml:space="preserve">表：中国主要灯具生产商产品价格及市场占比 </w:t>
      </w:r>
    </w:p>
    <w:p>
      <w:pPr>
        <w:spacing w:after="150"/>
      </w:pPr>
      <w:r>
        <w:rPr/>
        <w:t xml:space="preserve">表：中国灯具销量Top5厂商销量占比 (2016-2020)</w:t>
      </w:r>
    </w:p>
    <w:p>
      <w:pPr>
        <w:spacing w:after="150"/>
      </w:pPr>
      <w:r>
        <w:rPr/>
        <w:t xml:space="preserve">表：中国灯具市场进出口量(2017-2027)</w:t>
      </w:r>
    </w:p>
    <w:p>
      <w:pPr>
        <w:spacing w:after="150"/>
      </w:pPr>
      <w:r>
        <w:rPr/>
        <w:t xml:space="preserve">表：AirfalInternational 灯具企业概况</w:t>
      </w:r>
    </w:p>
    <w:p>
      <w:pPr>
        <w:spacing w:after="150"/>
      </w:pPr>
      <w:r>
        <w:rPr/>
        <w:t xml:space="preserve">表：AirfalInternational 灯具产品介绍</w:t>
      </w:r>
    </w:p>
    <w:p>
      <w:pPr>
        <w:spacing w:after="150"/>
      </w:pPr>
      <w:r>
        <w:rPr/>
        <w:t xml:space="preserve">表：AirfalInternational 灯具销量、销售额及价格(2017-2021)</w:t>
      </w:r>
    </w:p>
    <w:p>
      <w:pPr>
        <w:spacing w:after="150"/>
      </w:pPr>
      <w:r>
        <w:rPr/>
        <w:t xml:space="preserve">表：Aldabra 灯具企业概况</w:t>
      </w:r>
    </w:p>
    <w:p>
      <w:pPr>
        <w:spacing w:after="150"/>
      </w:pPr>
      <w:r>
        <w:rPr/>
        <w:t xml:space="preserve">表：Aldabra 灯具产品介绍</w:t>
      </w:r>
    </w:p>
    <w:p>
      <w:pPr>
        <w:spacing w:after="150"/>
      </w:pPr>
      <w:r>
        <w:rPr/>
        <w:t xml:space="preserve">表：Aldabra 灯具销量、销售额及价格(2017-2021)</w:t>
      </w:r>
    </w:p>
    <w:p>
      <w:pPr>
        <w:spacing w:after="150"/>
      </w:pPr>
      <w:r>
        <w:rPr/>
        <w:t xml:space="preserve">表：ASTELLIGHTING 灯具企业概况</w:t>
      </w:r>
    </w:p>
    <w:p>
      <w:pPr>
        <w:spacing w:after="150"/>
      </w:pPr>
      <w:r>
        <w:rPr/>
        <w:t xml:space="preserve">表：ASTELLIGHTING 灯具产品介绍</w:t>
      </w:r>
    </w:p>
    <w:p>
      <w:pPr>
        <w:spacing w:after="150"/>
      </w:pPr>
      <w:r>
        <w:rPr/>
        <w:t xml:space="preserve">表：ASTELLIGHTING 灯具销量、销售额及价格(2017-2021)</w:t>
      </w:r>
    </w:p>
    <w:p>
      <w:pPr>
        <w:spacing w:after="150"/>
      </w:pPr>
      <w:r>
        <w:rPr/>
        <w:t xml:space="preserve">表：Beghelli 灯具企业概况</w:t>
      </w:r>
    </w:p>
    <w:p>
      <w:pPr>
        <w:spacing w:after="150"/>
      </w:pPr>
      <w:r>
        <w:rPr/>
        <w:t xml:space="preserve">表：Beghelli 灯具产品介绍</w:t>
      </w:r>
    </w:p>
    <w:p>
      <w:pPr>
        <w:spacing w:after="150"/>
      </w:pPr>
      <w:r>
        <w:rPr/>
        <w:t xml:space="preserve">表：Beghelli 灯具销量、销售额及价格(2017-2021)</w:t>
      </w:r>
    </w:p>
    <w:p>
      <w:pPr>
        <w:spacing w:after="150"/>
      </w:pPr>
      <w:r>
        <w:rPr/>
        <w:t xml:space="preserve">表：Co.E.M.S.r.l. 灯具企业概况</w:t>
      </w:r>
    </w:p>
    <w:p>
      <w:pPr>
        <w:spacing w:after="150"/>
      </w:pPr>
      <w:r>
        <w:rPr/>
        <w:t xml:space="preserve">表：Co.E.M.S.r.l. 灯具产品介绍</w:t>
      </w:r>
    </w:p>
    <w:p>
      <w:pPr>
        <w:spacing w:after="150"/>
      </w:pPr>
      <w:r>
        <w:rPr/>
        <w:t xml:space="preserve">表：Co.E.M.S.r.l. 灯具销量、销售额及价格(2017-2021)</w:t>
      </w:r>
    </w:p>
    <w:p>
      <w:pPr>
        <w:spacing w:after="150"/>
      </w:pPr>
      <w:r>
        <w:rPr/>
        <w:t xml:space="preserve">表：DisanoIlluminazione 灯具企业概况</w:t>
      </w:r>
    </w:p>
    <w:p>
      <w:pPr>
        <w:spacing w:after="150"/>
      </w:pPr>
      <w:r>
        <w:rPr/>
        <w:t xml:space="preserve">表：DisanoIlluminazione 灯具产品介绍</w:t>
      </w:r>
    </w:p>
    <w:p>
      <w:pPr>
        <w:spacing w:after="150"/>
      </w:pPr>
      <w:r>
        <w:rPr/>
        <w:t xml:space="preserve">表：DisanoIlluminazione 灯具销量、销售额及价格(2017-2021)</w:t>
      </w:r>
    </w:p>
    <w:p>
      <w:pPr>
        <w:spacing w:after="150"/>
      </w:pPr>
      <w:r>
        <w:rPr/>
        <w:t xml:space="preserve">表：EdenDesignB.V.B.A 灯具企业概况</w:t>
      </w:r>
    </w:p>
    <w:p>
      <w:pPr>
        <w:spacing w:after="150"/>
      </w:pPr>
      <w:r>
        <w:rPr/>
        <w:t xml:space="preserve">表：EdenDesignB.V.B.A 灯具产品介绍</w:t>
      </w:r>
    </w:p>
    <w:p>
      <w:pPr>
        <w:spacing w:after="150"/>
      </w:pPr>
      <w:r>
        <w:rPr/>
        <w:t xml:space="preserve">表：EdenDesignB.V.B.A 灯具销量、销售额及价格(2017-2021)</w:t>
      </w:r>
    </w:p>
    <w:p>
      <w:pPr>
        <w:spacing w:after="150"/>
      </w:pPr>
      <w:r>
        <w:rPr/>
        <w:t xml:space="preserve">表：Esse-ci 灯具企业概况</w:t>
      </w:r>
    </w:p>
    <w:p>
      <w:pPr>
        <w:spacing w:after="150"/>
      </w:pPr>
      <w:r>
        <w:rPr/>
        <w:t xml:space="preserve">表：Esse-ci 灯具产品介绍</w:t>
      </w:r>
    </w:p>
    <w:p>
      <w:pPr>
        <w:spacing w:after="150"/>
      </w:pPr>
      <w:r>
        <w:rPr/>
        <w:t xml:space="preserve">表：Esse-ci 灯具销量、销售额及价格(2017-2021)</w:t>
      </w:r>
    </w:p>
    <w:p>
      <w:pPr>
        <w:spacing w:after="150"/>
      </w:pPr>
      <w:r>
        <w:rPr/>
        <w:t xml:space="preserve">表：EVAOpticB.V. 灯具企业概况</w:t>
      </w:r>
    </w:p>
    <w:p>
      <w:pPr>
        <w:spacing w:after="150"/>
      </w:pPr>
      <w:r>
        <w:rPr/>
        <w:t xml:space="preserve">表：EVAOpticB.V. 灯具产品介绍</w:t>
      </w:r>
    </w:p>
    <w:p>
      <w:pPr>
        <w:spacing w:after="150"/>
      </w:pPr>
      <w:r>
        <w:rPr/>
        <w:t xml:space="preserve">表：EVAOpticB.V. 灯具销量、销售额及价格(2017-2021)</w:t>
      </w:r>
    </w:p>
    <w:p>
      <w:pPr>
        <w:spacing w:after="150"/>
      </w:pPr>
      <w:r>
        <w:rPr/>
        <w:t xml:space="preserve">表：Feelux 灯具企业概况</w:t>
      </w:r>
    </w:p>
    <w:p>
      <w:pPr>
        <w:spacing w:after="150"/>
      </w:pPr>
      <w:r>
        <w:rPr/>
        <w:t xml:space="preserve">表：Feelux 灯具产品介绍</w:t>
      </w:r>
    </w:p>
    <w:p>
      <w:pPr>
        <w:spacing w:after="150"/>
      </w:pPr>
      <w:r>
        <w:rPr/>
        <w:t xml:space="preserve">表：Feelux 灯具销量、销售额及价格(2017-2021)</w:t>
      </w:r>
    </w:p>
    <w:p>
      <w:pPr>
        <w:spacing w:after="150"/>
      </w:pPr>
      <w:r>
        <w:rPr/>
        <w:t xml:space="preserve">表：FormaLightingItaliaSrl 灯具企业概况</w:t>
      </w:r>
    </w:p>
    <w:p>
      <w:pPr>
        <w:spacing w:after="150"/>
      </w:pPr>
      <w:r>
        <w:rPr/>
        <w:t xml:space="preserve">表：FormaLightingItaliaSrl 灯具产品介绍</w:t>
      </w:r>
    </w:p>
    <w:p>
      <w:pPr>
        <w:spacing w:after="150"/>
      </w:pPr>
      <w:r>
        <w:rPr/>
        <w:t xml:space="preserve">表：FormaLightingItaliaSrl 灯具销量、销售额及价格(2017-2021)</w:t>
      </w:r>
    </w:p>
    <w:p>
      <w:pPr>
        <w:spacing w:after="150"/>
      </w:pPr>
      <w:r>
        <w:rPr/>
        <w:t xml:space="preserve">表：HOLYTRINITYGmbH 灯具企业概况</w:t>
      </w:r>
    </w:p>
    <w:p>
      <w:pPr>
        <w:spacing w:after="150"/>
      </w:pPr>
      <w:r>
        <w:rPr/>
        <w:t xml:space="preserve">表：HOLYTRINITYGmbH 灯具产品介绍</w:t>
      </w:r>
    </w:p>
    <w:p>
      <w:pPr>
        <w:spacing w:after="150"/>
      </w:pPr>
      <w:r>
        <w:rPr/>
        <w:t xml:space="preserve">表：HOLYTRINITYGmbH 灯具销量、销售额及价格(2017-2021)</w:t>
      </w:r>
    </w:p>
    <w:p>
      <w:pPr>
        <w:spacing w:after="150"/>
      </w:pPr>
      <w:r>
        <w:rPr/>
        <w:t xml:space="preserve">表：Imperial-FactoryofDownlights 灯具企业概况</w:t>
      </w:r>
    </w:p>
    <w:p>
      <w:pPr>
        <w:spacing w:after="150"/>
      </w:pPr>
      <w:r>
        <w:rPr/>
        <w:t xml:space="preserve">表：Imperial-FactoryofDownlights 灯具产品介绍</w:t>
      </w:r>
    </w:p>
    <w:p>
      <w:pPr>
        <w:spacing w:after="150"/>
      </w:pPr>
      <w:r>
        <w:rPr/>
        <w:t xml:space="preserve">表：Imperial-FactoryofDownlights 灯具销量、销售额及价格(2017-2021)</w:t>
      </w:r>
    </w:p>
    <w:p>
      <w:pPr>
        <w:spacing w:after="150"/>
      </w:pPr>
      <w:r>
        <w:rPr/>
        <w:t xml:space="preserve">表：Indeluz 灯具企业概况</w:t>
      </w:r>
    </w:p>
    <w:p>
      <w:pPr>
        <w:spacing w:after="150"/>
      </w:pPr>
      <w:r>
        <w:rPr/>
        <w:t xml:space="preserve">表：Indeluz 灯具产品介绍</w:t>
      </w:r>
    </w:p>
    <w:p>
      <w:pPr>
        <w:spacing w:after="150"/>
      </w:pPr>
      <w:r>
        <w:rPr/>
        <w:t xml:space="preserve">表：Indeluz 灯具销量、销售额及价格(2017-2021)</w:t>
      </w:r>
    </w:p>
    <w:p>
      <w:pPr>
        <w:spacing w:after="150"/>
      </w:pPr>
      <w:r>
        <w:rPr/>
        <w:t xml:space="preserve">表：JakoLighting 灯具企业概况</w:t>
      </w:r>
    </w:p>
    <w:p>
      <w:pPr>
        <w:spacing w:after="150"/>
      </w:pPr>
      <w:r>
        <w:rPr/>
        <w:t xml:space="preserve">表：JakoLighting 灯具产品介绍</w:t>
      </w:r>
    </w:p>
    <w:p>
      <w:pPr>
        <w:spacing w:after="150"/>
      </w:pPr>
      <w:r>
        <w:rPr/>
        <w:t xml:space="preserve">表：JakoLighting 灯具销量、销售额及价格(2017-2021)</w:t>
      </w:r>
    </w:p>
    <w:p>
      <w:pPr>
        <w:spacing w:after="150"/>
      </w:pPr>
      <w:r>
        <w:rPr/>
        <w:t xml:space="preserve">表：LLLuceLight 灯具企业概况</w:t>
      </w:r>
    </w:p>
    <w:p>
      <w:pPr>
        <w:spacing w:after="150"/>
      </w:pPr>
      <w:r>
        <w:rPr/>
        <w:t xml:space="preserve">表：LLLuceLight 灯具产品介绍</w:t>
      </w:r>
    </w:p>
    <w:p>
      <w:pPr>
        <w:spacing w:after="150"/>
      </w:pPr>
      <w:r>
        <w:rPr/>
        <w:t xml:space="preserve">表：LLLuceLight 灯具销量、销售额及价格(2017-2021)</w:t>
      </w:r>
    </w:p>
    <w:p>
      <w:pPr>
        <w:spacing w:after="150"/>
      </w:pPr>
      <w:r>
        <w:rPr/>
        <w:t xml:space="preserve">表：LECCOR 灯具企业概况</w:t>
      </w:r>
    </w:p>
    <w:p>
      <w:pPr>
        <w:spacing w:after="150"/>
      </w:pPr>
      <w:r>
        <w:rPr/>
        <w:t xml:space="preserve">表：LECCOR 灯具产品介绍</w:t>
      </w:r>
    </w:p>
    <w:p>
      <w:pPr>
        <w:spacing w:after="150"/>
      </w:pPr>
      <w:r>
        <w:rPr/>
        <w:t xml:space="preserve">表：LECCOR 灯具销量、销售额及价格(2017-2021)</w:t>
      </w:r>
    </w:p>
    <w:p>
      <w:pPr>
        <w:spacing w:after="150"/>
      </w:pPr>
      <w:r>
        <w:rPr/>
        <w:t xml:space="preserve">表：Lombardo 灯具企业概况</w:t>
      </w:r>
    </w:p>
    <w:p>
      <w:pPr>
        <w:spacing w:after="150"/>
      </w:pPr>
      <w:r>
        <w:rPr/>
        <w:t xml:space="preserve">表：Lombardo 灯具产品介绍</w:t>
      </w:r>
    </w:p>
    <w:p>
      <w:pPr>
        <w:spacing w:after="150"/>
      </w:pPr>
      <w:r>
        <w:rPr/>
        <w:t xml:space="preserve">表：Lombardo 灯具销量、销售额及价格(2017-2021)</w:t>
      </w:r>
    </w:p>
    <w:p>
      <w:pPr>
        <w:spacing w:after="150"/>
      </w:pPr>
      <w:r>
        <w:rPr/>
        <w:t xml:space="preserve">表：LUGLightFactory 灯具企业概况</w:t>
      </w:r>
    </w:p>
    <w:p>
      <w:pPr>
        <w:spacing w:after="150"/>
      </w:pPr>
      <w:r>
        <w:rPr/>
        <w:t xml:space="preserve">表：LUGLightFactory 灯具产品介绍</w:t>
      </w:r>
    </w:p>
    <w:p>
      <w:pPr>
        <w:spacing w:after="150"/>
      </w:pPr>
      <w:r>
        <w:rPr/>
        <w:t xml:space="preserve">表：LUGLightFactory 灯具销量、销售额及价格(2017-2021)</w:t>
      </w:r>
    </w:p>
    <w:p>
      <w:pPr>
        <w:spacing w:after="150"/>
      </w:pPr>
      <w:r>
        <w:rPr/>
        <w:t xml:space="preserve">表：lumenpulseGroup 灯具企业概况</w:t>
      </w:r>
    </w:p>
    <w:p>
      <w:pPr>
        <w:spacing w:after="150"/>
      </w:pPr>
      <w:r>
        <w:rPr/>
        <w:t xml:space="preserve">表：lumenpulseGroup 灯具产品介绍</w:t>
      </w:r>
    </w:p>
    <w:p>
      <w:pPr>
        <w:spacing w:after="150"/>
      </w:pPr>
      <w:r>
        <w:rPr/>
        <w:t xml:space="preserve">表：lumenpulseGroup 灯具销量、销售额及价格(2017-2021)</w:t>
      </w:r>
    </w:p>
    <w:p>
      <w:pPr>
        <w:spacing w:after="150"/>
      </w:pPr>
      <w:r>
        <w:rPr/>
        <w:t xml:space="preserve">表：MascotGroup 灯具企业概况</w:t>
      </w:r>
    </w:p>
    <w:p>
      <w:pPr>
        <w:spacing w:after="150"/>
      </w:pPr>
      <w:r>
        <w:rPr/>
        <w:t xml:space="preserve">表：MascotGroup 灯具产品介绍</w:t>
      </w:r>
    </w:p>
    <w:p>
      <w:pPr>
        <w:spacing w:after="150"/>
      </w:pPr>
      <w:r>
        <w:rPr/>
        <w:t xml:space="preserve">表：MascotGroup 灯具销量、销售额及价格(2017-2021)</w:t>
      </w:r>
    </w:p>
    <w:p>
      <w:pPr>
        <w:spacing w:after="150"/>
      </w:pPr>
      <w:r>
        <w:rPr/>
        <w:t xml:space="preserve">表：METALLUX 灯具企业概况</w:t>
      </w:r>
    </w:p>
    <w:p>
      <w:pPr>
        <w:spacing w:after="150"/>
      </w:pPr>
      <w:r>
        <w:rPr/>
        <w:t xml:space="preserve">表：METALLUX 灯具产品介绍</w:t>
      </w:r>
    </w:p>
    <w:p>
      <w:pPr>
        <w:spacing w:after="150"/>
      </w:pPr>
      <w:r>
        <w:rPr/>
        <w:t xml:space="preserve">表：METALLUX 灯具销量、销售额及价格(2017-2021)</w:t>
      </w:r>
    </w:p>
    <w:p>
      <w:pPr>
        <w:spacing w:after="150"/>
      </w:pPr>
      <w:r>
        <w:rPr/>
        <w:t xml:space="preserve">表：REGENTLIGHTING 灯具企业概况</w:t>
      </w:r>
    </w:p>
    <w:p>
      <w:pPr>
        <w:spacing w:after="150"/>
      </w:pPr>
      <w:r>
        <w:rPr/>
        <w:t xml:space="preserve">表：REGENTLIGHTING 灯具产品介绍</w:t>
      </w:r>
    </w:p>
    <w:p>
      <w:pPr>
        <w:spacing w:after="150"/>
      </w:pPr>
      <w:r>
        <w:rPr/>
        <w:t xml:space="preserve">表：REGENTLIGHTING 灯具销量、销售额及价格(2017-2021)</w:t>
      </w:r>
    </w:p>
    <w:p>
      <w:pPr>
        <w:spacing w:after="150"/>
      </w:pPr>
      <w:r>
        <w:rPr/>
        <w:t xml:space="preserve">表：RICOMAN 灯具企业概况</w:t>
      </w:r>
    </w:p>
    <w:p>
      <w:pPr>
        <w:spacing w:after="150"/>
      </w:pPr>
      <w:r>
        <w:rPr/>
        <w:t xml:space="preserve">表：RICOMAN 灯具产品介绍</w:t>
      </w:r>
    </w:p>
    <w:p>
      <w:pPr>
        <w:spacing w:after="150"/>
      </w:pPr>
      <w:r>
        <w:rPr/>
        <w:t xml:space="preserve">表：RICOMAN 灯具销量、销售额及价格(2017-2021)</w:t>
      </w:r>
    </w:p>
    <w:p>
      <w:pPr>
        <w:spacing w:after="150"/>
      </w:pPr>
      <w:r>
        <w:rPr/>
        <w:t xml:space="preserve">表：SakmaElectrónicaIndustrial 灯具企业概况</w:t>
      </w:r>
    </w:p>
    <w:p>
      <w:pPr>
        <w:spacing w:after="150"/>
      </w:pPr>
      <w:r>
        <w:rPr/>
        <w:t xml:space="preserve">表：SakmaElectrónicaIndustrial 灯具产品介绍</w:t>
      </w:r>
    </w:p>
    <w:p>
      <w:pPr>
        <w:spacing w:after="150"/>
      </w:pPr>
      <w:r>
        <w:rPr/>
        <w:t xml:space="preserve">表：SakmaElectrónicaIndustrial 灯具销量、销售额及价格(2017-2021)</w:t>
      </w:r>
    </w:p>
    <w:p>
      <w:pPr>
        <w:spacing w:after="150"/>
      </w:pPr>
      <w:r>
        <w:rPr/>
        <w:t xml:space="preserve">表：SattlerGmbH 灯具企业概况</w:t>
      </w:r>
    </w:p>
    <w:p>
      <w:pPr>
        <w:spacing w:after="150"/>
      </w:pPr>
      <w:r>
        <w:rPr/>
        <w:t xml:space="preserve">表：SattlerGmbH 灯具产品介绍</w:t>
      </w:r>
    </w:p>
    <w:p>
      <w:pPr>
        <w:spacing w:after="150"/>
      </w:pPr>
      <w:r>
        <w:rPr/>
        <w:t xml:space="preserve">表：SattlerGmbH 灯具销量、销售额及价格(2017-2021)</w:t>
      </w:r>
    </w:p>
    <w:p>
      <w:pPr>
        <w:spacing w:after="150"/>
      </w:pPr>
      <w:r>
        <w:rPr/>
        <w:t xml:space="preserve">表：Sec 灯具企业概况</w:t>
      </w:r>
    </w:p>
    <w:p>
      <w:pPr>
        <w:spacing w:after="150"/>
      </w:pPr>
      <w:r>
        <w:rPr/>
        <w:t xml:space="preserve">表：Sec 灯具产品介绍</w:t>
      </w:r>
    </w:p>
    <w:p>
      <w:pPr>
        <w:spacing w:after="150"/>
      </w:pPr>
      <w:r>
        <w:rPr/>
        <w:t xml:space="preserve">表：Sec 灯具销量、销售额及价格(2017-2021)</w:t>
      </w:r>
    </w:p>
    <w:p>
      <w:pPr>
        <w:spacing w:after="150"/>
      </w:pPr>
      <w:r>
        <w:rPr/>
        <w:t xml:space="preserve">表：Simes 灯具企业概况</w:t>
      </w:r>
    </w:p>
    <w:p>
      <w:pPr>
        <w:spacing w:after="150"/>
      </w:pPr>
      <w:r>
        <w:rPr/>
        <w:t xml:space="preserve">表：Simes 灯具产品介绍</w:t>
      </w:r>
    </w:p>
    <w:p>
      <w:pPr>
        <w:spacing w:after="150"/>
      </w:pPr>
      <w:r>
        <w:rPr/>
        <w:t xml:space="preserve">表：Simes 灯具销量、销售额及价格(2017-2021)</w:t>
      </w:r>
    </w:p>
    <w:p>
      <w:pPr>
        <w:spacing w:after="150"/>
      </w:pPr>
      <w:r>
        <w:rPr/>
        <w:t xml:space="preserve">表：TEAMITALIA 灯具企业概况</w:t>
      </w:r>
    </w:p>
    <w:p>
      <w:pPr>
        <w:spacing w:after="150"/>
      </w:pPr>
      <w:r>
        <w:rPr/>
        <w:t xml:space="preserve">表：TEAMITALIA 灯具产品介绍</w:t>
      </w:r>
    </w:p>
    <w:p>
      <w:pPr>
        <w:spacing w:after="150"/>
      </w:pPr>
      <w:r>
        <w:rPr/>
        <w:t xml:space="preserve">表：TEAMITALIA 灯具销量、销售额及价格(2017-2021)</w:t>
      </w:r>
    </w:p>
    <w:p>
      <w:pPr>
        <w:spacing w:after="150"/>
      </w:pPr>
      <w:r>
        <w:rPr/>
        <w:t xml:space="preserve">表：TopLightGmbHCo.KG 灯具企业概况</w:t>
      </w:r>
    </w:p>
    <w:p>
      <w:pPr>
        <w:spacing w:after="150"/>
      </w:pPr>
      <w:r>
        <w:rPr/>
        <w:t xml:space="preserve">表：TopLightGmbHCo.KG 灯具产品介绍</w:t>
      </w:r>
    </w:p>
    <w:p>
      <w:pPr>
        <w:spacing w:after="150"/>
      </w:pPr>
      <w:r>
        <w:rPr/>
        <w:t xml:space="preserve">表：TopLightGmbHCo.KG 灯具销量、销售额及价格(2017-2021)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全球及中国灯具行业深度研究报告(2017-2027版)</dc:title>
  <dc:description>全球及中国灯具行业深度研究报告(2017-2027版)</dc:description>
  <dc:subject>全球及中国灯具行业深度研究报告(2017-2027版)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2022-01-16T19:25:05+08:00</dcterms:created>
  <dcterms:modified xsi:type="dcterms:W3CDTF">2022-01-16T19:25:05+08:00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