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幼儿园行业市场发展分析及发展趋势与投资前景研究报告(2024-2029版)</w:t>
      </w:r>
    </w:p>
    <w:p>
      <w:pPr>
        <w:spacing w:after="150"/>
      </w:pPr>
      <w:r>
        <w:rPr>
          <w:b w:val="1"/>
          <w:bCs w:val="1"/>
        </w:rPr>
        <w:t xml:space="preserve">报告简介</w:t>
      </w:r>
    </w:p>
    <w:p>
      <w:pPr>
        <w:spacing w:after="150"/>
      </w:pPr>
      <w:r>
        <w:rPr/>
        <w:t xml:space="preserve">幼儿园，原称勘儿园，是几百年前从普鲁士引进的体制。旧称蒙养园、幼稚园，为一种学前教育机构，用于对幼儿集中进行保育和教育，通常接纳三至六周岁的幼儿。</w:t>
      </w:r>
    </w:p>
    <w:p>
      <w:pPr>
        <w:spacing w:after="150"/>
      </w:pPr>
      <w:r>
        <w:rPr/>
        <w:t xml:space="preserve">幼儿园的任务为解除家庭在培养儿童时所受时间、空间、环境的制约，让幼儿身体、智力和心情得以健康发展。可以说幼儿园是小朋友的快乐天地，可以帮助孩子健康快乐地度过童年时光，不仅学到知识，而且可以从小接触集体生活。幼儿园教育作为整个教育体系基础的基础，是对儿童进行预备教育(性格完整健康、行为习惯良好、初步的自然与社会常识)。其教育课程没有明显的区分，大概由语言、科学、艺术、健康和社会等五个领域以及各种活动构成。各个领域相互融合，决定教学内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幼儿园市场进行了分析研究。报告在总结中国幼儿园行业发展历程的基础上，结合新时期的各方面因素，对中国幼儿园行业的发展趋势给予了细致和审慎的预测论证。报告资料详实，图表丰富，既有深入的分析，又有直观的比较，为幼儿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幼儿园行业界定和分类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2022年幼儿园行业国内外发展概述</w:t>
      </w:r>
    </w:p>
    <w:p>
      <w:pPr>
        <w:spacing w:after="150"/>
      </w:pPr>
      <w:r>
        <w:rPr/>
        <w:t xml:space="preserve">第一节 全球幼儿园行业发展概况</w:t>
      </w:r>
    </w:p>
    <w:p>
      <w:pPr>
        <w:spacing w:after="150"/>
      </w:pPr>
      <w:r>
        <w:rPr/>
        <w:t xml:space="preserve">一、全球幼儿园行业发展现状</w:t>
      </w:r>
    </w:p>
    <w:p>
      <w:pPr>
        <w:spacing w:after="150"/>
      </w:pPr>
      <w:r>
        <w:rPr/>
        <w:t xml:space="preserve">二、全球幼儿园行业发展趋势</w:t>
      </w:r>
    </w:p>
    <w:p>
      <w:pPr>
        <w:spacing w:after="150"/>
      </w:pPr>
      <w:r>
        <w:rPr/>
        <w:t xml:space="preserve">三、主要国家和地区发展状况</w:t>
      </w:r>
    </w:p>
    <w:p>
      <w:pPr>
        <w:spacing w:after="150"/>
      </w:pPr>
      <w:r>
        <w:rPr/>
        <w:t xml:space="preserve">第二节 中国幼儿园行业发展概况</w:t>
      </w:r>
    </w:p>
    <w:p>
      <w:pPr>
        <w:spacing w:after="150"/>
      </w:pPr>
      <w:r>
        <w:rPr/>
        <w:t xml:space="preserve">一、中国幼儿园行业发展历程与现状</w:t>
      </w:r>
    </w:p>
    <w:p>
      <w:pPr>
        <w:spacing w:after="150"/>
      </w:pPr>
      <w:r>
        <w:rPr/>
        <w:t xml:space="preserve">二、中国幼儿园行业发展中存在的问题</w:t>
      </w:r>
    </w:p>
    <w:p>
      <w:pPr>
        <w:spacing w:after="150"/>
      </w:pPr>
      <w:r>
        <w:rPr>
          <w:b w:val="1"/>
          <w:bCs w:val="1"/>
        </w:rPr>
        <w:t xml:space="preserve">第三章 2022年中国幼儿园行业发展环境分析</w:t>
      </w:r>
    </w:p>
    <w:p>
      <w:pPr>
        <w:spacing w:after="150"/>
      </w:pPr>
      <w:r>
        <w:rPr/>
        <w:t xml:space="preserve">第一节 宏观经济环境</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第二节 宏观政策环境</w:t>
      </w:r>
    </w:p>
    <w:p>
      <w:pPr>
        <w:spacing w:after="150"/>
      </w:pPr>
      <w:r>
        <w:rPr/>
        <w:t xml:space="preserve">第三节 幼儿园行业政策环境</w:t>
      </w:r>
    </w:p>
    <w:p>
      <w:pPr>
        <w:spacing w:after="150"/>
      </w:pPr>
      <w:r>
        <w:rPr/>
        <w:t xml:space="preserve">第四节 幼儿园行业技术环境</w:t>
      </w:r>
    </w:p>
    <w:p>
      <w:pPr>
        <w:spacing w:after="150"/>
      </w:pPr>
      <w:r>
        <w:rPr>
          <w:b w:val="1"/>
          <w:bCs w:val="1"/>
        </w:rPr>
        <w:t xml:space="preserve">第四章 2022年中国幼儿园行业市场分析</w:t>
      </w:r>
    </w:p>
    <w:p>
      <w:pPr>
        <w:spacing w:after="150"/>
      </w:pPr>
      <w:r>
        <w:rPr/>
        <w:t xml:space="preserve">第一节 市场规模</w:t>
      </w:r>
    </w:p>
    <w:p>
      <w:pPr>
        <w:spacing w:after="150"/>
      </w:pPr>
      <w:r>
        <w:rPr/>
        <w:t xml:space="preserve">一、幼儿园行业市场规模及增速</w:t>
      </w:r>
    </w:p>
    <w:p>
      <w:pPr>
        <w:spacing w:after="150"/>
      </w:pPr>
      <w:r>
        <w:rPr/>
        <w:t xml:space="preserve">二、幼儿园行业市场饱和度</w:t>
      </w:r>
    </w:p>
    <w:p>
      <w:pPr>
        <w:spacing w:after="150"/>
      </w:pPr>
      <w:r>
        <w:rPr/>
        <w:t xml:space="preserve">三、影响幼儿园行业市场规模的因素</w:t>
      </w:r>
    </w:p>
    <w:p>
      <w:pPr>
        <w:spacing w:after="150"/>
      </w:pPr>
      <w:r>
        <w:rPr/>
        <w:t xml:space="preserve">四、2024-2029年幼儿园行业市场规模及增速预测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一、幼儿园行业所处生命周期</w:t>
      </w:r>
    </w:p>
    <w:p>
      <w:pPr>
        <w:spacing w:after="150"/>
      </w:pPr>
      <w:r>
        <w:rPr/>
        <w:t xml:space="preserve">二、技术变革与行业革新对幼儿园行业的影响</w:t>
      </w:r>
    </w:p>
    <w:p>
      <w:pPr>
        <w:spacing w:after="150"/>
      </w:pPr>
      <w:r>
        <w:rPr/>
        <w:t xml:space="preserve">三、差异化分析</w:t>
      </w:r>
    </w:p>
    <w:p>
      <w:pPr>
        <w:spacing w:after="150"/>
      </w:pPr>
      <w:r>
        <w:rPr>
          <w:b w:val="1"/>
          <w:bCs w:val="1"/>
        </w:rPr>
        <w:t xml:space="preserve">第五章 中国幼儿园行业供给与需求情况分析</w:t>
      </w:r>
    </w:p>
    <w:p>
      <w:pPr>
        <w:spacing w:after="150"/>
      </w:pPr>
      <w:r>
        <w:rPr/>
        <w:t xml:space="preserve">第一节 2019-2023年中国幼儿园行业总体规模</w:t>
      </w:r>
    </w:p>
    <w:p>
      <w:pPr>
        <w:spacing w:after="150"/>
      </w:pPr>
      <w:r>
        <w:rPr/>
        <w:t xml:space="preserve">第二节 中国幼儿园行业盈利情况分析</w:t>
      </w:r>
    </w:p>
    <w:p>
      <w:pPr>
        <w:spacing w:after="150"/>
      </w:pPr>
      <w:r>
        <w:rPr/>
        <w:t xml:space="preserve">第三节 中国幼儿园行业供给概况</w:t>
      </w:r>
    </w:p>
    <w:p>
      <w:pPr>
        <w:spacing w:after="150"/>
      </w:pPr>
      <w:r>
        <w:rPr/>
        <w:t xml:space="preserve">一、2019-2023年中国幼儿园供给情况分析</w:t>
      </w:r>
    </w:p>
    <w:p>
      <w:pPr>
        <w:spacing w:after="150"/>
      </w:pPr>
      <w:r>
        <w:rPr/>
        <w:t xml:space="preserve">二、2022年中国幼儿园行业供给特点分析</w:t>
      </w:r>
    </w:p>
    <w:p>
      <w:pPr>
        <w:spacing w:after="150"/>
      </w:pPr>
      <w:r>
        <w:rPr/>
        <w:t xml:space="preserve">三、2024-2029年中国幼儿园行业供给预测分析</w:t>
      </w:r>
    </w:p>
    <w:p>
      <w:pPr>
        <w:spacing w:after="150"/>
      </w:pPr>
      <w:r>
        <w:rPr/>
        <w:t xml:space="preserve">第四节 中国幼儿园行业需求概况</w:t>
      </w:r>
    </w:p>
    <w:p>
      <w:pPr>
        <w:spacing w:after="150"/>
      </w:pPr>
      <w:r>
        <w:rPr/>
        <w:t xml:space="preserve">一、2019-2023年中国幼儿园行业需求情况分析</w:t>
      </w:r>
    </w:p>
    <w:p>
      <w:pPr>
        <w:spacing w:after="150"/>
      </w:pPr>
      <w:r>
        <w:rPr/>
        <w:t xml:space="preserve">二、2022年中国幼儿园行业市场需求特点分析</w:t>
      </w:r>
    </w:p>
    <w:p>
      <w:pPr>
        <w:spacing w:after="150"/>
      </w:pPr>
      <w:r>
        <w:rPr/>
        <w:t xml:space="preserve">三、2024-2029年中国幼儿园市场需求预测分析</w:t>
      </w:r>
    </w:p>
    <w:p>
      <w:pPr>
        <w:spacing w:after="150"/>
      </w:pPr>
      <w:r>
        <w:rPr/>
        <w:t xml:space="preserve">第五节 幼儿园产业供需平衡状况分析</w:t>
      </w:r>
    </w:p>
    <w:p>
      <w:pPr>
        <w:spacing w:after="150"/>
      </w:pPr>
      <w:r>
        <w:rPr>
          <w:b w:val="1"/>
          <w:bCs w:val="1"/>
        </w:rPr>
        <w:t xml:space="preserve">第六章 2022年中国幼儿园行业区域市场分析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2022年中国幼儿园行业产业链分析</w:t>
      </w:r>
    </w:p>
    <w:p>
      <w:pPr>
        <w:spacing w:after="150"/>
      </w:pPr>
      <w:r>
        <w:rPr/>
        <w:t xml:space="preserve">第一节 幼儿园行业产业链分析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幼儿园上游行业分析</w:t>
      </w:r>
    </w:p>
    <w:p>
      <w:pPr>
        <w:spacing w:after="150"/>
      </w:pPr>
      <w:r>
        <w:rPr/>
        <w:t xml:space="preserve">一、幼儿园成本构成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四、上游行业对幼儿园行业的影响</w:t>
      </w:r>
    </w:p>
    <w:p>
      <w:pPr>
        <w:spacing w:after="150"/>
      </w:pPr>
      <w:r>
        <w:rPr/>
        <w:t xml:space="preserve">第三节 幼儿园下游行业分析</w:t>
      </w:r>
    </w:p>
    <w:p>
      <w:pPr>
        <w:spacing w:after="150"/>
      </w:pPr>
      <w:r>
        <w:rPr/>
        <w:t xml:space="preserve">一、幼儿园下游行业分布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四、下游需求对幼儿园行业的影响</w:t>
      </w:r>
    </w:p>
    <w:p>
      <w:pPr>
        <w:spacing w:after="150"/>
      </w:pPr>
      <w:r>
        <w:rPr>
          <w:b w:val="1"/>
          <w:bCs w:val="1"/>
        </w:rPr>
        <w:t xml:space="preserve">第八章 2022年中国幼儿园行业主导驱动因素分析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2022年中国幼儿园行业偿债能力分析</w:t>
      </w:r>
    </w:p>
    <w:p>
      <w:pPr>
        <w:spacing w:after="150"/>
      </w:pPr>
      <w:r>
        <w:rPr/>
        <w:t xml:space="preserve">第一节 幼儿园行业资产负债率分析</w:t>
      </w:r>
    </w:p>
    <w:p>
      <w:pPr>
        <w:spacing w:after="150"/>
      </w:pPr>
      <w:r>
        <w:rPr/>
        <w:t xml:space="preserve">第二节 幼儿园行业速动比率分析</w:t>
      </w:r>
    </w:p>
    <w:p>
      <w:pPr>
        <w:spacing w:after="150"/>
      </w:pPr>
      <w:r>
        <w:rPr/>
        <w:t xml:space="preserve">第三节 幼儿园行业流动比率分析</w:t>
      </w:r>
    </w:p>
    <w:p>
      <w:pPr>
        <w:spacing w:after="150"/>
      </w:pPr>
      <w:r>
        <w:rPr/>
        <w:t xml:space="preserve">第四节 幼儿园行业利息保障倍数分析</w:t>
      </w:r>
    </w:p>
    <w:p>
      <w:pPr>
        <w:spacing w:after="150"/>
      </w:pPr>
      <w:r>
        <w:rPr/>
        <w:t xml:space="preserve">第五节 2024-2029年幼儿园行业偿债能力预测</w:t>
      </w:r>
    </w:p>
    <w:p>
      <w:pPr>
        <w:spacing w:after="150"/>
      </w:pPr>
      <w:r>
        <w:rPr>
          <w:b w:val="1"/>
          <w:bCs w:val="1"/>
        </w:rPr>
        <w:t xml:space="preserve">第十章 2022年中国幼儿园行业营运能力分析</w:t>
      </w:r>
    </w:p>
    <w:p>
      <w:pPr>
        <w:spacing w:after="150"/>
      </w:pPr>
      <w:r>
        <w:rPr/>
        <w:t xml:space="preserve">第一节 幼儿园行业总资产周转率分析</w:t>
      </w:r>
    </w:p>
    <w:p>
      <w:pPr>
        <w:spacing w:after="150"/>
      </w:pPr>
      <w:r>
        <w:rPr/>
        <w:t xml:space="preserve">第二节 幼儿园行业净资产周转率分析</w:t>
      </w:r>
    </w:p>
    <w:p>
      <w:pPr>
        <w:spacing w:after="150"/>
      </w:pPr>
      <w:r>
        <w:rPr/>
        <w:t xml:space="preserve">第三节 幼儿园行业应收账款周转率分析</w:t>
      </w:r>
    </w:p>
    <w:p>
      <w:pPr>
        <w:spacing w:after="150"/>
      </w:pPr>
      <w:r>
        <w:rPr/>
        <w:t xml:space="preserve">第四节 幼儿园行业存货周转率分析</w:t>
      </w:r>
    </w:p>
    <w:p>
      <w:pPr>
        <w:spacing w:after="150"/>
      </w:pPr>
      <w:r>
        <w:rPr/>
        <w:t xml:space="preserve">第五节 2024-2029年幼儿园行业营运能力预测</w:t>
      </w:r>
    </w:p>
    <w:p>
      <w:pPr>
        <w:spacing w:after="150"/>
      </w:pPr>
      <w:r>
        <w:rPr>
          <w:b w:val="1"/>
          <w:bCs w:val="1"/>
        </w:rPr>
        <w:t xml:space="preserve">第十一章 2022年中国幼儿园行业竞争分析</w:t>
      </w:r>
    </w:p>
    <w:p>
      <w:pPr>
        <w:spacing w:after="150"/>
      </w:pPr>
      <w:r>
        <w:rPr/>
        <w:t xml:space="preserve">第一节 重点幼儿园企业市场份额</w:t>
      </w:r>
    </w:p>
    <w:p>
      <w:pPr>
        <w:spacing w:after="150"/>
      </w:pPr>
      <w:r>
        <w:rPr/>
        <w:t xml:space="preserve">第二节 幼儿园行业市场集中度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2022年中国幼儿园行业重点企业分析</w:t>
      </w:r>
    </w:p>
    <w:p>
      <w:pPr>
        <w:spacing w:after="150"/>
      </w:pPr>
      <w:r>
        <w:rPr/>
        <w:t xml:space="preserve">第一节 宋庆龄幼儿园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北京伊顿慧智教育科技有限公司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北京市汇佳幼儿园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上海私立蒙特梭利幼儿园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北京大风车教育科技发展有限公司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广东伟才教育科技股份有限公司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北京金色摇篮教育科技有限公司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东方剑桥教育集团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新东方教育科技集团有限公司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北京红缨时代教育科技有限公司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2024-2029年中国幼儿园行业发展与投资风险分析</w:t>
      </w:r>
    </w:p>
    <w:p>
      <w:pPr>
        <w:spacing w:after="150"/>
      </w:pPr>
      <w:r>
        <w:rPr/>
        <w:t xml:space="preserve">第一节 幼儿园行业环境风险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幼儿园行业政策风险</w:t>
      </w:r>
    </w:p>
    <w:p>
      <w:pPr>
        <w:spacing w:after="150"/>
      </w:pPr>
      <w:r>
        <w:rPr/>
        <w:t xml:space="preserve">第四节 幼儿园行业市场风险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2024-2029年中国幼儿园行业发展前景及投资机会分析</w:t>
      </w:r>
    </w:p>
    <w:p>
      <w:pPr>
        <w:spacing w:after="150"/>
      </w:pPr>
      <w:r>
        <w:rPr/>
        <w:t xml:space="preserve">第一节 幼儿园行业发展前景预测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幼儿园行业投资机会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幼儿园行业研究结论及建议</w:t>
      </w:r>
    </w:p>
    <w:p>
      <w:pPr>
        <w:spacing w:after="150"/>
      </w:pPr>
      <w:r>
        <w:rPr/>
        <w:t xml:space="preserve">第二节 中道泰和幼儿园行业发展建议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图表：2007-2022年全国各类幼儿园数量</w:t>
      </w:r>
    </w:p>
    <w:p>
      <w:pPr>
        <w:spacing w:after="150"/>
      </w:pPr>
      <w:r>
        <w:rPr/>
        <w:t xml:space="preserve">图表：2019-2023年全球私立幼儿园营收规模</w:t>
      </w:r>
    </w:p>
    <w:p>
      <w:pPr>
        <w:spacing w:after="150"/>
      </w:pPr>
      <w:r>
        <w:rPr/>
        <w:t xml:space="preserve">图表：2019-2023年我国民办幼儿园主要指标情况</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图表：2019-2023年货物进出口总额(单位：亿元)</w:t>
      </w:r>
    </w:p>
    <w:p>
      <w:pPr>
        <w:spacing w:after="150"/>
      </w:pPr>
      <w:r>
        <w:rPr/>
        <w:t xml:space="preserve">图表：2022年货物进出口总额及其增长速度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图表：2022年对外非金融类直接投资额及其增长速度</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图表：2019-2023年全国居民人均可支配收入及其增长速度(单位：元，%)</w:t>
      </w:r>
    </w:p>
    <w:p>
      <w:pPr>
        <w:spacing w:after="150"/>
      </w:pPr>
      <w:r>
        <w:rPr/>
        <w:t xml:space="preserve">图表：2022年全国居民人均消费支出及其构成</w:t>
      </w:r>
    </w:p>
    <w:p>
      <w:pPr>
        <w:spacing w:after="150"/>
      </w:pPr>
      <w:r>
        <w:rPr/>
        <w:t xml:space="preserve">图表：2019-2023年我国民办幼儿园转型之路</w:t>
      </w:r>
    </w:p>
    <w:p>
      <w:pPr>
        <w:spacing w:after="150"/>
      </w:pPr>
      <w:r>
        <w:rPr/>
        <w:t xml:space="preserve">图表：2019-2023年中国幼儿园行业市场规模情况</w:t>
      </w:r>
    </w:p>
    <w:p>
      <w:pPr>
        <w:spacing w:after="150"/>
      </w:pPr>
      <w:r>
        <w:rPr/>
        <w:t xml:space="preserve">图表：2019-2023年中国学前教育毛入园率</w:t>
      </w:r>
    </w:p>
    <w:p>
      <w:pPr>
        <w:spacing w:after="150"/>
      </w:pPr>
      <w:r>
        <w:rPr/>
        <w:t xml:space="preserve">图表：2024-2029年中国幼儿园市场规模预测</w:t>
      </w:r>
    </w:p>
    <w:p>
      <w:pPr>
        <w:spacing w:after="150"/>
      </w:pPr>
      <w:r>
        <w:rPr/>
        <w:t xml:space="preserve">图表：2019-2023年我国幼儿园数量情况</w:t>
      </w:r>
    </w:p>
    <w:p>
      <w:pPr>
        <w:spacing w:after="150"/>
      </w:pPr>
      <w:r>
        <w:rPr/>
        <w:t xml:space="preserve">图表：2019-2023年民办幼儿园在园人数及占比情况</w:t>
      </w:r>
    </w:p>
    <w:p>
      <w:pPr>
        <w:spacing w:after="150"/>
      </w:pPr>
      <w:r>
        <w:rPr/>
        <w:t xml:space="preserve">图表：行业生命周期的判断</w:t>
      </w:r>
    </w:p>
    <w:p>
      <w:pPr>
        <w:spacing w:after="150"/>
      </w:pPr>
      <w:r>
        <w:rPr/>
        <w:t xml:space="preserve">图表：幼儿园生命周期总结</w:t>
      </w:r>
    </w:p>
    <w:p>
      <w:pPr>
        <w:spacing w:after="150"/>
      </w:pPr>
      <w:r>
        <w:rPr/>
        <w:t xml:space="preserve">图表：2019-2023年中国幼儿园在园人数情况</w:t>
      </w:r>
    </w:p>
    <w:p>
      <w:pPr>
        <w:spacing w:after="150"/>
      </w:pPr>
      <w:r>
        <w:rPr/>
        <w:t xml:space="preserve">图表：2019-2023年中国幼儿园数量情况</w:t>
      </w:r>
    </w:p>
    <w:p>
      <w:pPr>
        <w:spacing w:after="150"/>
      </w:pPr>
      <w:r>
        <w:rPr/>
        <w:t xml:space="preserve">图表：2024-2029年中国幼儿园数量预测</w:t>
      </w:r>
    </w:p>
    <w:p>
      <w:pPr>
        <w:spacing w:after="150"/>
      </w:pPr>
      <w:r>
        <w:rPr/>
        <w:t xml:space="preserve">图表：2019-2023年中国幼儿园在园人数情况</w:t>
      </w:r>
    </w:p>
    <w:p>
      <w:pPr>
        <w:spacing w:after="150"/>
      </w:pPr>
      <w:r>
        <w:rPr/>
        <w:t xml:space="preserve">图表：2024-2029年中国幼儿园在园人数预测</w:t>
      </w:r>
    </w:p>
    <w:p>
      <w:pPr>
        <w:spacing w:after="150"/>
      </w:pPr>
      <w:r>
        <w:rPr/>
        <w:t xml:space="preserve">图表：我国幼儿园数量排名前十省市</w:t>
      </w:r>
    </w:p>
    <w:p>
      <w:pPr>
        <w:spacing w:after="150"/>
      </w:pPr>
      <w:r>
        <w:rPr/>
        <w:t xml:space="preserve">图表：2019-2023年北京幼儿园在园人数及适龄人口数量(单位：万人)</w:t>
      </w:r>
    </w:p>
    <w:p>
      <w:pPr>
        <w:spacing w:after="150"/>
      </w:pPr>
      <w:r>
        <w:rPr/>
        <w:t xml:space="preserve">图表：2019-2023年上海幼儿园幼儿在园人数及适龄人数(单位：万人)</w:t>
      </w:r>
    </w:p>
    <w:p>
      <w:pPr>
        <w:spacing w:after="150"/>
      </w:pPr>
      <w:r>
        <w:rPr/>
        <w:t xml:space="preserve">图表：幼儿园行业产业链结构</w:t>
      </w:r>
    </w:p>
    <w:p>
      <w:pPr>
        <w:spacing w:after="150"/>
      </w:pPr>
      <w:r>
        <w:rPr/>
        <w:t xml:space="preserve">图表：国内民办幼儿园营业成本构成</w:t>
      </w:r>
    </w:p>
    <w:p>
      <w:pPr>
        <w:spacing w:after="150"/>
      </w:pPr>
      <w:r>
        <w:rPr/>
        <w:t xml:space="preserve">图表：教育事业发展主目标</w:t>
      </w:r>
    </w:p>
    <w:p>
      <w:pPr>
        <w:spacing w:after="150"/>
      </w:pPr>
      <w:r>
        <w:rPr/>
        <w:t xml:space="preserve">图表：2016-2022年少儿图书市场份额占比情况</w:t>
      </w:r>
    </w:p>
    <w:p>
      <w:pPr>
        <w:spacing w:after="150"/>
      </w:pPr>
      <w:r>
        <w:rPr/>
        <w:t xml:space="preserve">图表：2016-2022年少儿图书市场规模情况</w:t>
      </w:r>
    </w:p>
    <w:p>
      <w:pPr>
        <w:spacing w:after="150"/>
      </w:pPr>
      <w:r>
        <w:rPr/>
        <w:t xml:space="preserve">图表：主要民办幼儿园特点情况</w:t>
      </w:r>
    </w:p>
    <w:p>
      <w:pPr>
        <w:spacing w:after="150"/>
      </w:pPr>
      <w:r>
        <w:rPr/>
        <w:t xml:space="preserve">图表：2019-2023年幼儿园行业资产负债率</w:t>
      </w:r>
    </w:p>
    <w:p>
      <w:pPr>
        <w:spacing w:after="150"/>
      </w:pPr>
      <w:r>
        <w:rPr/>
        <w:t xml:space="preserve">图表：2019-2023年幼儿园行业速动比率</w:t>
      </w:r>
    </w:p>
    <w:p>
      <w:pPr>
        <w:spacing w:after="150"/>
      </w:pPr>
      <w:r>
        <w:rPr/>
        <w:t xml:space="preserve">图表：2019-2023年幼儿园行业流动比率</w:t>
      </w:r>
    </w:p>
    <w:p>
      <w:pPr>
        <w:spacing w:after="150"/>
      </w:pPr>
      <w:r>
        <w:rPr/>
        <w:t xml:space="preserve">图表：2019-2023年幼儿园行业利息保障倍数</w:t>
      </w:r>
    </w:p>
    <w:p>
      <w:pPr>
        <w:spacing w:after="150"/>
      </w:pPr>
      <w:r>
        <w:rPr/>
        <w:t xml:space="preserve">图表：2024-2029年幼儿园行业资产负债率预测</w:t>
      </w:r>
    </w:p>
    <w:p>
      <w:pPr>
        <w:spacing w:after="150"/>
      </w:pPr>
      <w:r>
        <w:rPr/>
        <w:t xml:space="preserve">图表：2019-2023年幼儿园行业总资产周转率</w:t>
      </w:r>
    </w:p>
    <w:p>
      <w:pPr>
        <w:spacing w:after="150"/>
      </w:pPr>
      <w:r>
        <w:rPr/>
        <w:t xml:space="preserve">图表：2019-2023年幼儿园行业净资产周转率</w:t>
      </w:r>
    </w:p>
    <w:p>
      <w:pPr>
        <w:spacing w:after="150"/>
      </w:pPr>
      <w:r>
        <w:rPr/>
        <w:t xml:space="preserve">图表：2019-2023年幼儿园行业应收账款周转率</w:t>
      </w:r>
    </w:p>
    <w:p>
      <w:pPr>
        <w:spacing w:after="150"/>
      </w:pPr>
      <w:r>
        <w:rPr/>
        <w:t xml:space="preserve">图表：2019-2023年幼儿园行业存货周转率</w:t>
      </w:r>
    </w:p>
    <w:p>
      <w:pPr>
        <w:spacing w:after="150"/>
      </w:pPr>
      <w:r>
        <w:rPr/>
        <w:t xml:space="preserve">图表：2024-2029年幼儿园行业总资产周转率预测</w:t>
      </w:r>
    </w:p>
    <w:p>
      <w:pPr>
        <w:spacing w:after="150"/>
      </w:pPr>
      <w:r>
        <w:rPr/>
        <w:t xml:space="preserve">图表：重点幼儿园企业市场份额占比</w:t>
      </w:r>
    </w:p>
    <w:p>
      <w:pPr>
        <w:spacing w:after="150"/>
      </w:pPr>
      <w:r>
        <w:rPr/>
        <w:t xml:space="preserve">图表：2022年我国幼儿园行业集中度</w:t>
      </w:r>
    </w:p>
    <w:p>
      <w:pPr>
        <w:spacing w:after="150"/>
      </w:pPr>
      <w:r>
        <w:rPr/>
        <w:t xml:space="preserve">图表：宋庆龄幼儿园加盟利润分析</w:t>
      </w:r>
    </w:p>
    <w:p>
      <w:pPr>
        <w:spacing w:after="150"/>
      </w:pPr>
      <w:r>
        <w:rPr/>
        <w:t xml:space="preserve">图表：汇佳幼儿园加盟费用情况</w:t>
      </w:r>
    </w:p>
    <w:p>
      <w:pPr>
        <w:spacing w:after="150"/>
      </w:pPr>
      <w:r>
        <w:rPr/>
        <w:t xml:space="preserve">图表：金色摇篮发展战略情况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幼儿园行业市场发展分析及发展趋势与投资前景研究报告(2024-2029版)</dc:title>
  <dc:description>幼儿园行业市场发展分析及发展趋势与投资前景研究报告(2024-2029版)</dc:description>
  <dc:subject>幼儿园行业市场发展分析及发展趋势与投资前景研究报告(2024-2029版)</dc:subject>
  <cp:keywords>研究报告</cp:keywords>
  <cp:category>研究报告</cp:category>
  <cp:lastModifiedBy>北京中道泰和信息咨询有限公司</cp:lastModifiedBy>
  <dcterms:created xsi:type="dcterms:W3CDTF">2024-01-29T06:04:43+08:00</dcterms:created>
  <dcterms:modified xsi:type="dcterms:W3CDTF">2024-01-29T06:04:43+08:00</dcterms:modified>
</cp:coreProperties>
</file>

<file path=docProps/custom.xml><?xml version="1.0" encoding="utf-8"?>
<Properties xmlns="http://schemas.openxmlformats.org/officeDocument/2006/custom-properties" xmlns:vt="http://schemas.openxmlformats.org/officeDocument/2006/docPropsVTypes"/>
</file>