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中国碳纤维行业市场深度调研及发展趋势与投资前景研究报告(2024-2029版)</w:t>
      </w:r>
    </w:p>
    <w:p>
      <w:pPr>
        <w:spacing w:after="150"/>
      </w:pPr>
      <w:r>
        <w:rPr>
          <w:b w:val="1"/>
          <w:bCs w:val="1"/>
        </w:rPr>
        <w:t xml:space="preserve">报告简介</w:t>
      </w:r>
    </w:p>
    <w:p>
      <w:pPr>
        <w:spacing w:after="150"/>
      </w:pPr>
      <w:r>
        <w:rPr/>
        <w:t xml:space="preserve">碳纤维是一种含碳量在95%以上的高强度、高模量纤维的新型纤维材料。碳纤维质量比金属铝轻，但强度却高于钢铁，并且具有高硬度、高强度、重量轻、高耐化学性、耐高温的特性。碳纤维具有碳材料的固有本征特性，又兼备纺织纤维的柔软可加工性，是新一代增强纤维，这也使其在航空航天、土木工程、军事、赛车与其他竞技体育运动制品很受欢迎。</w:t>
      </w:r>
    </w:p>
    <w:p>
      <w:pPr>
        <w:spacing w:after="150"/>
      </w:pPr>
      <w:r>
        <w:rPr/>
        <w:t xml:space="preserve">碳纤维行业研究报告中的碳纤维行业数据分析以权威的国家统计数据为基础，采用宏观和微观相结合的分析方式，利用科学的统计分析方法，在描述行业概貌的同时，对碳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行业研究单位等公布和提供的大量资料。报告对我国碳纤维行业的供需状况、发展现状、子行业发展变化等进行了分析，重点分析了国内外碳纤维行业的发展现状、如何面对行业的发展挑战、行业的发展建议、行业竞争力，以及行业的投资分析和趋势预测等等。报告还综合了碳纤维行业的整体发展动态，对行业在产品方面提供了参考建议和具体解决办法。报告对于碳纤维产品生产企业、经销商、行业管理部门以及拟进入该行业的投资者具有重要的参考价值，对于研究我国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2019-2023年全球碳纤维市场发展环境现状分析</w:t>
      </w:r>
    </w:p>
    <w:p>
      <w:pPr>
        <w:spacing w:after="150"/>
      </w:pPr>
      <w:r>
        <w:rPr/>
        <w:t xml:space="preserve">第一节 碳纤维发展环境分析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二、碳纤维行业相关政策分析</w:t>
      </w:r>
    </w:p>
    <w:p>
      <w:pPr>
        <w:spacing w:after="150"/>
      </w:pPr>
      <w:r>
        <w:rPr/>
        <w:t xml:space="preserve">第四节 碳纤维行业技术环境分析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2019-2023年中国碳纤维市场供需平衡调查分析</w:t>
      </w:r>
    </w:p>
    <w:p>
      <w:pPr>
        <w:spacing w:after="150"/>
      </w:pPr>
      <w:r>
        <w:rPr/>
        <w:t xml:space="preserve">第一节 2019-2023年国际碳纤维市场现状分析</w:t>
      </w:r>
    </w:p>
    <w:p>
      <w:pPr>
        <w:spacing w:after="150"/>
      </w:pPr>
      <w:r>
        <w:rPr/>
        <w:t xml:space="preserve">一、国际碳纤维市场发展历程</w:t>
      </w:r>
    </w:p>
    <w:p>
      <w:pPr>
        <w:spacing w:after="150"/>
      </w:pPr>
      <w:r>
        <w:rPr/>
        <w:t xml:space="preserve">二、国际主要国家碳纤维发展情况分析</w:t>
      </w:r>
    </w:p>
    <w:p>
      <w:pPr>
        <w:spacing w:after="150"/>
      </w:pPr>
      <w:r>
        <w:rPr/>
        <w:t xml:space="preserve">三、国际碳纤维市场发展趋势</w:t>
      </w:r>
    </w:p>
    <w:p>
      <w:pPr>
        <w:spacing w:after="150"/>
      </w:pPr>
      <w:r>
        <w:rPr/>
        <w:t xml:space="preserve">第二节 2019-2023年中国碳纤维市场供需平衡分析</w:t>
      </w:r>
    </w:p>
    <w:p>
      <w:pPr>
        <w:spacing w:after="150"/>
      </w:pPr>
      <w:r>
        <w:rPr/>
        <w:t xml:space="preserve">一、2019-2023年中国碳纤维市场市场规模分析</w:t>
      </w:r>
    </w:p>
    <w:p>
      <w:pPr>
        <w:spacing w:after="150"/>
      </w:pPr>
      <w:r>
        <w:rPr/>
        <w:t xml:space="preserve">二、2019-2023年中国碳纤维市场供给统计分析</w:t>
      </w:r>
    </w:p>
    <w:p>
      <w:pPr>
        <w:spacing w:after="150"/>
      </w:pPr>
      <w:r>
        <w:rPr/>
        <w:t xml:space="preserve">三、2019-2023年中国碳纤维市场需求统计分析</w:t>
      </w:r>
    </w:p>
    <w:p>
      <w:pPr>
        <w:spacing w:after="150"/>
      </w:pPr>
      <w:r>
        <w:rPr/>
        <w:t xml:space="preserve">四、2019-2023年中国碳纤维行业产值统计分析</w:t>
      </w:r>
    </w:p>
    <w:p>
      <w:pPr>
        <w:spacing w:after="150"/>
      </w:pPr>
      <w:r>
        <w:rPr/>
        <w:t xml:space="preserve">第三节 2019-2023年影响碳纤维市场供需平衡的因素分析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碳纤维市场发展特点分析</w:t>
      </w:r>
    </w:p>
    <w:p>
      <w:pPr>
        <w:spacing w:after="150"/>
      </w:pPr>
      <w:r>
        <w:rPr/>
        <w:t xml:space="preserve">第一节 碳纤维市场周期性、季节性等特点</w:t>
      </w:r>
    </w:p>
    <w:p>
      <w:pPr>
        <w:spacing w:after="150"/>
      </w:pPr>
      <w:r>
        <w:rPr/>
        <w:t xml:space="preserve">第二节 碳纤维行业壁垒</w:t>
      </w:r>
    </w:p>
    <w:p>
      <w:pPr>
        <w:spacing w:after="150"/>
      </w:pPr>
      <w:r>
        <w:rPr/>
        <w:t xml:space="preserve">一、碳纤维行业进入壁垒</w:t>
      </w:r>
    </w:p>
    <w:p>
      <w:pPr>
        <w:spacing w:after="150"/>
      </w:pPr>
      <w:r>
        <w:rPr/>
        <w:t xml:space="preserve">二、碳纤维行业技术壁垒</w:t>
      </w:r>
    </w:p>
    <w:p>
      <w:pPr>
        <w:spacing w:after="150"/>
      </w:pPr>
      <w:r>
        <w:rPr/>
        <w:t xml:space="preserve">三、碳纤维行业人才壁垒</w:t>
      </w:r>
    </w:p>
    <w:p>
      <w:pPr>
        <w:spacing w:after="150"/>
      </w:pPr>
      <w:r>
        <w:rPr/>
        <w:t xml:space="preserve">四、碳纤维行业政策壁垒</w:t>
      </w:r>
    </w:p>
    <w:p>
      <w:pPr>
        <w:spacing w:after="150"/>
      </w:pPr>
      <w:r>
        <w:rPr/>
        <w:t xml:space="preserve">第三节 碳纤维市场发展swot分析</w:t>
      </w:r>
    </w:p>
    <w:p>
      <w:pPr>
        <w:spacing w:after="150"/>
      </w:pPr>
      <w:r>
        <w:rPr/>
        <w:t xml:space="preserve">一、碳纤维市场发展优势分析</w:t>
      </w:r>
    </w:p>
    <w:p>
      <w:pPr>
        <w:spacing w:after="150"/>
      </w:pPr>
      <w:r>
        <w:rPr/>
        <w:t xml:space="preserve">二、碳纤维市场发展劣势分析</w:t>
      </w:r>
    </w:p>
    <w:p>
      <w:pPr>
        <w:spacing w:after="150"/>
      </w:pPr>
      <w:r>
        <w:rPr/>
        <w:t xml:space="preserve">三、碳纤维市场机遇分析</w:t>
      </w:r>
    </w:p>
    <w:p>
      <w:pPr>
        <w:spacing w:after="150"/>
      </w:pPr>
      <w:r>
        <w:rPr/>
        <w:t xml:space="preserve">四、碳纤维市场威胁分析</w:t>
      </w:r>
    </w:p>
    <w:p>
      <w:pPr>
        <w:spacing w:after="150"/>
      </w:pPr>
      <w:r>
        <w:rPr/>
        <w:t xml:space="preserve">第四节 碳纤维市场竞争程度分析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东丽(中国)投资有限公司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帝人(中国)投资有限公司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西格里特种石墨(上海)有限公司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三菱化学控股管理(北京)有限公司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赫氏(天津)复合材料有限公司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吉林化纤集团有限责任公司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中复神鹰碳纤维股份有限公司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江苏恒神股份有限公司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中国蓝星(集团)股份有限公司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三、各类渠道对碳纤维行业的影响</w:t>
      </w:r>
    </w:p>
    <w:p>
      <w:pPr>
        <w:spacing w:after="150"/>
      </w:pPr>
      <w:r>
        <w:rPr/>
        <w:t xml:space="preserve">四、主要碳纤维企业渠道策略研究</w:t>
      </w:r>
    </w:p>
    <w:p>
      <w:pPr>
        <w:spacing w:after="150"/>
      </w:pPr>
      <w:r>
        <w:rPr/>
        <w:t xml:space="preserve">第二节 碳纤维行业主要客户群分析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2024-2029年碳纤维市场发展分析预测</w:t>
      </w:r>
    </w:p>
    <w:p>
      <w:pPr>
        <w:spacing w:after="150"/>
      </w:pPr>
      <w:r>
        <w:rPr/>
        <w:t xml:space="preserve">第一节 2024-2029年中国碳纤维市场规模预测</w:t>
      </w:r>
    </w:p>
    <w:p>
      <w:pPr>
        <w:spacing w:after="150"/>
      </w:pPr>
      <w:r>
        <w:rPr/>
        <w:t xml:space="preserve">第二节 2024-2029年中国碳纤维行业产值规模预测</w:t>
      </w:r>
    </w:p>
    <w:p>
      <w:pPr>
        <w:spacing w:after="150"/>
      </w:pPr>
      <w:r>
        <w:rPr/>
        <w:t xml:space="preserve">第三节 2024-2029年中国碳纤维市场需求趋势预测</w:t>
      </w:r>
    </w:p>
    <w:p>
      <w:pPr>
        <w:spacing w:after="150"/>
      </w:pPr>
      <w:r>
        <w:rPr>
          <w:b w:val="1"/>
          <w:bCs w:val="1"/>
        </w:rPr>
        <w:t xml:space="preserve">第十章 碳纤维行业投资前景与投资策略分析</w:t>
      </w:r>
    </w:p>
    <w:p>
      <w:pPr>
        <w:spacing w:after="150"/>
      </w:pPr>
      <w:r>
        <w:rPr/>
        <w:t xml:space="preserve">第一节 碳纤维行业投资价值分析</w:t>
      </w:r>
    </w:p>
    <w:p>
      <w:pPr>
        <w:spacing w:after="150"/>
      </w:pPr>
      <w:r>
        <w:rPr/>
        <w:t xml:space="preserve">一、碳纤维行业发展前景分析</w:t>
      </w:r>
    </w:p>
    <w:p>
      <w:pPr>
        <w:spacing w:after="150"/>
      </w:pPr>
      <w:r>
        <w:rPr/>
        <w:t xml:space="preserve">二、碳纤维行业盈利能力预测</w:t>
      </w:r>
    </w:p>
    <w:p>
      <w:pPr>
        <w:spacing w:after="150"/>
      </w:pPr>
      <w:r>
        <w:rPr/>
        <w:t xml:space="preserve">三、投资机会分析</w:t>
      </w:r>
    </w:p>
    <w:p>
      <w:pPr>
        <w:spacing w:after="150"/>
      </w:pPr>
      <w:r>
        <w:rPr/>
        <w:t xml:space="preserve">第二节 碳纤维行业投资风险分析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业内专家对中国碳纤维行业总结及企业重点客户管理建议</w:t>
      </w:r>
    </w:p>
    <w:p>
      <w:pPr>
        <w:spacing w:after="150"/>
      </w:pPr>
      <w:r>
        <w:rPr/>
        <w:t xml:space="preserve">第一节 碳纤维行业企业问题总结</w:t>
      </w:r>
    </w:p>
    <w:p>
      <w:pPr>
        <w:spacing w:after="150"/>
      </w:pPr>
      <w:r>
        <w:rPr/>
        <w:t xml:space="preserve">第二节 碳纤维企业应对策略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图表：国内外碳纤维市场需求情况</w:t>
      </w:r>
    </w:p>
    <w:p>
      <w:pPr>
        <w:spacing w:after="150"/>
      </w:pPr>
      <w:r>
        <w:rPr/>
        <w:t xml:space="preserve">图表：2019-2023年中国碳纤维行业市场规模及增速</w:t>
      </w:r>
    </w:p>
    <w:p>
      <w:pPr>
        <w:spacing w:after="150"/>
      </w:pPr>
      <w:r>
        <w:rPr/>
        <w:t xml:space="preserve">图表：2024-2029年中国碳纤维行业市场规模及增速预测</w:t>
      </w:r>
    </w:p>
    <w:p>
      <w:pPr>
        <w:spacing w:after="150"/>
      </w:pPr>
      <w:r>
        <w:rPr/>
        <w:t xml:space="preserve">图表：2019-2023年碳纤维市场规模及增速</w:t>
      </w:r>
    </w:p>
    <w:p>
      <w:pPr>
        <w:spacing w:after="150"/>
      </w:pPr>
      <w:r>
        <w:rPr/>
        <w:t xml:space="preserve">图表：2024-2029年碳纤维市场规模及增速预测</w:t>
      </w:r>
    </w:p>
    <w:p>
      <w:pPr>
        <w:spacing w:after="150"/>
      </w:pPr>
      <w:r>
        <w:rPr/>
        <w:t xml:space="preserve">图表：2019-2023年碳纤维重点企业市场份额</w:t>
      </w:r>
    </w:p>
    <w:p>
      <w:pPr>
        <w:spacing w:after="150"/>
      </w:pPr>
      <w:r>
        <w:rPr/>
        <w:t xml:space="preserve">图表：2024-2029年碳纤维区域结构</w:t>
      </w:r>
    </w:p>
    <w:p>
      <w:pPr>
        <w:spacing w:after="150"/>
      </w:pPr>
      <w:r>
        <w:rPr/>
        <w:t xml:space="preserve">图表：2024-2029年碳纤维渠道结构</w:t>
      </w:r>
    </w:p>
    <w:p>
      <w:pPr>
        <w:spacing w:after="150"/>
      </w:pPr>
      <w:r>
        <w:rPr/>
        <w:t xml:space="preserve">图表：2019-2023年碳纤维需求总量</w:t>
      </w:r>
    </w:p>
    <w:p>
      <w:pPr>
        <w:spacing w:after="150"/>
      </w:pPr>
      <w:r>
        <w:rPr/>
        <w:t xml:space="preserve">图表：2024-2029年碳纤维需求总量预测</w:t>
      </w:r>
    </w:p>
    <w:p>
      <w:pPr>
        <w:spacing w:after="150"/>
      </w:pPr>
      <w:r>
        <w:rPr/>
        <w:t xml:space="preserve">图表：2019-2023年碳纤维需求集中度</w:t>
      </w:r>
    </w:p>
    <w:p>
      <w:pPr>
        <w:spacing w:after="150"/>
      </w:pPr>
      <w:r>
        <w:rPr/>
        <w:t xml:space="preserve">图表：2019-2023年碳纤维需求增长速度</w:t>
      </w:r>
    </w:p>
    <w:p>
      <w:pPr>
        <w:spacing w:after="150"/>
      </w:pPr>
      <w:r>
        <w:rPr/>
        <w:t xml:space="preserve">图表：2019-2023年碳纤维产值分析</w:t>
      </w:r>
    </w:p>
    <w:p>
      <w:pPr>
        <w:spacing w:after="150"/>
      </w:pPr>
      <w:r>
        <w:rPr/>
        <w:t xml:space="preserve">图表：2019-2023年碳纤维供给增长速度</w:t>
      </w:r>
    </w:p>
    <w:p>
      <w:pPr>
        <w:spacing w:after="150"/>
      </w:pPr>
      <w:r>
        <w:rPr/>
        <w:t xml:space="preserve">图表：2024-2029年碳纤维产值规模预测</w:t>
      </w:r>
    </w:p>
    <w:p>
      <w:pPr>
        <w:spacing w:after="150"/>
      </w:pPr>
      <w:r>
        <w:rPr/>
        <w:t xml:space="preserve">图表：2019-2023年碳纤维市场集中度</w:t>
      </w:r>
    </w:p>
    <w:p>
      <w:pPr>
        <w:spacing w:after="150"/>
      </w:pPr>
      <w:r>
        <w:rPr/>
        <w:t xml:space="preserve">图表：2024-2029年碳纤维企业区域分布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中国碳纤维行业市场深度调研及发展趋势与投资前景研究报告(2024-2029版)</dc:title>
  <dc:description>中国碳纤维行业市场深度调研及发展趋势与投资前景研究报告(2024-2029版)</dc:description>
  <dc:subject>中国碳纤维行业市场深度调研及发展趋势与投资前景研究报告(2024-2029版)</dc:subject>
  <cp:keywords>研究报告</cp:keywords>
  <cp:category>研究报告</cp:category>
  <cp:lastModifiedBy>北京中道泰和信息咨询有限公司</cp:lastModifiedBy>
  <dcterms:created xsi:type="dcterms:W3CDTF">2024-01-29T06:04:24+08:00</dcterms:created>
  <dcterms:modified xsi:type="dcterms:W3CDTF">2024-01-29T06:04:24+08:00</dcterms:modified>
</cp:coreProperties>
</file>

<file path=docProps/custom.xml><?xml version="1.0" encoding="utf-8"?>
<Properties xmlns="http://schemas.openxmlformats.org/officeDocument/2006/custom-properties" xmlns:vt="http://schemas.openxmlformats.org/officeDocument/2006/docPropsVTypes"/>
</file>