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中国数据治理行业市场发展分析及发展趋势与投资前景研究报告(2026-2031版)</w:t>
      </w:r>
    </w:p>
    <w:p>
      <w:pPr>
        <w:spacing w:after="150"/>
      </w:pPr>
      <w:r>
        <w:rPr>
          <w:b w:val="1"/>
          <w:bCs w:val="1"/>
        </w:rPr>
        <w:t xml:space="preserve">报告简介</w:t>
      </w:r>
    </w:p>
    <w:p>
      <w:pPr>
        <w:spacing w:after="150"/>
      </w:pPr>
      <w:r>
        <w:rPr/>
        <w:t xml:space="preserve">数据治理(Data Governance)是组织中涉及数据使用的一整套管理行为。由企业数据治理部门发起并推行，关于如何制定和实施针对整个企业内部数据的商业应用和技术管理的一系列政策和流程。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治理行业研究单位等公布和提供的大量资料。报告对我国数据治理行业的供需状况、发展现状、子行业发展变化等进行了分析，重点分析了国内外数据治理行业的发展现状、如何面对行业的发展挑战、行业的发展建议、行业竞争力，以及行业的投资分析和趋势预测等等。报告还综合了数据治理行业的整体发展动态，对行业在产品方面提供了参考建议和具体解决办法。报告对于数据治理产品生产企业、经销商、行业管理部门以及拟进入该行业的投资者具有重要的参考价值，对于研究我国数据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数据治理基本概述</w:t>
      </w:r>
    </w:p>
    <w:p>
      <w:pPr>
        <w:spacing w:before="75" w:after="0"/>
      </w:pPr>
      <w:r>
        <w:rPr/>
        <w:t xml:space="preserve">1.1.1 数据治理的定义</w:t>
      </w:r>
    </w:p>
    <w:p>
      <w:pPr>
        <w:spacing w:before="75" w:after="0"/>
      </w:pPr>
      <w:r>
        <w:rPr/>
        <w:t xml:space="preserve">1.1.2 数据治理的优势</w:t>
      </w:r>
    </w:p>
    <w:p>
      <w:pPr>
        <w:spacing w:before="75" w:after="0"/>
      </w:pPr>
      <w:r>
        <w:rPr/>
        <w:t xml:space="preserve">1.1.3 数据治理的环节</w:t>
      </w:r>
    </w:p>
    <w:p>
      <w:pPr>
        <w:spacing w:before="75" w:after="0"/>
      </w:pPr>
      <w:r>
        <w:rPr/>
        <w:t xml:space="preserve">1.1.4 数据治理的内容</w:t>
      </w:r>
    </w:p>
    <w:p>
      <w:pPr>
        <w:spacing w:before="75" w:after="0"/>
      </w:pPr>
      <w:r>
        <w:rPr/>
        <w:t xml:space="preserve">1.1.5 数据治理的目标</w:t>
      </w:r>
    </w:p>
    <w:p>
      <w:pPr>
        <w:spacing w:before="75" w:after="0"/>
      </w:pPr>
      <w:r>
        <w:rPr/>
        <w:t xml:space="preserve">1.1.6 数据治理的原则</w:t>
      </w:r>
    </w:p>
    <w:p>
      <w:pPr>
        <w:spacing w:before="75" w:after="0"/>
      </w:pPr>
      <w:r>
        <w:rPr/>
        <w:t xml:space="preserve">1.2 数据治理发展阶段</w:t>
      </w:r>
    </w:p>
    <w:p>
      <w:pPr>
        <w:spacing w:before="75" w:after="0"/>
      </w:pPr>
      <w:r>
        <w:rPr/>
        <w:t xml:space="preserve">1.2.1 第一阶段</w:t>
      </w:r>
    </w:p>
    <w:p>
      <w:pPr>
        <w:spacing w:before="75" w:after="0"/>
      </w:pPr>
      <w:r>
        <w:rPr/>
        <w:t xml:space="preserve">1.2.2 第二阶段</w:t>
      </w:r>
    </w:p>
    <w:p>
      <w:pPr>
        <w:spacing w:before="75" w:after="0"/>
      </w:pPr>
      <w:r>
        <w:rPr/>
        <w:t xml:space="preserve">1.2.3 第三阶段</w:t>
      </w:r>
    </w:p>
    <w:p>
      <w:pPr>
        <w:spacing w:before="75" w:after="0"/>
      </w:pPr>
      <w:r>
        <w:rPr/>
        <w:t xml:space="preserve">1.2.4 第四阶段</w:t>
      </w:r>
    </w:p>
    <w:p>
      <w:pPr>
        <w:spacing w:before="75" w:after="0"/>
      </w:pPr>
      <w:r>
        <w:rPr/>
        <w:t xml:space="preserve">1.3 数据治理体系框架</w:t>
      </w:r>
    </w:p>
    <w:p>
      <w:pPr>
        <w:spacing w:before="75" w:after="0"/>
      </w:pPr>
      <w:r>
        <w:rPr/>
        <w:t xml:space="preserve">1.3.1 框架体系</w:t>
      </w:r>
    </w:p>
    <w:p>
      <w:pPr>
        <w:spacing w:before="75" w:after="0"/>
      </w:pPr>
      <w:r>
        <w:rPr/>
        <w:t xml:space="preserve">1.3.2 体系规划</w:t>
      </w:r>
    </w:p>
    <w:p>
      <w:pPr>
        <w:spacing w:before="75" w:after="0"/>
      </w:pPr>
      <w:r>
        <w:rPr/>
        <w:t xml:space="preserve">1.3.3 架构阶段</w:t>
      </w:r>
    </w:p>
    <w:p>
      <w:pPr>
        <w:spacing w:before="75" w:after="0"/>
      </w:pPr>
      <w:r>
        <w:rPr/>
        <w:t xml:space="preserve">1.3.4 治理阶段</w:t>
      </w:r>
    </w:p>
    <w:p>
      <w:pPr>
        <w:spacing w:before="75" w:after="0"/>
      </w:pPr>
      <w:r>
        <w:rPr>
          <w:b w:val="1"/>
          <w:bCs w:val="1"/>
        </w:rPr>
        <w:t xml:space="preserve">第二章 2021-2026年全球数据治理发展综况分析</w:t>
      </w:r>
    </w:p>
    <w:p>
      <w:pPr>
        <w:spacing w:before="75" w:after="0"/>
      </w:pPr>
      <w:r>
        <w:rPr/>
        <w:t xml:space="preserve">2.1 2021-2026年全球数据治理发展现状</w:t>
      </w:r>
    </w:p>
    <w:p>
      <w:pPr>
        <w:spacing w:before="75" w:after="0"/>
      </w:pPr>
      <w:r>
        <w:rPr/>
        <w:t xml:space="preserve">2.1.1 数据治理驱动因素</w:t>
      </w:r>
    </w:p>
    <w:p>
      <w:pPr>
        <w:spacing w:before="75" w:after="0"/>
      </w:pPr>
      <w:r>
        <w:rPr/>
        <w:t xml:space="preserve">2.1.2 数据治理主要议题</w:t>
      </w:r>
    </w:p>
    <w:p>
      <w:pPr>
        <w:spacing w:before="75" w:after="0"/>
      </w:pPr>
      <w:r>
        <w:rPr/>
        <w:t xml:space="preserve">2.1.3 数据治理基本形态</w:t>
      </w:r>
    </w:p>
    <w:p>
      <w:pPr>
        <w:spacing w:before="75" w:after="0"/>
      </w:pPr>
      <w:r>
        <w:rPr/>
        <w:t xml:space="preserve">2.1.4 数据治理发展现状</w:t>
      </w:r>
    </w:p>
    <w:p>
      <w:pPr>
        <w:spacing w:before="75" w:after="0"/>
      </w:pPr>
      <w:r>
        <w:rPr/>
        <w:t xml:space="preserve">2.1.5 数据治理发展特点</w:t>
      </w:r>
    </w:p>
    <w:p>
      <w:pPr>
        <w:spacing w:before="75" w:after="0"/>
      </w:pPr>
      <w:r>
        <w:rPr/>
        <w:t xml:space="preserve">2.1.6 数据治理发展态势</w:t>
      </w:r>
    </w:p>
    <w:p>
      <w:pPr>
        <w:spacing w:before="75" w:after="0"/>
      </w:pPr>
      <w:r>
        <w:rPr/>
        <w:t xml:space="preserve">2.1.7 数据治理参与主体</w:t>
      </w:r>
    </w:p>
    <w:p>
      <w:pPr>
        <w:spacing w:before="75" w:after="0"/>
      </w:pPr>
      <w:r>
        <w:rPr/>
        <w:t xml:space="preserve">2.1.8 数据治理发展挑战</w:t>
      </w:r>
    </w:p>
    <w:p>
      <w:pPr>
        <w:spacing w:before="75" w:after="0"/>
      </w:pPr>
      <w:r>
        <w:rPr/>
        <w:t xml:space="preserve">2.1.9 数据治理发展建议</w:t>
      </w:r>
    </w:p>
    <w:p>
      <w:pPr>
        <w:spacing w:before="75" w:after="0"/>
      </w:pPr>
      <w:r>
        <w:rPr/>
        <w:t xml:space="preserve">2.2 2021-2026年美国数据治理发展分析</w:t>
      </w:r>
    </w:p>
    <w:p>
      <w:pPr>
        <w:spacing w:before="75" w:after="0"/>
      </w:pPr>
      <w:r>
        <w:rPr/>
        <w:t xml:space="preserve">2.2.1 数据战略及其要点</w:t>
      </w:r>
    </w:p>
    <w:p>
      <w:pPr>
        <w:spacing w:before="75" w:after="0"/>
      </w:pPr>
      <w:r>
        <w:rPr/>
        <w:t xml:space="preserve">2.2.2 数据治理政策体系</w:t>
      </w:r>
    </w:p>
    <w:p>
      <w:pPr>
        <w:spacing w:before="75" w:after="0"/>
      </w:pPr>
      <w:r>
        <w:rPr/>
        <w:t xml:space="preserve">2.2.3 数据治理发展热点</w:t>
      </w:r>
    </w:p>
    <w:p>
      <w:pPr>
        <w:spacing w:before="75" w:after="0"/>
      </w:pPr>
      <w:r>
        <w:rPr/>
        <w:t xml:space="preserve">2.2.4 教育数据治理发展</w:t>
      </w:r>
    </w:p>
    <w:p>
      <w:pPr>
        <w:spacing w:before="75" w:after="0"/>
      </w:pPr>
      <w:r>
        <w:rPr/>
        <w:t xml:space="preserve">2.2.5 数据治理未来布局</w:t>
      </w:r>
    </w:p>
    <w:p>
      <w:pPr>
        <w:spacing w:before="75" w:after="0"/>
      </w:pPr>
      <w:r>
        <w:rPr/>
        <w:t xml:space="preserve">2.3 2021-2026年欧洲数据治理发展分析</w:t>
      </w:r>
    </w:p>
    <w:p>
      <w:pPr>
        <w:spacing w:before="75" w:after="0"/>
      </w:pPr>
      <w:r>
        <w:rPr/>
        <w:t xml:space="preserve">2.3.1 数据治理政策演进</w:t>
      </w:r>
    </w:p>
    <w:p>
      <w:pPr>
        <w:spacing w:before="75" w:after="0"/>
      </w:pPr>
      <w:r>
        <w:rPr/>
        <w:t xml:space="preserve">2.3.2 数据治理政策特点</w:t>
      </w:r>
    </w:p>
    <w:p>
      <w:pPr>
        <w:spacing w:before="75" w:after="0"/>
      </w:pPr>
      <w:r>
        <w:rPr/>
        <w:t xml:space="preserve">2.3.3 数据治理发展布局</w:t>
      </w:r>
    </w:p>
    <w:p>
      <w:pPr>
        <w:spacing w:before="75" w:after="0"/>
      </w:pPr>
      <w:r>
        <w:rPr/>
        <w:t xml:space="preserve">2.3.4 数据治理发展特点</w:t>
      </w:r>
    </w:p>
    <w:p>
      <w:pPr>
        <w:spacing w:before="75" w:after="0"/>
      </w:pPr>
      <w:r>
        <w:rPr/>
        <w:t xml:space="preserve">2.3.5 数据治理发展举措</w:t>
      </w:r>
    </w:p>
    <w:p>
      <w:pPr>
        <w:spacing w:before="75" w:after="0"/>
      </w:pPr>
      <w:r>
        <w:rPr/>
        <w:t xml:space="preserve">2.3.6 数据治理经验借鉴</w:t>
      </w:r>
    </w:p>
    <w:p>
      <w:pPr>
        <w:spacing w:before="75" w:after="0"/>
      </w:pPr>
      <w:r>
        <w:rPr/>
        <w:t xml:space="preserve">2.4 2021-2026年亚太地区数据治理发展分析</w:t>
      </w:r>
    </w:p>
    <w:p>
      <w:pPr>
        <w:spacing w:before="75" w:after="0"/>
      </w:pPr>
      <w:r>
        <w:rPr/>
        <w:t xml:space="preserve">2.4.1 数据治理发展现状</w:t>
      </w:r>
    </w:p>
    <w:p>
      <w:pPr>
        <w:spacing w:before="75" w:after="0"/>
      </w:pPr>
      <w:r>
        <w:rPr/>
        <w:t xml:space="preserve">2.4.2 数据治理贸易协定</w:t>
      </w:r>
    </w:p>
    <w:p>
      <w:pPr>
        <w:spacing w:before="75" w:after="0"/>
      </w:pPr>
      <w:r>
        <w:rPr/>
        <w:t xml:space="preserve">2.4.3 非约束性数据治理原则</w:t>
      </w:r>
    </w:p>
    <w:p>
      <w:pPr>
        <w:spacing w:before="75" w:after="0"/>
      </w:pPr>
      <w:r>
        <w:rPr/>
        <w:t xml:space="preserve">2.5 双边和区域性机制塑造数据治理议题规则</w:t>
      </w:r>
    </w:p>
    <w:p>
      <w:pPr>
        <w:spacing w:before="75" w:after="0"/>
      </w:pPr>
      <w:r>
        <w:rPr/>
        <w:t xml:space="preserve">2.5.1 电子商务条款规模</w:t>
      </w:r>
    </w:p>
    <w:p>
      <w:pPr>
        <w:spacing w:before="75" w:after="0"/>
      </w:pPr>
      <w:r>
        <w:rPr/>
        <w:t xml:space="preserve">2.5.2 促进电子商务便利化</w:t>
      </w:r>
    </w:p>
    <w:p>
      <w:pPr>
        <w:spacing w:before="75" w:after="0"/>
      </w:pPr>
      <w:r>
        <w:rPr/>
        <w:t xml:space="preserve">2.5.3 数据跨境流动趋势</w:t>
      </w:r>
    </w:p>
    <w:p>
      <w:pPr>
        <w:spacing w:before="75" w:after="0"/>
      </w:pPr>
      <w:r>
        <w:rPr/>
        <w:t xml:space="preserve">2.5.4 向“边境后”规则延伸</w:t>
      </w:r>
    </w:p>
    <w:p>
      <w:pPr>
        <w:spacing w:before="75" w:after="0"/>
      </w:pPr>
      <w:r>
        <w:rPr/>
        <w:t xml:space="preserve">2.5.5 数据治理发展热点</w:t>
      </w:r>
    </w:p>
    <w:p>
      <w:pPr>
        <w:spacing w:before="75" w:after="0"/>
      </w:pPr>
      <w:r>
        <w:rPr/>
        <w:t xml:space="preserve">2.5.6 数据治理发展挑战</w:t>
      </w:r>
    </w:p>
    <w:p>
      <w:pPr>
        <w:spacing w:before="75" w:after="0"/>
      </w:pPr>
      <w:r>
        <w:rPr/>
        <w:t xml:space="preserve">2.5.7 数据治理赤字加剧</w:t>
      </w:r>
    </w:p>
    <w:p>
      <w:pPr>
        <w:spacing w:before="75" w:after="0"/>
      </w:pPr>
      <w:r>
        <w:rPr/>
        <w:t xml:space="preserve">2.6 全球性多边框架下的典型数据治理创新案例</w:t>
      </w:r>
    </w:p>
    <w:p>
      <w:pPr>
        <w:spacing w:before="75" w:after="0"/>
      </w:pPr>
      <w:r>
        <w:rPr/>
        <w:t xml:space="preserve">2.6.1 二十国集团</w:t>
      </w:r>
    </w:p>
    <w:p>
      <w:pPr>
        <w:spacing w:before="75" w:after="0"/>
      </w:pPr>
      <w:r>
        <w:rPr/>
        <w:t xml:space="preserve">2.6.2 世界贸易组织</w:t>
      </w:r>
    </w:p>
    <w:p>
      <w:pPr>
        <w:spacing w:before="75" w:after="0"/>
      </w:pPr>
      <w:r>
        <w:rPr/>
        <w:t xml:space="preserve">2.6.3 亚太经合组织</w:t>
      </w:r>
    </w:p>
    <w:p>
      <w:pPr>
        <w:spacing w:before="75" w:after="0"/>
      </w:pPr>
      <w:r>
        <w:rPr/>
        <w:t xml:space="preserve">2.6.4 经济合作组织</w:t>
      </w:r>
    </w:p>
    <w:p>
      <w:pPr>
        <w:spacing w:before="75" w:after="0"/>
      </w:pPr>
      <w:r>
        <w:rPr>
          <w:b w:val="1"/>
          <w:bCs w:val="1"/>
        </w:rPr>
        <w:t xml:space="preserve">第三章 2021-2026年中国数据治理发展环境分析</w:t>
      </w:r>
    </w:p>
    <w:p>
      <w:pPr>
        <w:spacing w:before="75" w:after="0"/>
      </w:pPr>
      <w:r>
        <w:rPr/>
        <w:t xml:space="preserve">3.1 经济环境</w:t>
      </w:r>
    </w:p>
    <w:p>
      <w:pPr>
        <w:spacing w:before="75" w:after="0"/>
      </w:pPr>
      <w:r>
        <w:rPr/>
        <w:t xml:space="preserve">3.1.1 宏观经济概况</w:t>
      </w:r>
    </w:p>
    <w:p>
      <w:pPr>
        <w:spacing w:before="75" w:after="0"/>
      </w:pPr>
      <w:r>
        <w:rPr/>
        <w:t xml:space="preserve">3.1.2 工业运行情况</w:t>
      </w:r>
    </w:p>
    <w:p>
      <w:pPr>
        <w:spacing w:before="75" w:after="0"/>
      </w:pPr>
      <w:r>
        <w:rPr/>
        <w:t xml:space="preserve">3.1.3 固定资产投资</w:t>
      </w:r>
    </w:p>
    <w:p>
      <w:pPr>
        <w:spacing w:before="75" w:after="0"/>
      </w:pPr>
      <w:r>
        <w:rPr/>
        <w:t xml:space="preserve">3.1.4 宏观经济展望</w:t>
      </w:r>
    </w:p>
    <w:p>
      <w:pPr>
        <w:spacing w:before="75" w:after="0"/>
      </w:pPr>
      <w:r>
        <w:rPr/>
        <w:t xml:space="preserve">3.2 政策环境</w:t>
      </w:r>
    </w:p>
    <w:p>
      <w:pPr>
        <w:spacing w:before="75" w:after="0"/>
      </w:pPr>
      <w:r>
        <w:rPr/>
        <w:t xml:space="preserve">3.2.1 数据安全法</w:t>
      </w:r>
    </w:p>
    <w:p>
      <w:pPr>
        <w:spacing w:before="75" w:after="0"/>
      </w:pPr>
      <w:r>
        <w:rPr/>
        <w:t xml:space="preserve">3.2.2 数据安全倡议</w:t>
      </w:r>
    </w:p>
    <w:p>
      <w:pPr>
        <w:spacing w:before="75" w:after="0"/>
      </w:pPr>
      <w:r>
        <w:rPr/>
        <w:t xml:space="preserve">3.2.3 个人信息保护法</w:t>
      </w:r>
    </w:p>
    <w:p>
      <w:pPr>
        <w:spacing w:before="75" w:after="0"/>
      </w:pPr>
      <w:r>
        <w:rPr/>
        <w:t xml:space="preserve">3.2.4 企业数字化转型政策</w:t>
      </w:r>
    </w:p>
    <w:p>
      <w:pPr>
        <w:spacing w:before="75" w:after="0"/>
      </w:pPr>
      <w:r>
        <w:rPr/>
        <w:t xml:space="preserve">3.3 社会环境</w:t>
      </w:r>
    </w:p>
    <w:p>
      <w:pPr>
        <w:spacing w:before="75" w:after="0"/>
      </w:pPr>
      <w:r>
        <w:rPr/>
        <w:t xml:space="preserve">3.3.1 人口规模构成</w:t>
      </w:r>
    </w:p>
    <w:p>
      <w:pPr>
        <w:spacing w:before="75" w:after="0"/>
      </w:pPr>
      <w:r>
        <w:rPr/>
        <w:t xml:space="preserve">3.3.2 社会消费规模</w:t>
      </w:r>
    </w:p>
    <w:p>
      <w:pPr>
        <w:spacing w:before="75" w:after="0"/>
      </w:pPr>
      <w:r>
        <w:rPr/>
        <w:t xml:space="preserve">3.3.3 居民收入水平</w:t>
      </w:r>
    </w:p>
    <w:p>
      <w:pPr>
        <w:spacing w:before="75" w:after="0"/>
      </w:pPr>
      <w:r>
        <w:rPr/>
        <w:t xml:space="preserve">3.3.4 居民消费水平</w:t>
      </w:r>
    </w:p>
    <w:p>
      <w:pPr>
        <w:spacing w:before="75" w:after="0"/>
      </w:pPr>
      <w:r>
        <w:rPr/>
        <w:t xml:space="preserve">3.3.5 网民发展规模</w:t>
      </w:r>
    </w:p>
    <w:p>
      <w:pPr>
        <w:spacing w:before="75" w:after="0"/>
      </w:pPr>
      <w:r>
        <w:rPr/>
        <w:t xml:space="preserve">3.3.6 企业数字化转型</w:t>
      </w:r>
    </w:p>
    <w:p>
      <w:pPr>
        <w:spacing w:before="75" w:after="0"/>
      </w:pPr>
      <w:r>
        <w:rPr/>
        <w:t xml:space="preserve">3.4 技术环境</w:t>
      </w:r>
    </w:p>
    <w:p>
      <w:pPr>
        <w:spacing w:before="75" w:after="0"/>
      </w:pPr>
      <w:r>
        <w:rPr/>
        <w:t xml:space="preserve">3.4.1 区块链</w:t>
      </w:r>
    </w:p>
    <w:p>
      <w:pPr>
        <w:spacing w:before="75" w:after="0"/>
      </w:pPr>
      <w:r>
        <w:rPr/>
        <w:t xml:space="preserve">3.4.2 新基建</w:t>
      </w:r>
    </w:p>
    <w:p>
      <w:pPr>
        <w:spacing w:before="75" w:after="0"/>
      </w:pPr>
      <w:r>
        <w:rPr/>
        <w:t xml:space="preserve">3.4.3 人工智能</w:t>
      </w:r>
    </w:p>
    <w:p>
      <w:pPr>
        <w:spacing w:before="75" w:after="0"/>
      </w:pPr>
      <w:r>
        <w:rPr>
          <w:b w:val="1"/>
          <w:bCs w:val="1"/>
        </w:rPr>
        <w:t xml:space="preserve">第四章 2021-2026年中国数据治理发展状况分析</w:t>
      </w:r>
    </w:p>
    <w:p>
      <w:pPr>
        <w:spacing w:before="75" w:after="0"/>
      </w:pPr>
      <w:r>
        <w:rPr/>
        <w:t xml:space="preserve">4.1 2021-2026年中国数据治理发展状况分析</w:t>
      </w:r>
    </w:p>
    <w:p>
      <w:pPr>
        <w:spacing w:before="75" w:after="0"/>
      </w:pPr>
      <w:r>
        <w:rPr/>
        <w:t xml:space="preserve">4.1.1 基本过程分析</w:t>
      </w:r>
    </w:p>
    <w:p>
      <w:pPr>
        <w:spacing w:before="75" w:after="0"/>
      </w:pPr>
      <w:r>
        <w:rPr/>
        <w:t xml:space="preserve">4.1.2 市场驱动因素</w:t>
      </w:r>
    </w:p>
    <w:p>
      <w:pPr>
        <w:spacing w:before="75" w:after="0"/>
      </w:pPr>
      <w:r>
        <w:rPr/>
        <w:t xml:space="preserve">4.1.3 市场发展形势</w:t>
      </w:r>
    </w:p>
    <w:p>
      <w:pPr>
        <w:spacing w:before="75" w:after="0"/>
      </w:pPr>
      <w:r>
        <w:rPr/>
        <w:t xml:space="preserve">4.1.4 市场发展规模</w:t>
      </w:r>
    </w:p>
    <w:p>
      <w:pPr>
        <w:spacing w:before="75" w:after="0"/>
      </w:pPr>
      <w:r>
        <w:rPr/>
        <w:t xml:space="preserve">4.1.5 市场竞争格局</w:t>
      </w:r>
    </w:p>
    <w:p>
      <w:pPr>
        <w:spacing w:before="75" w:after="0"/>
      </w:pPr>
      <w:r>
        <w:rPr/>
        <w:t xml:space="preserve">4.1.6 市场发展热点</w:t>
      </w:r>
    </w:p>
    <w:p>
      <w:pPr>
        <w:spacing w:before="75" w:after="0"/>
      </w:pPr>
      <w:r>
        <w:rPr/>
        <w:t xml:space="preserve">4.1.7 交付模式分析</w:t>
      </w:r>
    </w:p>
    <w:p>
      <w:pPr>
        <w:spacing w:before="75" w:after="0"/>
      </w:pPr>
      <w:r>
        <w:rPr/>
        <w:t xml:space="preserve">4.1.8 市场评估模型</w:t>
      </w:r>
    </w:p>
    <w:p>
      <w:pPr>
        <w:spacing w:before="75" w:after="0"/>
      </w:pPr>
      <w:r>
        <w:rPr/>
        <w:t xml:space="preserve">4.2 2021-2026年中国数据治理发展调研</w:t>
      </w:r>
    </w:p>
    <w:p>
      <w:pPr>
        <w:spacing w:before="75" w:after="0"/>
      </w:pPr>
      <w:r>
        <w:rPr/>
        <w:t xml:space="preserve">4.2.1 数据治理备受重视</w:t>
      </w:r>
    </w:p>
    <w:p>
      <w:pPr>
        <w:spacing w:before="75" w:after="0"/>
      </w:pPr>
      <w:r>
        <w:rPr/>
        <w:t xml:space="preserve">4.2.2 数据治理意识逐渐提升</w:t>
      </w:r>
    </w:p>
    <w:p>
      <w:pPr>
        <w:spacing w:before="75" w:after="0"/>
      </w:pPr>
      <w:r>
        <w:rPr/>
        <w:t xml:space="preserve">4.2.3 数据治理组织机制不完善</w:t>
      </w:r>
    </w:p>
    <w:p>
      <w:pPr>
        <w:spacing w:before="75" w:after="0"/>
      </w:pPr>
      <w:r>
        <w:rPr/>
        <w:t xml:space="preserve">4.2.4 数据治理缺乏健全标准体系</w:t>
      </w:r>
    </w:p>
    <w:p>
      <w:pPr>
        <w:spacing w:before="75" w:after="0"/>
      </w:pPr>
      <w:r>
        <w:rPr/>
        <w:t xml:space="preserve">4.3 2021-2026年中国企业数字化治理发展分析</w:t>
      </w:r>
    </w:p>
    <w:p>
      <w:pPr>
        <w:spacing w:before="75" w:after="0"/>
      </w:pPr>
      <w:r>
        <w:rPr/>
        <w:t xml:space="preserve">4.3.1 法律科技</w:t>
      </w:r>
    </w:p>
    <w:p>
      <w:pPr>
        <w:spacing w:before="75" w:after="0"/>
      </w:pPr>
      <w:r>
        <w:rPr/>
        <w:t xml:space="preserve">4.3.2 数字化运营</w:t>
      </w:r>
    </w:p>
    <w:p>
      <w:pPr>
        <w:spacing w:before="75" w:after="0"/>
      </w:pPr>
      <w:r>
        <w:rPr/>
        <w:t xml:space="preserve">4.3.3 新技术治理</w:t>
      </w:r>
    </w:p>
    <w:p>
      <w:pPr>
        <w:spacing w:before="75" w:after="0"/>
      </w:pPr>
      <w:r>
        <w:rPr/>
        <w:t xml:space="preserve">4.3.4 数字化风控</w:t>
      </w:r>
    </w:p>
    <w:p>
      <w:pPr>
        <w:spacing w:before="75" w:after="0"/>
      </w:pPr>
      <w:r>
        <w:rPr/>
        <w:t xml:space="preserve">4.3.5 数字化审计</w:t>
      </w:r>
    </w:p>
    <w:p>
      <w:pPr>
        <w:spacing w:before="75" w:after="0"/>
      </w:pPr>
      <w:r>
        <w:rPr/>
        <w:t xml:space="preserve">4.3.6 智能安全与隐私合规</w:t>
      </w:r>
    </w:p>
    <w:p>
      <w:pPr>
        <w:spacing w:before="75" w:after="0"/>
      </w:pPr>
      <w:r>
        <w:rPr/>
        <w:t xml:space="preserve">4.4 中国数据治理发展问题分析</w:t>
      </w:r>
    </w:p>
    <w:p>
      <w:pPr>
        <w:spacing w:before="75" w:after="0"/>
      </w:pPr>
      <w:r>
        <w:rPr/>
        <w:t xml:space="preserve">4.4.1 技术角度</w:t>
      </w:r>
    </w:p>
    <w:p>
      <w:pPr>
        <w:spacing w:before="75" w:after="0"/>
      </w:pPr>
      <w:r>
        <w:rPr/>
        <w:t xml:space="preserve">4.4.2 立法角度</w:t>
      </w:r>
    </w:p>
    <w:p>
      <w:pPr>
        <w:spacing w:before="75" w:after="0"/>
      </w:pPr>
      <w:r>
        <w:rPr/>
        <w:t xml:space="preserve">4.4.3 评价和监管体系</w:t>
      </w:r>
    </w:p>
    <w:p>
      <w:pPr>
        <w:spacing w:before="75" w:after="0"/>
      </w:pPr>
      <w:r>
        <w:rPr/>
        <w:t xml:space="preserve">4.4.4 数据伦理角度</w:t>
      </w:r>
    </w:p>
    <w:p>
      <w:pPr>
        <w:spacing w:before="75" w:after="0"/>
      </w:pPr>
      <w:r>
        <w:rPr/>
        <w:t xml:space="preserve">4.5 中国数据治理发展策略分析</w:t>
      </w:r>
    </w:p>
    <w:p>
      <w:pPr>
        <w:spacing w:before="75" w:after="0"/>
      </w:pPr>
      <w:r>
        <w:rPr/>
        <w:t xml:space="preserve">4.5.1 数据来源方面</w:t>
      </w:r>
    </w:p>
    <w:p>
      <w:pPr>
        <w:spacing w:before="75" w:after="0"/>
      </w:pPr>
      <w:r>
        <w:rPr/>
        <w:t xml:space="preserve">4.5.2 数据传输方面</w:t>
      </w:r>
    </w:p>
    <w:p>
      <w:pPr>
        <w:spacing w:before="75" w:after="0"/>
      </w:pPr>
      <w:r>
        <w:rPr/>
        <w:t xml:space="preserve">4.5.3 数据存储方面</w:t>
      </w:r>
    </w:p>
    <w:p>
      <w:pPr>
        <w:spacing w:before="75" w:after="0"/>
      </w:pPr>
      <w:r>
        <w:rPr/>
        <w:t xml:space="preserve">4.5.4 数据加工方面</w:t>
      </w:r>
    </w:p>
    <w:p>
      <w:pPr>
        <w:spacing w:before="75" w:after="0"/>
      </w:pPr>
      <w:r>
        <w:rPr/>
        <w:t xml:space="preserve">4.5.5 数据应用方面</w:t>
      </w:r>
    </w:p>
    <w:p>
      <w:pPr>
        <w:spacing w:before="75" w:after="0"/>
      </w:pPr>
      <w:r>
        <w:rPr/>
        <w:t xml:space="preserve">4.5.6 数据清理方面</w:t>
      </w:r>
    </w:p>
    <w:p>
      <w:pPr>
        <w:spacing w:before="75" w:after="0"/>
      </w:pPr>
      <w:r>
        <w:rPr/>
        <w:t xml:space="preserve">4.6 中国数据治理的核心目标-释放数据价值</w:t>
      </w:r>
    </w:p>
    <w:p>
      <w:pPr>
        <w:spacing w:before="75" w:after="0"/>
      </w:pPr>
      <w:r>
        <w:rPr/>
        <w:t xml:space="preserve">4.6.1 数据开放共享</w:t>
      </w:r>
    </w:p>
    <w:p>
      <w:pPr>
        <w:spacing w:before="75" w:after="0"/>
      </w:pPr>
      <w:r>
        <w:rPr/>
        <w:t xml:space="preserve">4.6.2 数据质量管理</w:t>
      </w:r>
    </w:p>
    <w:p>
      <w:pPr>
        <w:spacing w:before="75" w:after="0"/>
      </w:pPr>
      <w:r>
        <w:rPr/>
        <w:t xml:space="preserve">4.6.3 数据交易流通</w:t>
      </w:r>
    </w:p>
    <w:p>
      <w:pPr>
        <w:spacing w:before="75" w:after="0"/>
      </w:pPr>
      <w:r>
        <w:rPr/>
        <w:t xml:space="preserve">4.6.4 数据风险控制</w:t>
      </w:r>
    </w:p>
    <w:p>
      <w:pPr>
        <w:spacing w:before="75" w:after="0"/>
      </w:pPr>
      <w:r>
        <w:rPr>
          <w:b w:val="1"/>
          <w:bCs w:val="1"/>
        </w:rPr>
        <w:t xml:space="preserve">第五章 2021-2026年中国数据安全治理发展分析</w:t>
      </w:r>
    </w:p>
    <w:p>
      <w:pPr>
        <w:spacing w:before="75" w:after="0"/>
      </w:pPr>
      <w:r>
        <w:rPr/>
        <w:t xml:space="preserve">5.1 数据安全治理基本介绍</w:t>
      </w:r>
    </w:p>
    <w:p>
      <w:pPr>
        <w:spacing w:before="75" w:after="0"/>
      </w:pPr>
      <w:r>
        <w:rPr/>
        <w:t xml:space="preserve">5.1.1 数据安全治理定义</w:t>
      </w:r>
    </w:p>
    <w:p>
      <w:pPr>
        <w:spacing w:before="75" w:after="0"/>
      </w:pPr>
      <w:r>
        <w:rPr/>
        <w:t xml:space="preserve">5.1.2 数据安全治理本质</w:t>
      </w:r>
    </w:p>
    <w:p>
      <w:pPr>
        <w:spacing w:before="75" w:after="0"/>
      </w:pPr>
      <w:r>
        <w:rPr/>
        <w:t xml:space="preserve">5.1.3 数据安全治理体系</w:t>
      </w:r>
    </w:p>
    <w:p>
      <w:pPr>
        <w:spacing w:before="75" w:after="0"/>
      </w:pPr>
      <w:r>
        <w:rPr/>
        <w:t xml:space="preserve">5.2 2021-2026年中国数据安全治理现状分析</w:t>
      </w:r>
    </w:p>
    <w:p>
      <w:pPr>
        <w:spacing w:before="75" w:after="0"/>
      </w:pPr>
      <w:r>
        <w:rPr/>
        <w:t xml:space="preserve">5.2.1 数据安全治理发展形势</w:t>
      </w:r>
    </w:p>
    <w:p>
      <w:pPr>
        <w:spacing w:before="75" w:after="0"/>
      </w:pPr>
      <w:r>
        <w:rPr/>
        <w:t xml:space="preserve">5.2.2 数据安全治理政策环境</w:t>
      </w:r>
    </w:p>
    <w:p>
      <w:pPr>
        <w:spacing w:before="75" w:after="0"/>
      </w:pPr>
      <w:r>
        <w:rPr/>
        <w:t xml:space="preserve">5.2.3 数据安全治理监管体系</w:t>
      </w:r>
    </w:p>
    <w:p>
      <w:pPr>
        <w:spacing w:before="75" w:after="0"/>
      </w:pPr>
      <w:r>
        <w:rPr/>
        <w:t xml:space="preserve">5.2.4 数据安全产业生态建设</w:t>
      </w:r>
    </w:p>
    <w:p>
      <w:pPr>
        <w:spacing w:before="75" w:after="0"/>
      </w:pPr>
      <w:r>
        <w:rPr/>
        <w:t xml:space="preserve">5.3 数据安全治理框架分析</w:t>
      </w:r>
    </w:p>
    <w:p>
      <w:pPr>
        <w:spacing w:before="75" w:after="0"/>
      </w:pPr>
      <w:r>
        <w:rPr/>
        <w:t xml:space="preserve">5.3.1 数据安全组织架构</w:t>
      </w:r>
    </w:p>
    <w:p>
      <w:pPr>
        <w:spacing w:before="75" w:after="0"/>
      </w:pPr>
      <w:r>
        <w:rPr/>
        <w:t xml:space="preserve">5.3.2 数据安全管理体系</w:t>
      </w:r>
    </w:p>
    <w:p>
      <w:pPr>
        <w:spacing w:before="75" w:after="0"/>
      </w:pPr>
      <w:r>
        <w:rPr/>
        <w:t xml:space="preserve">5.3.3 数据安全技术体系</w:t>
      </w:r>
    </w:p>
    <w:p>
      <w:pPr>
        <w:spacing w:before="75" w:after="0"/>
      </w:pPr>
      <w:r>
        <w:rPr/>
        <w:t xml:space="preserve">5.3.4 数据安全治理规划建设</w:t>
      </w:r>
    </w:p>
    <w:p>
      <w:pPr>
        <w:spacing w:before="75" w:after="0"/>
      </w:pPr>
      <w:r>
        <w:rPr/>
        <w:t xml:space="preserve">5.4 中国数据安全治理典型案例</w:t>
      </w:r>
    </w:p>
    <w:p>
      <w:pPr>
        <w:spacing w:before="75" w:after="0"/>
      </w:pPr>
      <w:r>
        <w:rPr/>
        <w:t xml:space="preserve">5.4.1 百度数据安全治理</w:t>
      </w:r>
    </w:p>
    <w:p>
      <w:pPr>
        <w:spacing w:before="75" w:after="0"/>
      </w:pPr>
      <w:r>
        <w:rPr/>
        <w:t xml:space="preserve">5.4.2 天翼云数据安全治理</w:t>
      </w:r>
    </w:p>
    <w:p>
      <w:pPr>
        <w:spacing w:before="75" w:after="0"/>
      </w:pPr>
      <w:r>
        <w:rPr/>
        <w:t xml:space="preserve">5.4.3 中国联通数据安全治理</w:t>
      </w:r>
    </w:p>
    <w:p>
      <w:pPr>
        <w:spacing w:before="75" w:after="0"/>
      </w:pPr>
      <w:r>
        <w:rPr/>
        <w:t xml:space="preserve">5.4.4 蚂蚁集团数据安全治理</w:t>
      </w:r>
    </w:p>
    <w:p>
      <w:pPr>
        <w:spacing w:before="75" w:after="0"/>
      </w:pPr>
      <w:r>
        <w:rPr/>
        <w:t xml:space="preserve">5.5 中国数据安全治理发展问题</w:t>
      </w:r>
    </w:p>
    <w:p>
      <w:pPr>
        <w:spacing w:before="75" w:after="0"/>
      </w:pPr>
      <w:r>
        <w:rPr/>
        <w:t xml:space="preserve">5.5.1 数据行为秩序难规制</w:t>
      </w:r>
    </w:p>
    <w:p>
      <w:pPr>
        <w:spacing w:before="75" w:after="0"/>
      </w:pPr>
      <w:r>
        <w:rPr/>
        <w:t xml:space="preserve">5.5.2 数据权利边界不明晰</w:t>
      </w:r>
    </w:p>
    <w:p>
      <w:pPr>
        <w:spacing w:before="75" w:after="0"/>
      </w:pPr>
      <w:r>
        <w:rPr/>
        <w:t xml:space="preserve">5.5.3 数据活动场景较复杂</w:t>
      </w:r>
    </w:p>
    <w:p>
      <w:pPr>
        <w:spacing w:before="75" w:after="0"/>
      </w:pPr>
      <w:r>
        <w:rPr/>
        <w:t xml:space="preserve">5.6 我国数据安全治理发展对策</w:t>
      </w:r>
    </w:p>
    <w:p>
      <w:pPr>
        <w:spacing w:before="75" w:after="0"/>
      </w:pPr>
      <w:r>
        <w:rPr/>
        <w:t xml:space="preserve">5.6.1 完善数据安全法制建设</w:t>
      </w:r>
    </w:p>
    <w:p>
      <w:pPr>
        <w:spacing w:before="75" w:after="0"/>
      </w:pPr>
      <w:r>
        <w:rPr/>
        <w:t xml:space="preserve">5.6.2 构建数据安全监管体系</w:t>
      </w:r>
    </w:p>
    <w:p>
      <w:pPr>
        <w:spacing w:before="75" w:after="0"/>
      </w:pPr>
      <w:r>
        <w:rPr/>
        <w:t xml:space="preserve">5.6.3 建立数据业务发展机制</w:t>
      </w:r>
    </w:p>
    <w:p>
      <w:pPr>
        <w:spacing w:before="75" w:after="0"/>
      </w:pPr>
      <w:r>
        <w:rPr/>
        <w:t xml:space="preserve">5.6.4 推动数据安全产业发展</w:t>
      </w:r>
    </w:p>
    <w:p>
      <w:pPr>
        <w:spacing w:before="75" w:after="0"/>
      </w:pPr>
      <w:r>
        <w:rPr/>
        <w:t xml:space="preserve">5.6.5 推进全球数据安全治理</w:t>
      </w:r>
    </w:p>
    <w:p>
      <w:pPr>
        <w:spacing w:before="75" w:after="0"/>
      </w:pPr>
      <w:r>
        <w:rPr>
          <w:b w:val="1"/>
          <w:bCs w:val="1"/>
        </w:rPr>
        <w:t xml:space="preserve">第六章 2021-2026年中国政务数据治理发展分析</w:t>
      </w:r>
    </w:p>
    <w:p>
      <w:pPr>
        <w:spacing w:before="75" w:after="0"/>
      </w:pPr>
      <w:r>
        <w:rPr/>
        <w:t xml:space="preserve">6.1 2021-2026年中国政务数据治理发展现状</w:t>
      </w:r>
    </w:p>
    <w:p>
      <w:pPr>
        <w:spacing w:before="75" w:after="0"/>
      </w:pPr>
      <w:r>
        <w:rPr/>
        <w:t xml:space="preserve">6.1.1 市场发展阶段</w:t>
      </w:r>
    </w:p>
    <w:p>
      <w:pPr>
        <w:spacing w:before="75" w:after="0"/>
      </w:pPr>
      <w:r>
        <w:rPr/>
        <w:t xml:space="preserve">6.1.2 市场政策环境</w:t>
      </w:r>
    </w:p>
    <w:p>
      <w:pPr>
        <w:spacing w:before="75" w:after="0"/>
      </w:pPr>
      <w:r>
        <w:rPr/>
        <w:t xml:space="preserve">6.1.3 市场发展规模</w:t>
      </w:r>
    </w:p>
    <w:p>
      <w:pPr>
        <w:spacing w:before="75" w:after="0"/>
      </w:pPr>
      <w:r>
        <w:rPr/>
        <w:t xml:space="preserve">6.1.4 市场竞争格局</w:t>
      </w:r>
    </w:p>
    <w:p>
      <w:pPr>
        <w:spacing w:before="75" w:after="0"/>
      </w:pPr>
      <w:r>
        <w:rPr/>
        <w:t xml:space="preserve">6.1.5 机构调整与变化</w:t>
      </w:r>
    </w:p>
    <w:p>
      <w:pPr>
        <w:spacing w:before="75" w:after="0"/>
      </w:pPr>
      <w:r>
        <w:rPr/>
        <w:t xml:space="preserve">6.1.6 平台与系统建设</w:t>
      </w:r>
    </w:p>
    <w:p>
      <w:pPr>
        <w:spacing w:before="75" w:after="0"/>
      </w:pPr>
      <w:r>
        <w:rPr/>
        <w:t xml:space="preserve">6.1.7 建设资金投入情况</w:t>
      </w:r>
    </w:p>
    <w:p>
      <w:pPr>
        <w:spacing w:before="75" w:after="0"/>
      </w:pPr>
      <w:r>
        <w:rPr/>
        <w:t xml:space="preserve">6.1.8 各领域进展情况</w:t>
      </w:r>
    </w:p>
    <w:p>
      <w:pPr>
        <w:spacing w:before="75" w:after="0"/>
      </w:pPr>
      <w:r>
        <w:rPr/>
        <w:t xml:space="preserve">6.1.9 发展建议与对策</w:t>
      </w:r>
    </w:p>
    <w:p>
      <w:pPr>
        <w:spacing w:before="75" w:after="0"/>
      </w:pPr>
      <w:r>
        <w:rPr/>
        <w:t xml:space="preserve">6.2 2021-2026年中国政务数据共享与开放情况</w:t>
      </w:r>
    </w:p>
    <w:p>
      <w:pPr>
        <w:spacing w:before="75" w:after="0"/>
      </w:pPr>
      <w:r>
        <w:rPr/>
        <w:t xml:space="preserve">6.2.1 数据查询/核验情况</w:t>
      </w:r>
    </w:p>
    <w:p>
      <w:pPr>
        <w:spacing w:before="75" w:after="0"/>
      </w:pPr>
      <w:r>
        <w:rPr/>
        <w:t xml:space="preserve">6.2.2 高频共享需求情况</w:t>
      </w:r>
    </w:p>
    <w:p>
      <w:pPr>
        <w:spacing w:before="75" w:after="0"/>
      </w:pPr>
      <w:r>
        <w:rPr/>
        <w:t xml:space="preserve">6.2.3 数据获取使用情况</w:t>
      </w:r>
    </w:p>
    <w:p>
      <w:pPr>
        <w:spacing w:before="75" w:after="0"/>
      </w:pPr>
      <w:r>
        <w:rPr/>
        <w:t xml:space="preserve">6.2.4 数据开放平台建设情况</w:t>
      </w:r>
    </w:p>
    <w:p>
      <w:pPr>
        <w:spacing w:before="75" w:after="0"/>
      </w:pPr>
      <w:r>
        <w:rPr/>
        <w:t xml:space="preserve">6.2.5 开放数据模式创新情况</w:t>
      </w:r>
    </w:p>
    <w:p>
      <w:pPr>
        <w:spacing w:before="75" w:after="0"/>
      </w:pPr>
      <w:r>
        <w:rPr/>
        <w:t xml:space="preserve">6.3 2021-2026年中国政务数据治理指数</w:t>
      </w:r>
    </w:p>
    <w:p>
      <w:pPr>
        <w:spacing w:before="75" w:after="0"/>
      </w:pPr>
      <w:r>
        <w:rPr/>
        <w:t xml:space="preserve">6.3.1 治理指数的整体表现</w:t>
      </w:r>
    </w:p>
    <w:p>
      <w:pPr>
        <w:spacing w:before="75" w:after="0"/>
      </w:pPr>
      <w:r>
        <w:rPr/>
        <w:t xml:space="preserve">6.3.2 工作聚焦程度分析</w:t>
      </w:r>
    </w:p>
    <w:p>
      <w:pPr>
        <w:spacing w:before="75" w:after="0"/>
      </w:pPr>
      <w:r>
        <w:rPr/>
        <w:t xml:space="preserve">6.3.3 一把手关注度分析</w:t>
      </w:r>
    </w:p>
    <w:p>
      <w:pPr>
        <w:spacing w:before="75" w:after="0"/>
      </w:pPr>
      <w:r>
        <w:rPr/>
        <w:t xml:space="preserve">6.3.4 建设进展情况分析</w:t>
      </w:r>
    </w:p>
    <w:p>
      <w:pPr>
        <w:spacing w:before="75" w:after="0"/>
      </w:pPr>
      <w:r>
        <w:rPr/>
        <w:t xml:space="preserve">6.3.5 社会综合影响分析</w:t>
      </w:r>
    </w:p>
    <w:p>
      <w:pPr>
        <w:spacing w:before="75" w:after="0"/>
      </w:pPr>
      <w:r>
        <w:rPr/>
        <w:t xml:space="preserve">6.4 疫情下中国政务数据治理典型案例</w:t>
      </w:r>
    </w:p>
    <w:p>
      <w:pPr>
        <w:spacing w:before="75" w:after="0"/>
      </w:pPr>
      <w:r>
        <w:rPr/>
        <w:t xml:space="preserve">6.4.1 “健康码”助力疫情防控</w:t>
      </w:r>
    </w:p>
    <w:p>
      <w:pPr>
        <w:spacing w:before="75" w:after="0"/>
      </w:pPr>
      <w:r>
        <w:rPr/>
        <w:t xml:space="preserve">6.4.2 “五色图”支撑复工复产</w:t>
      </w:r>
    </w:p>
    <w:p>
      <w:pPr>
        <w:spacing w:before="75" w:after="0"/>
      </w:pPr>
      <w:r>
        <w:rPr/>
        <w:t xml:space="preserve">6.4.3 一体化平台使服务不停摆</w:t>
      </w:r>
    </w:p>
    <w:p>
      <w:pPr>
        <w:spacing w:before="75" w:after="0"/>
      </w:pPr>
      <w:r>
        <w:rPr/>
        <w:t xml:space="preserve">6.4.4 大数据保障高效“抗疫”</w:t>
      </w:r>
    </w:p>
    <w:p>
      <w:pPr>
        <w:spacing w:before="75" w:after="0"/>
      </w:pPr>
      <w:r>
        <w:rPr>
          <w:b w:val="1"/>
          <w:bCs w:val="1"/>
        </w:rPr>
        <w:t xml:space="preserve">第七章 2021-2026年中国数据治理应用领域分析</w:t>
      </w:r>
    </w:p>
    <w:p>
      <w:pPr>
        <w:spacing w:before="75" w:after="0"/>
      </w:pPr>
      <w:r>
        <w:rPr/>
        <w:t xml:space="preserve">7.1 教育业</w:t>
      </w:r>
    </w:p>
    <w:p>
      <w:pPr>
        <w:spacing w:before="75" w:after="0"/>
      </w:pPr>
      <w:r>
        <w:rPr/>
        <w:t xml:space="preserve">7.1.1 教育数据治理的必要性</w:t>
      </w:r>
    </w:p>
    <w:p>
      <w:pPr>
        <w:spacing w:before="75" w:after="0"/>
      </w:pPr>
      <w:r>
        <w:rPr/>
        <w:t xml:space="preserve">7.1.2 教育领域数据治理现状</w:t>
      </w:r>
    </w:p>
    <w:p>
      <w:pPr>
        <w:spacing w:before="75" w:after="0"/>
      </w:pPr>
      <w:r>
        <w:rPr/>
        <w:t xml:space="preserve">7.1.3 教育数据治理发展问题</w:t>
      </w:r>
    </w:p>
    <w:p>
      <w:pPr>
        <w:spacing w:before="75" w:after="0"/>
      </w:pPr>
      <w:r>
        <w:rPr/>
        <w:t xml:space="preserve">7.1.4 教育数据治理实现逻辑</w:t>
      </w:r>
    </w:p>
    <w:p>
      <w:pPr>
        <w:spacing w:before="75" w:after="0"/>
      </w:pPr>
      <w:r>
        <w:rPr/>
        <w:t xml:space="preserve">7.1.5 教育领域数据治理思路</w:t>
      </w:r>
    </w:p>
    <w:p>
      <w:pPr>
        <w:spacing w:before="75" w:after="0"/>
      </w:pPr>
      <w:r>
        <w:rPr/>
        <w:t xml:space="preserve">7.1.6 教育领域数据治理路径</w:t>
      </w:r>
    </w:p>
    <w:p>
      <w:pPr>
        <w:spacing w:before="75" w:after="0"/>
      </w:pPr>
      <w:r>
        <w:rPr/>
        <w:t xml:space="preserve">7.2 金融业</w:t>
      </w:r>
    </w:p>
    <w:p>
      <w:pPr>
        <w:spacing w:before="75" w:after="0"/>
      </w:pPr>
      <w:r>
        <w:rPr/>
        <w:t xml:space="preserve">7.2.1 金融业数据治理概述</w:t>
      </w:r>
    </w:p>
    <w:p>
      <w:pPr>
        <w:spacing w:before="75" w:after="0"/>
      </w:pPr>
      <w:r>
        <w:rPr/>
        <w:t xml:space="preserve">7.2.2 金融业数据主要特点</w:t>
      </w:r>
    </w:p>
    <w:p>
      <w:pPr>
        <w:spacing w:before="75" w:after="0"/>
      </w:pPr>
      <w:r>
        <w:rPr/>
        <w:t xml:space="preserve">7.2.3 金融业数据治理环境</w:t>
      </w:r>
    </w:p>
    <w:p>
      <w:pPr>
        <w:spacing w:before="75" w:after="0"/>
      </w:pPr>
      <w:r>
        <w:rPr/>
        <w:t xml:space="preserve">7.2.4 金融业数据治理现状</w:t>
      </w:r>
    </w:p>
    <w:p>
      <w:pPr>
        <w:spacing w:before="75" w:after="0"/>
      </w:pPr>
      <w:r>
        <w:rPr/>
        <w:t xml:space="preserve">7.2.5 金融业数据治理实践</w:t>
      </w:r>
    </w:p>
    <w:p>
      <w:pPr>
        <w:spacing w:before="75" w:after="0"/>
      </w:pPr>
      <w:r>
        <w:rPr/>
        <w:t xml:space="preserve">7.2.6 金融业数据治理问题</w:t>
      </w:r>
    </w:p>
    <w:p>
      <w:pPr>
        <w:spacing w:before="75" w:after="0"/>
      </w:pPr>
      <w:r>
        <w:rPr/>
        <w:t xml:space="preserve">7.2.7 金融业数据治理策略</w:t>
      </w:r>
    </w:p>
    <w:p>
      <w:pPr>
        <w:spacing w:before="75" w:after="0"/>
      </w:pPr>
      <w:r>
        <w:rPr/>
        <w:t xml:space="preserve">7.2.8 国外数据治理先进经验</w:t>
      </w:r>
    </w:p>
    <w:p>
      <w:pPr>
        <w:spacing w:before="75" w:after="0"/>
      </w:pPr>
      <w:r>
        <w:rPr/>
        <w:t xml:space="preserve">7.3 医疗行业</w:t>
      </w:r>
    </w:p>
    <w:p>
      <w:pPr>
        <w:spacing w:before="75" w:after="0"/>
      </w:pPr>
      <w:r>
        <w:rPr/>
        <w:t xml:space="preserve">7.3.1 医院数据治理分类</w:t>
      </w:r>
    </w:p>
    <w:p>
      <w:pPr>
        <w:spacing w:before="75" w:after="0"/>
      </w:pPr>
      <w:r>
        <w:rPr/>
        <w:t xml:space="preserve">7.3.2 医疗数据治理现状</w:t>
      </w:r>
    </w:p>
    <w:p>
      <w:pPr>
        <w:spacing w:before="75" w:after="0"/>
      </w:pPr>
      <w:r>
        <w:rPr/>
        <w:t xml:space="preserve">7.3.3 医疗数据治理体系</w:t>
      </w:r>
    </w:p>
    <w:p>
      <w:pPr>
        <w:spacing w:before="75" w:after="0"/>
      </w:pPr>
      <w:r>
        <w:rPr/>
        <w:t xml:space="preserve">7.3.4 医疗数据治理评估</w:t>
      </w:r>
    </w:p>
    <w:p>
      <w:pPr>
        <w:spacing w:before="75" w:after="0"/>
      </w:pPr>
      <w:r>
        <w:rPr/>
        <w:t xml:space="preserve">7.4 石油行业</w:t>
      </w:r>
    </w:p>
    <w:p>
      <w:pPr>
        <w:spacing w:before="75" w:after="0"/>
      </w:pPr>
      <w:r>
        <w:rPr/>
        <w:t xml:space="preserve">7.4.1 石油企业数据治理现状</w:t>
      </w:r>
    </w:p>
    <w:p>
      <w:pPr>
        <w:spacing w:before="75" w:after="0"/>
      </w:pPr>
      <w:r>
        <w:rPr/>
        <w:t xml:space="preserve">7.4.2 石油企业数据治理体系架构</w:t>
      </w:r>
    </w:p>
    <w:p>
      <w:pPr>
        <w:spacing w:before="75" w:after="0"/>
      </w:pPr>
      <w:r>
        <w:rPr/>
        <w:t xml:space="preserve">7.4.3 石油企业数据治理应用实例</w:t>
      </w:r>
    </w:p>
    <w:p>
      <w:pPr>
        <w:spacing w:before="75" w:after="0"/>
      </w:pPr>
      <w:r>
        <w:rPr>
          <w:b w:val="1"/>
          <w:bCs w:val="1"/>
        </w:rPr>
        <w:t xml:space="preserve">第八章 2021-2026年中国重点区域数据治理发展分析</w:t>
      </w:r>
    </w:p>
    <w:p>
      <w:pPr>
        <w:spacing w:before="75" w:after="0"/>
      </w:pPr>
      <w:r>
        <w:rPr/>
        <w:t xml:space="preserve">8.1 广东省</w:t>
      </w:r>
    </w:p>
    <w:p>
      <w:pPr>
        <w:spacing w:before="75" w:after="0"/>
      </w:pPr>
      <w:r>
        <w:rPr/>
        <w:t xml:space="preserve">8.1.1 数据治理发展环境</w:t>
      </w:r>
    </w:p>
    <w:p>
      <w:pPr>
        <w:spacing w:before="75" w:after="0"/>
      </w:pPr>
      <w:r>
        <w:rPr/>
        <w:t xml:space="preserve">8.1.2 数据治理发展现状</w:t>
      </w:r>
    </w:p>
    <w:p>
      <w:pPr>
        <w:spacing w:before="75" w:after="0"/>
      </w:pPr>
      <w:r>
        <w:rPr/>
        <w:t xml:space="preserve">8.1.3 数据治理发展机遇</w:t>
      </w:r>
    </w:p>
    <w:p>
      <w:pPr>
        <w:spacing w:before="75" w:after="0"/>
      </w:pPr>
      <w:r>
        <w:rPr/>
        <w:t xml:space="preserve">8.1.4 数据治理发展规划</w:t>
      </w:r>
    </w:p>
    <w:p>
      <w:pPr>
        <w:spacing w:before="75" w:after="0"/>
      </w:pPr>
      <w:r>
        <w:rPr/>
        <w:t xml:space="preserve">8.2 黑龙江省</w:t>
      </w:r>
    </w:p>
    <w:p>
      <w:pPr>
        <w:spacing w:before="75" w:after="0"/>
      </w:pPr>
      <w:r>
        <w:rPr/>
        <w:t xml:space="preserve">8.2.1 数据治理发展现状</w:t>
      </w:r>
    </w:p>
    <w:p>
      <w:pPr>
        <w:spacing w:before="75" w:after="0"/>
      </w:pPr>
      <w:r>
        <w:rPr/>
        <w:t xml:space="preserve">8.2.2 数据治理发展问题</w:t>
      </w:r>
    </w:p>
    <w:p>
      <w:pPr>
        <w:spacing w:before="75" w:after="0"/>
      </w:pPr>
      <w:r>
        <w:rPr/>
        <w:t xml:space="preserve">8.2.3 数据治理发展对策</w:t>
      </w:r>
    </w:p>
    <w:p>
      <w:pPr>
        <w:spacing w:before="75" w:after="0"/>
      </w:pPr>
      <w:r>
        <w:rPr/>
        <w:t xml:space="preserve">8.3 南京市</w:t>
      </w:r>
    </w:p>
    <w:p>
      <w:pPr>
        <w:spacing w:before="75" w:after="0"/>
      </w:pPr>
      <w:r>
        <w:rPr/>
        <w:t xml:space="preserve">8.3.1 数据治理发展环境</w:t>
      </w:r>
    </w:p>
    <w:p>
      <w:pPr>
        <w:spacing w:before="75" w:after="0"/>
      </w:pPr>
      <w:r>
        <w:rPr/>
        <w:t xml:space="preserve">8.3.2 数据治理发展现状</w:t>
      </w:r>
    </w:p>
    <w:p>
      <w:pPr>
        <w:spacing w:before="75" w:after="0"/>
      </w:pPr>
      <w:r>
        <w:rPr/>
        <w:t xml:space="preserve">8.3.3 数据治理区域实践</w:t>
      </w:r>
    </w:p>
    <w:p>
      <w:pPr>
        <w:spacing w:before="75" w:after="0"/>
      </w:pPr>
      <w:r>
        <w:rPr/>
        <w:t xml:space="preserve">8.4 贵阳市</w:t>
      </w:r>
    </w:p>
    <w:p>
      <w:pPr>
        <w:spacing w:before="75" w:after="0"/>
      </w:pPr>
      <w:r>
        <w:rPr/>
        <w:t xml:space="preserve">8.4.1 数据治理发展现状</w:t>
      </w:r>
    </w:p>
    <w:p>
      <w:pPr>
        <w:spacing w:before="75" w:after="0"/>
      </w:pPr>
      <w:r>
        <w:rPr/>
        <w:t xml:space="preserve">8.4.2 数据治理科技创新</w:t>
      </w:r>
    </w:p>
    <w:p>
      <w:pPr>
        <w:spacing w:before="75" w:after="0"/>
      </w:pPr>
      <w:r>
        <w:rPr/>
        <w:t xml:space="preserve">8.4.3 数据治理应用领域</w:t>
      </w:r>
    </w:p>
    <w:p>
      <w:pPr>
        <w:spacing w:before="75" w:after="0"/>
      </w:pPr>
      <w:r>
        <w:rPr/>
        <w:t xml:space="preserve">8.5 南宁市</w:t>
      </w:r>
    </w:p>
    <w:p>
      <w:pPr>
        <w:spacing w:before="75" w:after="0"/>
      </w:pPr>
      <w:r>
        <w:rPr/>
        <w:t xml:space="preserve">8.5.1 数据治理发展现状</w:t>
      </w:r>
    </w:p>
    <w:p>
      <w:pPr>
        <w:spacing w:before="75" w:after="0"/>
      </w:pPr>
      <w:r>
        <w:rPr/>
        <w:t xml:space="preserve">8.5.2 数据治理发展模式</w:t>
      </w:r>
    </w:p>
    <w:p>
      <w:pPr>
        <w:spacing w:before="75" w:after="0"/>
      </w:pPr>
      <w:r>
        <w:rPr/>
        <w:t xml:space="preserve">8.5.3 数据治理发展重点</w:t>
      </w:r>
    </w:p>
    <w:p>
      <w:pPr>
        <w:spacing w:before="75" w:after="0"/>
      </w:pPr>
      <w:r>
        <w:rPr>
          <w:b w:val="1"/>
          <w:bCs w:val="1"/>
        </w:rPr>
        <w:t xml:space="preserve">第九章 2021-2026年中国数据治理典型案例分析</w:t>
      </w:r>
    </w:p>
    <w:p>
      <w:pPr>
        <w:spacing w:before="75" w:after="0"/>
      </w:pPr>
      <w:r>
        <w:rPr/>
        <w:t xml:space="preserve">9.1 美团酒旅数据治理案例</w:t>
      </w:r>
    </w:p>
    <w:p>
      <w:pPr>
        <w:spacing w:before="75" w:after="0"/>
      </w:pPr>
      <w:r>
        <w:rPr/>
        <w:t xml:space="preserve">9.1.1 美团酒旅数据现状</w:t>
      </w:r>
    </w:p>
    <w:p>
      <w:pPr>
        <w:spacing w:before="75" w:after="0"/>
      </w:pPr>
      <w:r>
        <w:rPr/>
        <w:t xml:space="preserve">9.1.2 美团酒旅数据治理目标</w:t>
      </w:r>
    </w:p>
    <w:p>
      <w:pPr>
        <w:spacing w:before="75" w:after="0"/>
      </w:pPr>
      <w:r>
        <w:rPr/>
        <w:t xml:space="preserve">9.1.3 美团酒旅数据治理实践</w:t>
      </w:r>
    </w:p>
    <w:p>
      <w:pPr>
        <w:spacing w:before="75" w:after="0"/>
      </w:pPr>
      <w:r>
        <w:rPr/>
        <w:t xml:space="preserve">9.1.4 美团酒旅数据治理规划</w:t>
      </w:r>
    </w:p>
    <w:p>
      <w:pPr>
        <w:spacing w:before="75" w:after="0"/>
      </w:pPr>
      <w:r>
        <w:rPr/>
        <w:t xml:space="preserve">9.2 进出口银行数据治理案例</w:t>
      </w:r>
    </w:p>
    <w:p>
      <w:pPr>
        <w:spacing w:before="75" w:after="0"/>
      </w:pPr>
      <w:r>
        <w:rPr/>
        <w:t xml:space="preserve">9.2.1 进出口银行数据治理历程</w:t>
      </w:r>
    </w:p>
    <w:p>
      <w:pPr>
        <w:spacing w:before="75" w:after="0"/>
      </w:pPr>
      <w:r>
        <w:rPr/>
        <w:t xml:space="preserve">9.2.2 进出口银行数据治理成果</w:t>
      </w:r>
    </w:p>
    <w:p>
      <w:pPr>
        <w:spacing w:before="75" w:after="0"/>
      </w:pPr>
      <w:r>
        <w:rPr/>
        <w:t xml:space="preserve">9.2.3 进出口银行数据治理价值</w:t>
      </w:r>
    </w:p>
    <w:p>
      <w:pPr>
        <w:spacing w:before="75" w:after="0"/>
      </w:pPr>
      <w:r>
        <w:rPr/>
        <w:t xml:space="preserve">9.3 其他企业数字化治理案例</w:t>
      </w:r>
    </w:p>
    <w:p>
      <w:pPr>
        <w:spacing w:before="75" w:after="0"/>
      </w:pPr>
      <w:r>
        <w:rPr/>
        <w:t xml:space="preserve">9.3.1 法律科技相关案例</w:t>
      </w:r>
    </w:p>
    <w:p>
      <w:pPr>
        <w:spacing w:before="75" w:after="0"/>
      </w:pPr>
      <w:r>
        <w:rPr/>
        <w:t xml:space="preserve">9.3.2 数字化运营相关案例</w:t>
      </w:r>
    </w:p>
    <w:p>
      <w:pPr>
        <w:spacing w:before="75" w:after="0"/>
      </w:pPr>
      <w:r>
        <w:rPr/>
        <w:t xml:space="preserve">9.3.3 新技术治理相关案例</w:t>
      </w:r>
    </w:p>
    <w:p>
      <w:pPr>
        <w:spacing w:before="75" w:after="0"/>
      </w:pPr>
      <w:r>
        <w:rPr/>
        <w:t xml:space="preserve">9.3.4 数字化风控相关案例</w:t>
      </w:r>
    </w:p>
    <w:p>
      <w:pPr>
        <w:spacing w:before="75" w:after="0"/>
      </w:pPr>
      <w:r>
        <w:rPr/>
        <w:t xml:space="preserve">9.3.5 数字化审计相关案例</w:t>
      </w:r>
    </w:p>
    <w:p>
      <w:pPr>
        <w:spacing w:before="75" w:after="0"/>
      </w:pPr>
      <w:r>
        <w:rPr/>
        <w:t xml:space="preserve">9.3.6 智能安全与隐私合规相关案例</w:t>
      </w:r>
    </w:p>
    <w:p>
      <w:pPr>
        <w:spacing w:before="75" w:after="0"/>
      </w:pPr>
      <w:r>
        <w:rPr>
          <w:b w:val="1"/>
          <w:bCs w:val="1"/>
        </w:rPr>
        <w:t xml:space="preserve">第十章 中国数据治理重点企业分析</w:t>
      </w:r>
    </w:p>
    <w:p>
      <w:pPr>
        <w:spacing w:before="75" w:after="0"/>
      </w:pPr>
      <w:r>
        <w:rPr/>
        <w:t xml:space="preserve">10.1 华为</w:t>
      </w:r>
    </w:p>
    <w:p>
      <w:pPr>
        <w:spacing w:before="75" w:after="0"/>
      </w:pPr>
      <w:r>
        <w:rPr/>
        <w:t xml:space="preserve">10.1.1 企业发展概况</w:t>
      </w:r>
    </w:p>
    <w:p>
      <w:pPr>
        <w:spacing w:before="75" w:after="0"/>
      </w:pPr>
      <w:r>
        <w:rPr/>
        <w:t xml:space="preserve">10.1.2 企业经营现状</w:t>
      </w:r>
    </w:p>
    <w:p>
      <w:pPr>
        <w:spacing w:before="75" w:after="0"/>
      </w:pPr>
      <w:r>
        <w:rPr/>
        <w:t xml:space="preserve">10.1.3 数据治理实践</w:t>
      </w:r>
    </w:p>
    <w:p>
      <w:pPr>
        <w:spacing w:before="75" w:after="0"/>
      </w:pPr>
      <w:r>
        <w:rPr/>
        <w:t xml:space="preserve">10.1.4 数据分类管理框架</w:t>
      </w:r>
    </w:p>
    <w:p>
      <w:pPr>
        <w:spacing w:before="75" w:after="0"/>
      </w:pPr>
      <w:r>
        <w:rPr/>
        <w:t xml:space="preserve">10.2 美林数据</w:t>
      </w:r>
    </w:p>
    <w:p>
      <w:pPr>
        <w:spacing w:before="75" w:after="0"/>
      </w:pPr>
      <w:r>
        <w:rPr/>
        <w:t xml:space="preserve">10.2.1 企业发展概况</w:t>
      </w:r>
    </w:p>
    <w:p>
      <w:pPr>
        <w:spacing w:before="75" w:after="0"/>
      </w:pPr>
      <w:r>
        <w:rPr/>
        <w:t xml:space="preserve">10.2.2 企业发展成就</w:t>
      </w:r>
    </w:p>
    <w:p>
      <w:pPr>
        <w:spacing w:before="75" w:after="0"/>
      </w:pPr>
      <w:r>
        <w:rPr/>
        <w:t xml:space="preserve">10.2.3 经营效益分析</w:t>
      </w:r>
    </w:p>
    <w:p>
      <w:pPr>
        <w:spacing w:before="75" w:after="0"/>
      </w:pPr>
      <w:r>
        <w:rPr/>
        <w:t xml:space="preserve">10.2.4 业务经营分析</w:t>
      </w:r>
    </w:p>
    <w:p>
      <w:pPr>
        <w:spacing w:before="75" w:after="0"/>
      </w:pPr>
      <w:r>
        <w:rPr/>
        <w:t xml:space="preserve">10.3 御数坊</w:t>
      </w:r>
    </w:p>
    <w:p>
      <w:pPr>
        <w:spacing w:before="75" w:after="0"/>
      </w:pPr>
      <w:r>
        <w:rPr/>
        <w:t xml:space="preserve">10.3.1 企业发展概况</w:t>
      </w:r>
    </w:p>
    <w:p>
      <w:pPr>
        <w:spacing w:before="75" w:after="0"/>
      </w:pPr>
      <w:r>
        <w:rPr/>
        <w:t xml:space="preserve">10.3.2 企业发展成果</w:t>
      </w:r>
    </w:p>
    <w:p>
      <w:pPr>
        <w:spacing w:before="75" w:after="0"/>
      </w:pPr>
      <w:r>
        <w:rPr/>
        <w:t xml:space="preserve">10.3.3 数据治理实践</w:t>
      </w:r>
    </w:p>
    <w:p>
      <w:pPr>
        <w:spacing w:before="75" w:after="0"/>
      </w:pPr>
      <w:r>
        <w:rPr/>
        <w:t xml:space="preserve">10.3.4 企业融资动态</w:t>
      </w:r>
    </w:p>
    <w:p>
      <w:pPr>
        <w:spacing w:before="75" w:after="0"/>
      </w:pPr>
      <w:r>
        <w:rPr/>
        <w:t xml:space="preserve">10.4 神策数据</w:t>
      </w:r>
    </w:p>
    <w:p>
      <w:pPr>
        <w:spacing w:before="75" w:after="0"/>
      </w:pPr>
      <w:r>
        <w:rPr/>
        <w:t xml:space="preserve">10.4.1 企业发展概况</w:t>
      </w:r>
    </w:p>
    <w:p>
      <w:pPr>
        <w:spacing w:before="75" w:after="0"/>
      </w:pPr>
      <w:r>
        <w:rPr/>
        <w:t xml:space="preserve">10.4.2 企业发展现状</w:t>
      </w:r>
    </w:p>
    <w:p>
      <w:pPr>
        <w:spacing w:before="75" w:after="0"/>
      </w:pPr>
      <w:r>
        <w:rPr/>
        <w:t xml:space="preserve">10.4.3 企业发展布局</w:t>
      </w:r>
    </w:p>
    <w:p>
      <w:pPr>
        <w:spacing w:before="75" w:after="0"/>
      </w:pPr>
      <w:r>
        <w:rPr/>
        <w:t xml:space="preserve">10.4.4 企业融资动态</w:t>
      </w:r>
    </w:p>
    <w:p>
      <w:pPr>
        <w:spacing w:before="75" w:after="0"/>
      </w:pPr>
      <w:r>
        <w:rPr/>
        <w:t xml:space="preserve">10.5 亿信华辰</w:t>
      </w:r>
    </w:p>
    <w:p>
      <w:pPr>
        <w:spacing w:before="75" w:after="0"/>
      </w:pPr>
      <w:r>
        <w:rPr/>
        <w:t xml:space="preserve">10.5.1 企业发展概况</w:t>
      </w:r>
    </w:p>
    <w:p>
      <w:pPr>
        <w:spacing w:before="75" w:after="0"/>
      </w:pPr>
      <w:r>
        <w:rPr/>
        <w:t xml:space="preserve">10.5.2 企业发展优势</w:t>
      </w:r>
    </w:p>
    <w:p>
      <w:pPr>
        <w:spacing w:before="75" w:after="0"/>
      </w:pPr>
      <w:r>
        <w:rPr/>
        <w:t xml:space="preserve">10.5.3 企业发展现状</w:t>
      </w:r>
    </w:p>
    <w:p>
      <w:pPr>
        <w:spacing w:before="75" w:after="0"/>
      </w:pPr>
      <w:r>
        <w:rPr/>
        <w:t xml:space="preserve">10.5.4 企业战略合作</w:t>
      </w:r>
    </w:p>
    <w:p>
      <w:pPr>
        <w:spacing w:before="75" w:after="0"/>
      </w:pPr>
      <w:r>
        <w:rPr>
          <w:b w:val="1"/>
          <w:bCs w:val="1"/>
        </w:rPr>
        <w:t xml:space="preserve">第十一章 2026-2031年中国数据治理发展前景和趋势预测</w:t>
      </w:r>
    </w:p>
    <w:p>
      <w:pPr>
        <w:spacing w:before="75" w:after="0"/>
      </w:pPr>
      <w:r>
        <w:rPr/>
        <w:t xml:space="preserve">11.1 全球数据治理发展前景展望</w:t>
      </w:r>
    </w:p>
    <w:p>
      <w:pPr>
        <w:spacing w:before="75" w:after="0"/>
      </w:pPr>
      <w:r>
        <w:rPr/>
        <w:t xml:space="preserve">11.1.1 数字治理迎来规则重构关键期</w:t>
      </w:r>
    </w:p>
    <w:p>
      <w:pPr>
        <w:spacing w:before="75" w:after="0"/>
      </w:pPr>
      <w:r>
        <w:rPr/>
        <w:t xml:space="preserve">11.1.2 多边治理将在探索中缓慢前行</w:t>
      </w:r>
    </w:p>
    <w:p>
      <w:pPr>
        <w:spacing w:before="75" w:after="0"/>
      </w:pPr>
      <w:r>
        <w:rPr/>
        <w:t xml:space="preserve">11.1.3 双诸边机制继续塑造治理规则</w:t>
      </w:r>
    </w:p>
    <w:p>
      <w:pPr>
        <w:spacing w:before="75" w:after="0"/>
      </w:pPr>
      <w:r>
        <w:rPr/>
        <w:t xml:space="preserve">11.1.4 私营部门和政府合作逐步深化</w:t>
      </w:r>
    </w:p>
    <w:p>
      <w:pPr>
        <w:spacing w:before="75" w:after="0"/>
      </w:pPr>
      <w:r>
        <w:rPr/>
        <w:t xml:space="preserve">11.2 中国数据治理发展趋势</w:t>
      </w:r>
    </w:p>
    <w:p>
      <w:pPr>
        <w:spacing w:before="75" w:after="0"/>
      </w:pPr>
      <w:r>
        <w:rPr/>
        <w:t xml:space="preserve">11.2.1 未来发展前景</w:t>
      </w:r>
    </w:p>
    <w:p>
      <w:pPr>
        <w:spacing w:before="75" w:after="0"/>
      </w:pPr>
      <w:r>
        <w:rPr/>
        <w:t xml:space="preserve">11.2.2 未来发展特点</w:t>
      </w:r>
    </w:p>
    <w:p>
      <w:pPr>
        <w:spacing w:before="75" w:after="0"/>
      </w:pPr>
      <w:r>
        <w:rPr/>
        <w:t xml:space="preserve">11.2.3 市场发展趋势</w:t>
      </w:r>
    </w:p>
    <w:p>
      <w:pPr>
        <w:spacing w:before="75" w:after="0"/>
      </w:pPr>
      <w:r>
        <w:rPr/>
        <w:t xml:space="preserve">11.3 2026-2031年中国数据治理市场预测分析</w:t>
      </w:r>
    </w:p>
    <w:p>
      <w:pPr>
        <w:spacing w:before="75" w:after="0"/>
      </w:pPr>
      <w:r>
        <w:rPr/>
        <w:t xml:space="preserve">11.3.1 2026-2031年中国数据治理市场影响因素分析</w:t>
      </w:r>
    </w:p>
    <w:p>
      <w:pPr>
        <w:spacing w:before="75" w:after="0"/>
      </w:pPr>
      <w:r>
        <w:rPr/>
        <w:t xml:space="preserve">11.3.2 2026-2031年中国数据治理市场规模预测</w:t>
      </w:r>
    </w:p>
    <w:p>
      <w:pPr>
        <w:spacing w:before="75" w:after="0"/>
      </w:pPr>
      <w:r>
        <w:rPr>
          <w:b w:val="1"/>
          <w:bCs w:val="1"/>
        </w:rPr>
        <w:t xml:space="preserve">图表目录</w:t>
      </w:r>
    </w:p>
    <w:p>
      <w:pPr>
        <w:spacing w:before="75" w:after="0"/>
      </w:pPr>
      <w:r>
        <w:rPr/>
        <w:t xml:space="preserve">图表：数据治理市场产品构成图</w:t>
      </w:r>
    </w:p>
    <w:p>
      <w:pPr>
        <w:spacing w:before="75" w:after="0"/>
      </w:pPr>
      <w:r>
        <w:rPr/>
        <w:t xml:space="preserve">图表：数据治理市场生命周期示意图</w:t>
      </w:r>
    </w:p>
    <w:p>
      <w:pPr>
        <w:spacing w:before="75" w:after="0"/>
      </w:pPr>
      <w:r>
        <w:rPr/>
        <w:t xml:space="preserve">图表：数据治理市场产销规模对比</w:t>
      </w:r>
    </w:p>
    <w:p>
      <w:pPr>
        <w:spacing w:before="75" w:after="0"/>
      </w:pPr>
      <w:r>
        <w:rPr/>
        <w:t xml:space="preserve">图表：数据治理市场企业竞争格局</w:t>
      </w:r>
    </w:p>
    <w:p>
      <w:pPr>
        <w:spacing w:before="75" w:after="0"/>
      </w:pPr>
      <w:r>
        <w:rPr/>
        <w:t xml:space="preserve">图表：2021-2026年中国数据治理市场规模</w:t>
      </w:r>
    </w:p>
    <w:p>
      <w:pPr>
        <w:spacing w:before="75" w:after="0"/>
      </w:pPr>
      <w:r>
        <w:rPr/>
        <w:t xml:space="preserve">图表：2021-2026年我国数据治理供应情况</w:t>
      </w:r>
    </w:p>
    <w:p>
      <w:pPr>
        <w:spacing w:before="75" w:after="0"/>
      </w:pPr>
      <w:r>
        <w:rPr/>
        <w:t xml:space="preserve">图表：2021-2026年我国数据治理需求情况</w:t>
      </w:r>
    </w:p>
    <w:p>
      <w:pPr>
        <w:spacing w:before="75" w:after="0"/>
      </w:pPr>
      <w:r>
        <w:rPr/>
        <w:t xml:space="preserve">图表：2026-2031年中国数据治理市场规模预测</w:t>
      </w:r>
    </w:p>
    <w:p>
      <w:pPr>
        <w:spacing w:before="75" w:after="0"/>
      </w:pPr>
      <w:r>
        <w:rPr/>
        <w:t xml:space="preserve">图表：2026-2031年我国数据治理供应情况预测</w:t>
      </w:r>
    </w:p>
    <w:p>
      <w:pPr>
        <w:spacing w:before="75" w:after="0"/>
      </w:pPr>
      <w:r>
        <w:rPr/>
        <w:t xml:space="preserve">图表：2026-2031年我国数据治理需求情况预测</w:t>
      </w:r>
    </w:p>
    <w:p>
      <w:pPr>
        <w:spacing w:before="75" w:after="0"/>
      </w:pPr>
      <w:r>
        <w:rPr/>
        <w:t xml:space="preserve">图表：数据治理市场上游供给情况</w:t>
      </w:r>
    </w:p>
    <w:p>
      <w:pPr>
        <w:spacing w:before="75" w:after="0"/>
      </w:pPr>
      <w:r>
        <w:rPr/>
        <w:t xml:space="preserve">图表：数据治理市场下游消费市场构成图</w:t>
      </w:r>
    </w:p>
    <w:p>
      <w:pPr>
        <w:spacing w:before="75" w:after="0"/>
      </w:pPr>
      <w:r>
        <w:rPr/>
        <w:t xml:space="preserve">图表：数据治理市场企业市场占有率对比</w:t>
      </w:r>
    </w:p>
    <w:p>
      <w:pPr>
        <w:spacing w:before="75" w:after="0"/>
      </w:pPr>
      <w:r>
        <w:rPr/>
        <w:t xml:space="preserve">图表：2021-2026年数据治理市场投资规模</w:t>
      </w:r>
    </w:p>
    <w:p>
      <w:pPr>
        <w:spacing w:before="75" w:after="0"/>
      </w:pPr>
      <w:r>
        <w:rPr/>
        <w:t xml:space="preserve">图表：2026-2031年数据治理市场投资规模预测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中国数据治理行业市场发展分析及发展趋势与投资前景研究报告(2026-2031版)</dc:title>
  <dc:description>中国数据治理行业市场发展分析及发展趋势与投资前景研究报告(2026-2031版)</dc:description>
  <dc:subject>中国数据治理行业市场发展分析及发展趋势与投资前景研究报告(2026-2031版)</dc:subject>
  <cp:keywords>研究报告</cp:keywords>
  <cp:category>研究报告</cp:category>
  <cp:lastModifiedBy>北京中道泰和信息咨询有限公司</cp:lastModifiedBy>
  <dcterms:created xsi:type="dcterms:W3CDTF">2026-04-02T15:17:46+08:00</dcterms:created>
  <dcterms:modified xsi:type="dcterms:W3CDTF">2026-04-02T15:17:46+08:00</dcterms:modified>
</cp:coreProperties>
</file>

<file path=docProps/custom.xml><?xml version="1.0" encoding="utf-8"?>
<Properties xmlns="http://schemas.openxmlformats.org/officeDocument/2006/custom-properties" xmlns:vt="http://schemas.openxmlformats.org/officeDocument/2006/docPropsVTypes"/>
</file>