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微流控芯片行业市场发展分析及发展趋势与投资前景研究报告(2024-2029版)</w:t>
      </w:r>
    </w:p>
    <w:p>
      <w:pPr>
        <w:spacing w:after="150"/>
      </w:pPr>
      <w:r>
        <w:rPr>
          <w:b w:val="1"/>
          <w:bCs w:val="1"/>
        </w:rPr>
        <w:t xml:space="preserve">报告简介</w:t>
      </w:r>
    </w:p>
    <w:p>
      <w:pPr>
        <w:spacing w:after="150"/>
      </w:pPr>
      <w:r>
        <w:rPr/>
        <w:t xml:space="preserve">微流控芯片技术把生物、化学、医学分析过程的样品制备、反应、分离、检测等基本操作单元集成到一块微米尺度的芯片上，自动完成分析全过程。由于它在生物、化学、医学等领域的巨大潜力，已经发展成为一个生物、化学、医学、流体、电子、材料、机械等学科交叉的崭新研究领域。</w:t>
      </w:r>
    </w:p>
    <w:p>
      <w:pPr>
        <w:spacing w:after="150"/>
      </w:pPr>
      <w:r>
        <w:rPr/>
        <w:t xml:space="preserve">2015年，我国微流控芯片行业市场规模达到25.7亿元，比2014年同比增长8.2%。2015年，我国微流控芯片行业产量达到692.45万个，比2014年同比增长8.7%;需求量达到717.56万个，比2014年同比增长8.4%。微流控芯片分析是当前的科技前沿领域之一，其目标是通过对芯片微通道网络内微流体的操纵和控制，完成化学实验室中取样、预处理、反应、分离和检测等分析功能，实现分析装备的微型化、集成化和自动化，最终实现芯片化，即所谓“芯片实验室”(Lab-on-a-chip)。微流控芯片已被列入21世纪最为重要的前沿技术的行列。</w:t>
      </w:r>
    </w:p>
    <w:p>
      <w:pPr>
        <w:spacing w:after="150"/>
      </w:pPr>
      <w:r>
        <w:rPr/>
        <w:t xml:space="preserve">目前具备微流控芯片批量生产能力的中国企业，只有北京华凯瑞微流控芯片科技有限责任公司、上海汶昌芯片科技有限公司、苏州汶颢芯片科技有限公司等20家左右。可以说，微流控芯片以及相关的技术和设备的国产化是一个极其艰难的过程，因为国内企业在微流控芯片领域的沉淀时间相对要短，技术相对落后，国产微流控芯片的配套缺口仍在70%以上。</w:t>
      </w:r>
    </w:p>
    <w:p>
      <w:pPr>
        <w:spacing w:after="150"/>
      </w:pPr>
      <w:r>
        <w:rPr/>
        <w:t xml:space="preserve">随着医疗保健行业朝着个性化医疗方向发展，技术不断发展以适应新的市场需求。因此，由于基因组学的突破，制药技术有了显著提升。此外，最近流行的埃博拉病毒也迫切需要廉价的检测方法，以满足现场快速诊断需求。为了避免未来流行病的爆发，创新的微流控技术将越来越多地应用到即时诊断(POCT)领域。与此同时，农产品和水行业增加了专业细菌检测实验的需求。所以，微流控在工业和环境检测领域发展得如火如荼。鉴于创新的解决方案和成本优势，微流控技术吸引了越来越多的厂商加入进来。许多大企业都在探索采用微流控技术来提升产品的竞争力。</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微流控芯片联盟、中国微流控芯片产业协会、中国通信标准化协会、51行业报告网、全国及海外多种相关报刊杂志以及专业研究机构公布和提供的大量资料，对我国微流控芯片及其应用领域发展状况、上下游行业发展状况、竞争替代产品、发展趋势、新产品与技术等进行了分析，并重点分析了我国微流控芯片行业发展状况和特点，以及中国微流控芯片行业将面临的挑战、企业的发展策略等。报告还对全球的微流控芯片行业发展态势作了详细分析，并对微流控芯片行业进行了趋向研判，是微流控芯片经营、开发企业，服务、投资机构等单位准确了解目前微流控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微流控芯片概述及相关技术指标</w:t>
      </w:r>
    </w:p>
    <w:p>
      <w:pPr>
        <w:spacing w:after="150"/>
      </w:pPr>
      <w:r>
        <w:rPr/>
        <w:t xml:space="preserve">第一节 微流控芯片产品概述</w:t>
      </w:r>
    </w:p>
    <w:p>
      <w:pPr>
        <w:spacing w:after="150"/>
      </w:pPr>
      <w:r>
        <w:rPr/>
        <w:t xml:space="preserve">第二节 微流控芯片产品技术质量指标</w:t>
      </w:r>
    </w:p>
    <w:p>
      <w:pPr>
        <w:spacing w:after="150"/>
      </w:pPr>
      <w:r>
        <w:rPr/>
        <w:t xml:space="preserve">第三节 微流控芯片替代品分析</w:t>
      </w:r>
    </w:p>
    <w:p>
      <w:pPr>
        <w:spacing w:after="150"/>
      </w:pPr>
      <w:r>
        <w:rPr/>
        <w:t xml:space="preserve">第四节 微流控芯片的用途及应用领域</w:t>
      </w:r>
    </w:p>
    <w:p>
      <w:pPr>
        <w:spacing w:after="150"/>
      </w:pPr>
      <w:r>
        <w:rPr>
          <w:b w:val="1"/>
          <w:bCs w:val="1"/>
        </w:rPr>
        <w:t xml:space="preserve">第二章 中国微流控芯片市场发展关键因素分析</w:t>
      </w:r>
    </w:p>
    <w:p>
      <w:pPr>
        <w:spacing w:after="150"/>
      </w:pPr>
      <w:r>
        <w:rPr/>
        <w:t xml:space="preserve">第一节 微流控芯片市场规模分析</w:t>
      </w:r>
    </w:p>
    <w:p>
      <w:pPr>
        <w:spacing w:after="150"/>
      </w:pPr>
      <w:r>
        <w:rPr/>
        <w:t xml:space="preserve">第二节 微流控芯片市场主要竞争对手构成</w:t>
      </w:r>
    </w:p>
    <w:p>
      <w:pPr>
        <w:spacing w:after="150"/>
      </w:pPr>
      <w:r>
        <w:rPr/>
        <w:t xml:space="preserve">第三节 微流控芯片市场政治、经济、法律、技术环境分析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微流控芯片市场发展驱动因素分析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全球金融危机对微流控芯片行业发展影响分析</w:t>
      </w:r>
    </w:p>
    <w:p>
      <w:pPr>
        <w:spacing w:after="150"/>
      </w:pPr>
      <w:r>
        <w:rPr/>
        <w:t xml:space="preserve">一、对微流控芯片行业本身影响分析</w:t>
      </w:r>
    </w:p>
    <w:p>
      <w:pPr>
        <w:spacing w:after="150"/>
      </w:pPr>
      <w:r>
        <w:rPr/>
        <w:t xml:space="preserve">二、对微流控芯片上下游产业影响分析</w:t>
      </w:r>
    </w:p>
    <w:p>
      <w:pPr>
        <w:spacing w:after="150"/>
      </w:pPr>
      <w:r>
        <w:rPr/>
        <w:t xml:space="preserve">三、对微流控芯片价格影响分析</w:t>
      </w:r>
    </w:p>
    <w:p>
      <w:pPr>
        <w:spacing w:after="150"/>
      </w:pPr>
      <w:r>
        <w:rPr>
          <w:b w:val="1"/>
          <w:bCs w:val="1"/>
        </w:rPr>
        <w:t xml:space="preserve">第三章 微流控芯片生产工艺及技术路径分析</w:t>
      </w:r>
    </w:p>
    <w:p>
      <w:pPr>
        <w:spacing w:after="150"/>
      </w:pPr>
      <w:r>
        <w:rPr/>
        <w:t xml:space="preserve">第一节 微流控芯片各种生产方法及利弊对比分析</w:t>
      </w:r>
    </w:p>
    <w:p>
      <w:pPr>
        <w:spacing w:after="150"/>
      </w:pPr>
      <w:r>
        <w:rPr/>
        <w:t xml:space="preserve">第二节 国内外微流控芯片生产工艺及技术趋势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国内外微流控芯片最新技术研发及应用情况</w:t>
      </w:r>
    </w:p>
    <w:p>
      <w:pPr>
        <w:spacing w:after="150"/>
      </w:pPr>
      <w:r>
        <w:rPr/>
        <w:t xml:space="preserve">第四节 主要生产设备情况介绍</w:t>
      </w:r>
    </w:p>
    <w:p>
      <w:pPr>
        <w:spacing w:after="150"/>
      </w:pPr>
      <w:r>
        <w:rPr>
          <w:b w:val="1"/>
          <w:bCs w:val="1"/>
        </w:rPr>
        <w:t xml:space="preserve">第四章 2019-2023年中国微流控芯片市场行情分析及发展预测</w:t>
      </w:r>
    </w:p>
    <w:p>
      <w:pPr>
        <w:spacing w:after="150"/>
      </w:pPr>
      <w:r>
        <w:rPr/>
        <w:t xml:space="preserve">第一节 2022年国内微流控芯片市场发展回顾分析</w:t>
      </w:r>
    </w:p>
    <w:p>
      <w:pPr>
        <w:spacing w:after="150"/>
      </w:pPr>
      <w:r>
        <w:rPr/>
        <w:t xml:space="preserve">第二节 2019-2023年微流控芯片产量分析及预测</w:t>
      </w:r>
    </w:p>
    <w:p>
      <w:pPr>
        <w:spacing w:after="150"/>
      </w:pPr>
      <w:r>
        <w:rPr/>
        <w:t xml:space="preserve">第三节 2019-2023年微流控芯片需求量分析及预测</w:t>
      </w:r>
    </w:p>
    <w:p>
      <w:pPr>
        <w:spacing w:after="150"/>
      </w:pPr>
      <w:r>
        <w:rPr/>
        <w:t xml:space="preserve">第四节 2019-2023年微流控芯片进出口状况分析</w:t>
      </w:r>
    </w:p>
    <w:p>
      <w:pPr>
        <w:spacing w:after="150"/>
      </w:pPr>
      <w:r>
        <w:rPr/>
        <w:t xml:space="preserve">第五节 2019-2023年中国微流控芯片价格研究</w:t>
      </w:r>
    </w:p>
    <w:p>
      <w:pPr>
        <w:spacing w:after="150"/>
      </w:pPr>
      <w:r>
        <w:rPr/>
        <w:t xml:space="preserve">一、微流控芯片产品价格变化趋势</w:t>
      </w:r>
    </w:p>
    <w:p>
      <w:pPr>
        <w:spacing w:after="150"/>
      </w:pPr>
      <w:r>
        <w:rPr/>
        <w:t xml:space="preserve">二、微流控芯片产品价格影响因素分析</w:t>
      </w:r>
    </w:p>
    <w:p>
      <w:pPr>
        <w:spacing w:after="150"/>
      </w:pPr>
      <w:r>
        <w:rPr/>
        <w:t xml:space="preserve">第六节 微流控芯片主要下游消费领域构成分析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国内主要微流控芯片生产企业标杆分析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b w:val="1"/>
          <w:bCs w:val="1"/>
        </w:rPr>
        <w:t xml:space="preserve">第六章 国内微流控芯片在建及拟建项目统计分析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第二节 新建项目对微流控芯片行业产能影响分析</w:t>
      </w:r>
    </w:p>
    <w:p>
      <w:pPr>
        <w:spacing w:after="150"/>
      </w:pPr>
      <w:r>
        <w:rPr>
          <w:b w:val="1"/>
          <w:bCs w:val="1"/>
        </w:rPr>
        <w:t xml:space="preserve">第七章 主要研究结论及市场判断</w:t>
      </w:r>
    </w:p>
    <w:p>
      <w:pPr>
        <w:spacing w:after="150"/>
      </w:pPr>
      <w:r>
        <w:rPr/>
        <w:t xml:space="preserve">第一节 对微流控芯片市场行情的主要判断及结论</w:t>
      </w:r>
    </w:p>
    <w:p>
      <w:pPr>
        <w:spacing w:after="150"/>
      </w:pPr>
      <w:r>
        <w:rPr/>
        <w:t xml:space="preserve">第二节 对微流控芯片产品主要生产技术及工艺流程分析判断</w:t>
      </w:r>
    </w:p>
    <w:p>
      <w:pPr>
        <w:spacing w:after="150"/>
      </w:pPr>
      <w:r>
        <w:rPr/>
        <w:t xml:space="preserve">第三节 对微流控芯片市场容量及供需格局的预测结论</w:t>
      </w:r>
    </w:p>
    <w:p>
      <w:pPr>
        <w:spacing w:after="150"/>
      </w:pPr>
      <w:r>
        <w:rPr>
          <w:b w:val="1"/>
          <w:bCs w:val="1"/>
        </w:rPr>
        <w:t xml:space="preserve">第八章 独家策略建议</w:t>
      </w:r>
    </w:p>
    <w:p>
      <w:pPr>
        <w:spacing w:after="150"/>
      </w:pPr>
      <w:r>
        <w:rPr/>
        <w:t xml:space="preserve">第一节 微流控芯片技术开发注意要点及应对策略</w:t>
      </w:r>
    </w:p>
    <w:p>
      <w:pPr>
        <w:spacing w:after="150"/>
      </w:pPr>
      <w:r>
        <w:rPr/>
        <w:t xml:space="preserve">一、微流控芯片技术开发注意要点</w:t>
      </w:r>
    </w:p>
    <w:p>
      <w:pPr>
        <w:spacing w:after="150"/>
      </w:pPr>
      <w:r>
        <w:rPr/>
        <w:t xml:space="preserve">二、微流控芯片技术开发应对策略</w:t>
      </w:r>
    </w:p>
    <w:p>
      <w:pPr>
        <w:spacing w:after="150"/>
      </w:pPr>
      <w:r>
        <w:rPr/>
        <w:t xml:space="preserve">第二节 微流控芯片项目投资注意要点及应对策略</w:t>
      </w:r>
    </w:p>
    <w:p>
      <w:pPr>
        <w:spacing w:after="150"/>
      </w:pPr>
      <w:r>
        <w:rPr/>
        <w:t xml:space="preserve">一、微流控芯片项目投资注意要点</w:t>
      </w:r>
    </w:p>
    <w:p>
      <w:pPr>
        <w:spacing w:after="150"/>
      </w:pPr>
      <w:r>
        <w:rPr/>
        <w:t xml:space="preserve">二、微流控芯片项目投资应对策略</w:t>
      </w:r>
    </w:p>
    <w:p>
      <w:pPr>
        <w:spacing w:after="150"/>
      </w:pPr>
      <w:r>
        <w:rPr/>
        <w:t xml:space="preserve">第三节 微流控芯片行业产业链延伸策略</w:t>
      </w:r>
    </w:p>
    <w:p>
      <w:pPr>
        <w:spacing w:after="150"/>
      </w:pPr>
      <w:r>
        <w:rPr/>
        <w:t xml:space="preserve">第四节 微流控芯片产品市场及销售策略建议</w:t>
      </w:r>
    </w:p>
    <w:p>
      <w:pPr>
        <w:spacing w:after="150"/>
      </w:pPr>
      <w:r>
        <w:rPr/>
        <w:t xml:space="preserve">第五节 微流控芯片企业应对金融风暴策略建议</w:t>
      </w:r>
    </w:p>
    <w:p>
      <w:pPr>
        <w:spacing w:after="150"/>
      </w:pPr>
      <w:r>
        <w:rPr>
          <w:b w:val="1"/>
          <w:bCs w:val="1"/>
        </w:rPr>
        <w:t xml:space="preserve">第九章 2024-2029年中国微流控芯片行业发展前景及投资机会分析</w:t>
      </w:r>
    </w:p>
    <w:p>
      <w:pPr>
        <w:spacing w:after="150"/>
      </w:pPr>
      <w:r>
        <w:rPr/>
        <w:t xml:space="preserve">第一节 微流控芯片行业发展前景预测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微流控芯片行业投资机会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第十章 研究结论及发展建议</w:t>
      </w:r>
    </w:p>
    <w:p>
      <w:pPr>
        <w:spacing w:after="150"/>
      </w:pPr>
      <w:r>
        <w:rPr/>
        <w:t xml:space="preserve">第一节 微流控芯片行业研究结论及建议</w:t>
      </w:r>
    </w:p>
    <w:p>
      <w:pPr>
        <w:spacing w:after="150"/>
      </w:pPr>
      <w:r>
        <w:rPr/>
        <w:t xml:space="preserve">第二节 中道泰和微流控芯片行业发展建议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图表：微流控芯片在核酸分析领域的应用</w:t>
      </w:r>
    </w:p>
    <w:p>
      <w:pPr>
        <w:spacing w:after="150"/>
      </w:pPr>
      <w:r>
        <w:rPr/>
        <w:t xml:space="preserve">图表：2019-2023年我国微流控芯片行业市场规模情况</w:t>
      </w:r>
    </w:p>
    <w:p>
      <w:pPr>
        <w:spacing w:after="150"/>
      </w:pPr>
      <w:r>
        <w:rPr/>
        <w:t xml:space="preserve">图表：2019-2023年我国国民经济gdp运行情况</w:t>
      </w:r>
    </w:p>
    <w:p>
      <w:pPr>
        <w:spacing w:after="150"/>
      </w:pPr>
      <w:r>
        <w:rPr/>
        <w:t xml:space="preserve">图表：2022年我国固定资产投资(不含农户)同比增速</w:t>
      </w:r>
    </w:p>
    <w:p>
      <w:pPr>
        <w:spacing w:after="150"/>
      </w:pPr>
      <w:r>
        <w:rPr/>
        <w:t xml:space="preserve">图表：2022年固定资产投资到位资金同比增速</w:t>
      </w:r>
    </w:p>
    <w:p>
      <w:pPr>
        <w:spacing w:after="150"/>
      </w:pPr>
      <w:r>
        <w:rPr/>
        <w:t xml:space="preserve">图表：2022年我国房地产开发投资增速</w:t>
      </w:r>
    </w:p>
    <w:p>
      <w:pPr>
        <w:spacing w:after="150"/>
      </w:pPr>
      <w:r>
        <w:rPr/>
        <w:t xml:space="preserve">图表：2022年我国房地产开发企业土地购置面积增速</w:t>
      </w:r>
    </w:p>
    <w:p>
      <w:pPr>
        <w:spacing w:after="150"/>
      </w:pPr>
      <w:r>
        <w:rPr/>
        <w:t xml:space="preserve">图表：2022年我国商品房销售面积及销售额增速</w:t>
      </w:r>
    </w:p>
    <w:p>
      <w:pPr>
        <w:spacing w:after="150"/>
      </w:pPr>
      <w:r>
        <w:rPr/>
        <w:t xml:space="preserve">图表：2022年我国房地产开发企业到位资金增速</w:t>
      </w:r>
    </w:p>
    <w:p>
      <w:pPr>
        <w:spacing w:after="150"/>
      </w:pPr>
      <w:r>
        <w:rPr/>
        <w:t xml:space="preserve">图表：2022年我国社会消费品零售总额增长速度</w:t>
      </w:r>
    </w:p>
    <w:p>
      <w:pPr>
        <w:spacing w:after="150"/>
      </w:pPr>
      <w:r>
        <w:rPr/>
        <w:t xml:space="preserve">图表：2022年我国居民消费价格涨跌幅</w:t>
      </w:r>
    </w:p>
    <w:p>
      <w:pPr>
        <w:spacing w:after="150"/>
      </w:pPr>
      <w:r>
        <w:rPr/>
        <w:t xml:space="preserve">图表：2022年我国居民消费价格分类别同比涨跌幅</w:t>
      </w:r>
    </w:p>
    <w:p>
      <w:pPr>
        <w:spacing w:after="150"/>
      </w:pPr>
      <w:r>
        <w:rPr/>
        <w:t xml:space="preserve">图表：微流控芯片主流加工方法</w:t>
      </w:r>
    </w:p>
    <w:p>
      <w:pPr>
        <w:spacing w:after="150"/>
      </w:pPr>
      <w:r>
        <w:rPr/>
        <w:t xml:space="preserve">图表：2019-2023年我国微流控芯片行业产量情况</w:t>
      </w:r>
    </w:p>
    <w:p>
      <w:pPr>
        <w:spacing w:after="150"/>
      </w:pPr>
      <w:r>
        <w:rPr/>
        <w:t xml:space="preserve">图表：2019-2023年我国微流控芯片行业需求量情况</w:t>
      </w:r>
    </w:p>
    <w:p>
      <w:pPr>
        <w:spacing w:after="150"/>
      </w:pPr>
      <w:r>
        <w:rPr/>
        <w:t xml:space="preserve">图表：2019-2023年我国微流控芯片行业进口量情况</w:t>
      </w:r>
    </w:p>
    <w:p>
      <w:pPr>
        <w:spacing w:after="150"/>
      </w:pPr>
      <w:r>
        <w:rPr/>
        <w:t xml:space="preserve">图表：2019-2023年我国微流控芯片行业进口量情况</w:t>
      </w:r>
    </w:p>
    <w:p>
      <w:pPr>
        <w:spacing w:after="150"/>
      </w:pPr>
      <w:r>
        <w:rPr/>
        <w:t xml:space="preserve">图表：2022年我国微流控芯片行业市场需求结构及份额构成</w:t>
      </w:r>
    </w:p>
    <w:p>
      <w:pPr>
        <w:spacing w:after="150"/>
      </w:pPr>
      <w:r>
        <w:rPr/>
        <w:t xml:space="preserve">图表：2019-2023年北京华凯瑞微流控芯片科技有限责任公司经营财务指标</w:t>
      </w:r>
    </w:p>
    <w:p>
      <w:pPr>
        <w:spacing w:after="150"/>
      </w:pPr>
      <w:r>
        <w:rPr/>
        <w:t xml:space="preserve">图表：2019-2023年上海汶昌芯片科技有限公司经营财务指标</w:t>
      </w:r>
    </w:p>
    <w:p>
      <w:pPr>
        <w:spacing w:after="150"/>
      </w:pPr>
      <w:r>
        <w:rPr/>
        <w:t xml:space="preserve">图表：2019-2023年苏州汶颢芯片科技有限公司经营财务指标</w:t>
      </w:r>
    </w:p>
    <w:p>
      <w:pPr>
        <w:spacing w:after="150"/>
      </w:pPr>
      <w:r>
        <w:rPr/>
        <w:t xml:space="preserve">图表：2022年我国微流控芯片在建项目分布情况</w:t>
      </w:r>
    </w:p>
    <w:p>
      <w:pPr>
        <w:spacing w:after="150"/>
      </w:pPr>
      <w:r>
        <w:rPr/>
        <w:t xml:space="preserve">图表：2022年我国微流控芯片在建项目分布情况</w:t>
      </w:r>
    </w:p>
    <w:p>
      <w:pPr>
        <w:spacing w:after="150"/>
      </w:pPr>
      <w:r>
        <w:rPr/>
        <w:t xml:space="preserve">图表：2019-2023年我国微流控芯片行业容量情况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微流控芯片行业市场发展分析及发展趋势与投资前景研究报告(2024-2029版)</dc:title>
  <dc:description>微流控芯片行业市场发展分析及发展趋势与投资前景研究报告(2024-2029版)</dc:description>
  <dc:subject>微流控芯片行业市场发展分析及发展趋势与投资前景研究报告(2024-2029版)</dc:subject>
  <cp:keywords>研究报告</cp:keywords>
  <cp:category>研究报告</cp:category>
  <cp:lastModifiedBy>北京中道泰和信息咨询有限公司</cp:lastModifiedBy>
  <dcterms:created xsi:type="dcterms:W3CDTF">2024-01-29T05:56:40+08:00</dcterms:created>
  <dcterms:modified xsi:type="dcterms:W3CDTF">2024-01-29T05:56:40+08:00</dcterms:modified>
</cp:coreProperties>
</file>

<file path=docProps/custom.xml><?xml version="1.0" encoding="utf-8"?>
<Properties xmlns="http://schemas.openxmlformats.org/officeDocument/2006/custom-properties" xmlns:vt="http://schemas.openxmlformats.org/officeDocument/2006/docPropsVTypes"/>
</file>