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中国B2C电子商务行业发展分析及投资风险与战略研究报告(2024-2029版)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2C电子商务行业长期跟踪监测，分析B2C电子商务行业需求、供给、经营特性、获取能力、产业链和价值链等多方面的内容，整合行业、市场、企业、用户等多层面数据和信息资源，为客户提供深度的B2C电子商务行业研究报告，以专业的研究方法帮助客户深入的了解B2C电子商务行业，发现投资价值和投资机会，规避经营风险，提高管理和运营能力。B2C电子商务行业报告是从事B2C电子商务行业投资之前，对B2C电子商务行业相关各种因素进行具体调查、研究、分析，评估项目可行性、效果效益程度，提出建设性意见建议对策等，为B2C电子商务行业投资决策者和主管机关审批的研究性报告。以阐述对B2C电子商务行业的理论认识为主要内容，重在研究B2C电子商务行业本质及规律性认识的研究。B2C电子商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2C电子商务专业研究单位等公布和提供的大量资料。对我国B2C电子商务的行业现状、市场各类经营指标的情况、重点企业状况、区域市场发展情况等内容进行详细的阐述和深入的分析，着重对B2C电子商务业务的发展进行详尽深入的分析，并根据B2C电子商务行业的政策经济发展环境对B2C电子商务行业潜在的风险和防范建议进行分析。最后提出研究者对B2C电子商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2022年中国b2c电子商务行业发展环境分析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b2c电子商务行业相关政策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2022年中国b2c电子商务行业发展社会环境分析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b2c电子商务行业发展概述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一、b2c电子商务行业定义及分类</w:t>
      </w:r>
    </w:p>
    <w:p>
      <w:pPr>
        <w:spacing w:after="150"/>
      </w:pPr>
      <w:r>
        <w:rPr/>
        <w:t xml:space="preserve">二、b2c电子商务行业经济特性</w:t>
      </w:r>
    </w:p>
    <w:p>
      <w:pPr>
        <w:spacing w:after="150"/>
      </w:pPr>
      <w:r>
        <w:rPr/>
        <w:t xml:space="preserve">三、b2c电子商务产业链模型介绍及b2c电子商务产业链图分析</w:t>
      </w:r>
    </w:p>
    <w:p>
      <w:pPr>
        <w:spacing w:after="150"/>
      </w:pPr>
      <w:r>
        <w:rPr/>
        <w:t xml:space="preserve">第二节 b2c电子商务行业发展成熟度</w:t>
      </w:r>
    </w:p>
    <w:p>
      <w:pPr>
        <w:spacing w:after="150"/>
      </w:pPr>
      <w:r>
        <w:rPr/>
        <w:t xml:space="preserve">一、b2c电子商务行业发展周期分析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b2c电子商务行业相关产业动态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2022年世界b2c电子商务行业市场运行形势分析</w:t>
      </w:r>
    </w:p>
    <w:p>
      <w:pPr>
        <w:spacing w:after="150"/>
      </w:pPr>
      <w:r>
        <w:rPr/>
        <w:t xml:space="preserve">第一节 世界b2c电子商务行业市场运行环境分析</w:t>
      </w:r>
    </w:p>
    <w:p>
      <w:pPr>
        <w:spacing w:after="150"/>
      </w:pPr>
      <w:r>
        <w:rPr/>
        <w:t xml:space="preserve">第二节 世界b2c电子商务行业市场发展情况分析</w:t>
      </w:r>
    </w:p>
    <w:p>
      <w:pPr>
        <w:spacing w:after="150"/>
      </w:pPr>
      <w:r>
        <w:rPr/>
        <w:t xml:space="preserve">一、世界b2c电子商务行业市场供需分析</w:t>
      </w:r>
    </w:p>
    <w:p>
      <w:pPr>
        <w:spacing w:after="150"/>
      </w:pPr>
      <w:r>
        <w:rPr/>
        <w:t xml:space="preserve">二、世界b2c电子商务行业市场规模分析</w:t>
      </w:r>
    </w:p>
    <w:p>
      <w:pPr>
        <w:spacing w:after="150"/>
      </w:pPr>
      <w:r>
        <w:rPr/>
        <w:t xml:space="preserve">三、世界b2c电子商务行业主要国家发展情况分析</w:t>
      </w:r>
    </w:p>
    <w:p>
      <w:pPr>
        <w:spacing w:after="150"/>
      </w:pPr>
      <w:r>
        <w:rPr/>
        <w:t xml:space="preserve">第三节 世界b2c电子商务行业重点企业分析</w:t>
      </w:r>
    </w:p>
    <w:p>
      <w:pPr>
        <w:spacing w:after="150"/>
      </w:pPr>
      <w:r>
        <w:rPr/>
        <w:t xml:space="preserve">第四节 2024-2029年世界b2c电子商务行业市场规模趋势预测分析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中国b2c电子商务行业发展分析</w:t>
      </w:r>
    </w:p>
    <w:p>
      <w:pPr>
        <w:spacing w:after="150"/>
      </w:pPr>
      <w:r>
        <w:rPr/>
        <w:t xml:space="preserve">第一节 2022年中国b2c电子商务行业发展状况</w:t>
      </w:r>
    </w:p>
    <w:p>
      <w:pPr>
        <w:spacing w:after="150"/>
      </w:pPr>
      <w:r>
        <w:rPr/>
        <w:t xml:space="preserve">一、2022年b2c电子商务行业发展状况分析</w:t>
      </w:r>
    </w:p>
    <w:p>
      <w:pPr>
        <w:spacing w:after="150"/>
      </w:pPr>
      <w:r>
        <w:rPr/>
        <w:t xml:space="preserve">二、2022年中国b2c电子商务行业发展动态</w:t>
      </w:r>
    </w:p>
    <w:p>
      <w:pPr>
        <w:spacing w:after="150"/>
      </w:pPr>
      <w:r>
        <w:rPr/>
        <w:t xml:space="preserve">三、2022年我国b2c电子商务行业发展热点</w:t>
      </w:r>
    </w:p>
    <w:p>
      <w:pPr>
        <w:spacing w:after="150"/>
      </w:pPr>
      <w:r>
        <w:rPr/>
        <w:t xml:space="preserve">第二节 2022年中国b2c电子商务行业市场供需状况</w:t>
      </w:r>
    </w:p>
    <w:p>
      <w:pPr>
        <w:spacing w:after="150"/>
      </w:pPr>
      <w:r>
        <w:rPr/>
        <w:t xml:space="preserve">一、2019-2023年中国b2c电子商务行业供给分析</w:t>
      </w:r>
    </w:p>
    <w:p>
      <w:pPr>
        <w:spacing w:after="150"/>
      </w:pPr>
      <w:r>
        <w:rPr/>
        <w:t xml:space="preserve">二、2019-2023年中国b2c电子商务行业市场需求分析</w:t>
      </w:r>
    </w:p>
    <w:p>
      <w:pPr>
        <w:spacing w:after="150"/>
      </w:pPr>
      <w:r>
        <w:rPr/>
        <w:t xml:space="preserve">三、2019-2023年中国b2c电子商务行业市场规模分析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2019-2023年中国b2c电子商务行业（所属行业）主要数据监测分析</w:t>
      </w:r>
    </w:p>
    <w:p>
      <w:pPr>
        <w:spacing w:after="150"/>
      </w:pPr>
      <w:r>
        <w:rPr/>
        <w:t xml:space="preserve">第一节 2019-2023年中国b2c电子商务行业(所属行业)总体数据分析</w:t>
      </w:r>
    </w:p>
    <w:p>
      <w:pPr>
        <w:spacing w:after="150"/>
      </w:pPr>
      <w:r>
        <w:rPr/>
        <w:t xml:space="preserve">一、2019-2023年中国b2c电子商务行业(所属行业)全部企业数据分析</w:t>
      </w:r>
    </w:p>
    <w:p>
      <w:pPr>
        <w:spacing w:after="150"/>
      </w:pPr>
      <w:r>
        <w:rPr/>
        <w:t xml:space="preserve">二、中国b2c电子商务行业(所属行业)全部企业数据分析</w:t>
      </w:r>
    </w:p>
    <w:p>
      <w:pPr>
        <w:spacing w:after="150"/>
      </w:pPr>
      <w:r>
        <w:rPr/>
        <w:t xml:space="preserve">三、2022年中国b2c电子商务行业(所属行业)全部企业数据分析</w:t>
      </w:r>
    </w:p>
    <w:p>
      <w:pPr>
        <w:spacing w:after="150"/>
      </w:pPr>
      <w:r>
        <w:rPr/>
        <w:t xml:space="preserve">第二节 2019-2023年中国b2c电子商务行业(所属行业)不同规模企业数据分析</w:t>
      </w:r>
    </w:p>
    <w:p>
      <w:pPr>
        <w:spacing w:after="150"/>
      </w:pPr>
      <w:r>
        <w:rPr/>
        <w:t xml:space="preserve">一、2019-2023年中国b2c电子商务行业(所属行业)不同规模企业数据分析</w:t>
      </w:r>
    </w:p>
    <w:p>
      <w:pPr>
        <w:spacing w:after="150"/>
      </w:pPr>
      <w:r>
        <w:rPr/>
        <w:t xml:space="preserve">二、中国b2c电子商务行业(所属行业)不同规模企业数据分析</w:t>
      </w:r>
    </w:p>
    <w:p>
      <w:pPr>
        <w:spacing w:after="150"/>
      </w:pPr>
      <w:r>
        <w:rPr/>
        <w:t xml:space="preserve">三、2022年中国b2c电子商务行业(所属行业)不同规模企业数据分析</w:t>
      </w:r>
    </w:p>
    <w:p>
      <w:pPr>
        <w:spacing w:after="150"/>
      </w:pPr>
      <w:r>
        <w:rPr/>
        <w:t xml:space="preserve">第三节 2019-2023年中国b2c电子商务行业(所属行业)不同所有制企业数据分析</w:t>
      </w:r>
    </w:p>
    <w:p>
      <w:pPr>
        <w:spacing w:after="150"/>
      </w:pPr>
      <w:r>
        <w:rPr/>
        <w:t xml:space="preserve">一、2019-2023年中国b2c电子商务行业(所属行业)不同所有制企业数据分析</w:t>
      </w:r>
    </w:p>
    <w:p>
      <w:pPr>
        <w:spacing w:after="150"/>
      </w:pPr>
      <w:r>
        <w:rPr/>
        <w:t xml:space="preserve">二、中国b2c电子商务行业(所属行业)不同所有制企业数据分析</w:t>
      </w:r>
    </w:p>
    <w:p>
      <w:pPr>
        <w:spacing w:after="150"/>
      </w:pPr>
      <w:r>
        <w:rPr/>
        <w:t xml:space="preserve">三、2022年中国b2c电子商务行业(所属行业)不同所有制企业数据分析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2022年中国b2c电子商务行业竞争格局分析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中国b2c电子商务行业竞争五力模型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2022年中国b2c电子商务行业swot模型分析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2022年b2c电子商务行业优势企业竞争力分析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2019-2023年中国b2c电子商务行业上下游分析及其影响</w:t>
      </w:r>
    </w:p>
    <w:p>
      <w:pPr>
        <w:spacing w:after="150"/>
      </w:pPr>
      <w:r>
        <w:rPr/>
        <w:t xml:space="preserve">第一节 2022年中国b2c电子商务行业上游发展及影响分析</w:t>
      </w:r>
    </w:p>
    <w:p>
      <w:pPr>
        <w:spacing w:after="150"/>
      </w:pPr>
      <w:r>
        <w:rPr/>
        <w:t xml:space="preserve">一、2022年中国b2c电子商务行业上游运行现状分析</w:t>
      </w:r>
    </w:p>
    <w:p>
      <w:pPr>
        <w:spacing w:after="150"/>
      </w:pPr>
      <w:r>
        <w:rPr/>
        <w:t xml:space="preserve">二、上游对b2c电子商务行业产生的影响分析</w:t>
      </w:r>
    </w:p>
    <w:p>
      <w:pPr>
        <w:spacing w:after="150"/>
      </w:pPr>
      <w:r>
        <w:rPr/>
        <w:t xml:space="preserve">第二节 2022年中国b2c电子商务行业下游发展及影响分析</w:t>
      </w:r>
    </w:p>
    <w:p>
      <w:pPr>
        <w:spacing w:after="150"/>
      </w:pPr>
      <w:r>
        <w:rPr/>
        <w:t xml:space="preserve">一、2022年中国b2c电子商务行业下游运行现状分析</w:t>
      </w:r>
    </w:p>
    <w:p>
      <w:pPr>
        <w:spacing w:after="150"/>
      </w:pPr>
      <w:r>
        <w:rPr/>
        <w:t xml:space="preserve">二、下游对b2c电子商务行业产生的影响分析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2024-2029年b2c电子商务行业发展及投资前景预测分析</w:t>
      </w:r>
    </w:p>
    <w:p>
      <w:pPr>
        <w:spacing w:after="150"/>
      </w:pPr>
      <w:r>
        <w:rPr/>
        <w:t xml:space="preserve">第一节 2024-2029年b2c电子商务行业市场规模预测分析</w:t>
      </w:r>
    </w:p>
    <w:p>
      <w:pPr>
        <w:spacing w:after="150"/>
      </w:pPr>
      <w:r>
        <w:rPr/>
        <w:t xml:space="preserve">第二节 2024-2029年b2c电子商务行业供需预测分析</w:t>
      </w:r>
    </w:p>
    <w:p>
      <w:pPr>
        <w:spacing w:after="150"/>
      </w:pPr>
      <w:r>
        <w:rPr/>
        <w:t xml:space="preserve">第三节 2024-2029年我国b2c电子商务行业投资环境分析</w:t>
      </w:r>
    </w:p>
    <w:p>
      <w:pPr>
        <w:spacing w:after="150"/>
      </w:pPr>
      <w:r>
        <w:rPr/>
        <w:t xml:space="preserve">第四节 2024-2029年我国b2c电子商务行业前景展望分析</w:t>
      </w:r>
    </w:p>
    <w:p>
      <w:pPr>
        <w:spacing w:after="150"/>
      </w:pPr>
      <w:r>
        <w:rPr/>
        <w:t xml:space="preserve">第五节 2024-2029年我国b2c电子商务行业盈利能力预测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2024-2029年中国b2c电子商务行业投资风险分析</w:t>
      </w:r>
    </w:p>
    <w:p>
      <w:pPr>
        <w:spacing w:after="150"/>
      </w:pPr>
      <w:r>
        <w:rPr/>
        <w:t xml:space="preserve">第一节 2024-2029年中国b2c电子商务行业投资金额分析</w:t>
      </w:r>
    </w:p>
    <w:p>
      <w:pPr>
        <w:spacing w:after="150"/>
      </w:pPr>
      <w:r>
        <w:rPr/>
        <w:t xml:space="preserve">第二节 近年来中国b2c电子商务行业主要投资项目分析</w:t>
      </w:r>
    </w:p>
    <w:p>
      <w:pPr>
        <w:spacing w:after="150"/>
      </w:pPr>
      <w:r>
        <w:rPr/>
        <w:t xml:space="preserve">第三节 2024-2029年中国b2c电子商务行业投资周期分析</w:t>
      </w:r>
    </w:p>
    <w:p>
      <w:pPr>
        <w:spacing w:after="150"/>
      </w:pPr>
      <w:r>
        <w:rPr/>
        <w:t xml:space="preserve">第四节 2024-2029年中国b2c电子商务行业投资风险分析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2024-2029年中国b2c电子商务行业发展策略及投资建议分析</w:t>
      </w:r>
    </w:p>
    <w:p>
      <w:pPr>
        <w:spacing w:after="150"/>
      </w:pPr>
      <w:r>
        <w:rPr/>
        <w:t xml:space="preserve">第一节 b2c电子商务行业发展策略分析</w:t>
      </w:r>
    </w:p>
    <w:p>
      <w:pPr>
        <w:spacing w:after="150"/>
      </w:pPr>
      <w:r>
        <w:rPr/>
        <w:t xml:space="preserve">第二节 b2c电子商务行业市场的重点客户战略实施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2024-2029年中国b2c电子商务行业发展建议</w:t>
      </w:r>
    </w:p>
    <w:p>
      <w:pPr>
        <w:spacing w:after="150"/>
      </w:pPr>
      <w:r>
        <w:rPr/>
        <w:t xml:space="preserve">第四节 2024-2029年中国b2c电子商务行业投资建议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图表：b2c电子商务产业链分析</w:t>
      </w:r>
    </w:p>
    <w:p>
      <w:pPr>
        <w:spacing w:after="150"/>
      </w:pPr>
      <w:r>
        <w:rPr/>
        <w:t xml:space="preserve">图表：国际b2c电子商务市场规模</w:t>
      </w:r>
    </w:p>
    <w:p>
      <w:pPr>
        <w:spacing w:after="150"/>
      </w:pPr>
      <w:r>
        <w:rPr/>
        <w:t xml:space="preserve">图表：国际b2c电子商务生命周期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图表：2019-2023年中国b2c电子商务市场规模</w:t>
      </w:r>
    </w:p>
    <w:p>
      <w:pPr>
        <w:spacing w:after="150"/>
      </w:pPr>
      <w:r>
        <w:rPr/>
        <w:t xml:space="preserve">图表：2019-2023年中国b2c电子商务产值</w:t>
      </w:r>
    </w:p>
    <w:p>
      <w:pPr>
        <w:spacing w:after="150"/>
      </w:pPr>
      <w:r>
        <w:rPr/>
        <w:t xml:space="preserve">图表：2019-2023年中国b2c电子商务供应情况</w:t>
      </w:r>
    </w:p>
    <w:p>
      <w:pPr>
        <w:spacing w:after="150"/>
      </w:pPr>
      <w:r>
        <w:rPr/>
        <w:t xml:space="preserve">图表：2019-2023年中国b2c电子商务需求情况</w:t>
      </w:r>
    </w:p>
    <w:p>
      <w:pPr>
        <w:spacing w:after="150"/>
      </w:pPr>
      <w:r>
        <w:rPr/>
        <w:t xml:space="preserve">图表：2024-2029年中国b2c电子商务市场规模预测</w:t>
      </w:r>
    </w:p>
    <w:p>
      <w:pPr>
        <w:spacing w:after="150"/>
      </w:pPr>
      <w:r>
        <w:rPr/>
        <w:t xml:space="preserve">图表：2024-2029年中国b2c电子商务供应情况预测</w:t>
      </w:r>
    </w:p>
    <w:p>
      <w:pPr>
        <w:spacing w:after="150"/>
      </w:pPr>
      <w:r>
        <w:rPr/>
        <w:t xml:space="preserve">图表：2024-2029年中国b2c电子商务需求情况预测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本文地址：https://www.51baogao.cn/baogao/20220113/243374.shtml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3/243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中国B2C电子商务行业发展分析及投资风险与战略研究报告(2024-2029版)</dc:title>
  <dc:description>中国B2C电子商务行业发展分析及投资风险与战略研究报告(2024-2029版)</dc:description>
  <dc:subject>中国B2C电子商务行业发展分析及投资风险与战略研究报告(2024-2029版)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2024-01-29T05:51:32+08:00</dcterms:created>
  <dcterms:modified xsi:type="dcterms:W3CDTF">2024-01-29T05:51:32+08:00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