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中国眼镜盒行业市场发展分析及发展趋势与投资机会研究报告(2024-2029版)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眼镜是以矫正视力或保护眼睛而制作的简单光学器件，其由镜片和镜架组成。眼镜盒是一种为了携带方便而用于盛放眼镜的工具。在使用过程中可以保护眼镜，避免眼镜受到挤压。</w:t>
      </w:r>
    </w:p>
    <w:p>
      <w:pPr>
        <w:spacing w:after="150"/>
      </w:pPr>
      <w:r>
        <w:rPr/>
        <w:t xml:space="preserve">眼镜在我们日常的工作、学习和生活中随处可见，是重要的生活用品。随着人民生活水平的逐步提高，眼镜消费开始逐步增加。眼镜的需求量增加必定给眼镜盒产业带来发展机遇。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眼镜盒行业研究报告就是为了解行情、分析环境提供依据，是企业了解市场和把握发展方向的重要手段，是辅助企业决策的重要工具。报告根据眼镜盒行业监测统计数据指标体系，研究一定时期内中国眼镜盒行业生产消费的现状、变化及趋势。眼镜盒报告有助于企业及投资者洞察中国眼镜盒行业市场供需行为，评估中国眼镜盒行业投资价值，为相关企业提供第三方的决策支持。报告内容有助于眼镜盒行业企业、投资者了解市场供需情况，并可以为企业市场推广计划的制定提供第三方决策支持。该报告第一时间为客户提供中国眼镜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眼镜盒行业市场发展状况、关联行业发展状况、行业竞争状况、优势企业发展状况、消费现状以及行业营销进行了深入的分析，在总结中国眼镜盒行业发展历程的基础上，结合新时期的各方面因素，对中国眼镜盒行业的发展趋势给予了细致和审慎的预测论证。本报告是眼镜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2022年世界眼镜盒行业发展态势分析</w:t>
      </w:r>
    </w:p>
    <w:p>
      <w:pPr>
        <w:spacing w:after="150"/>
      </w:pPr>
      <w:r>
        <w:rPr/>
        <w:t xml:space="preserve">第一节 2022年世界眼镜盒市场发展状况分析</w:t>
      </w:r>
    </w:p>
    <w:p>
      <w:pPr>
        <w:spacing w:after="150"/>
      </w:pPr>
      <w:r>
        <w:rPr/>
        <w:t xml:space="preserve">一、世界眼镜盒行业特点分析</w:t>
      </w:r>
    </w:p>
    <w:p>
      <w:pPr>
        <w:spacing w:after="150"/>
      </w:pPr>
      <w:r>
        <w:rPr/>
        <w:t xml:space="preserve">二、世界眼镜盒市场需求分析</w:t>
      </w:r>
    </w:p>
    <w:p>
      <w:pPr>
        <w:spacing w:after="150"/>
      </w:pPr>
      <w:r>
        <w:rPr/>
        <w:t xml:space="preserve">(一)塑料眼镜盒</w:t>
      </w:r>
    </w:p>
    <w:p>
      <w:pPr>
        <w:spacing w:after="150"/>
      </w:pPr>
      <w:r>
        <w:rPr/>
        <w:t xml:space="preserve">(二)人造皮眼镜盒</w:t>
      </w:r>
    </w:p>
    <w:p>
      <w:pPr>
        <w:spacing w:after="150"/>
      </w:pPr>
      <w:r>
        <w:rPr/>
        <w:t xml:space="preserve">(三)魔术眼镜盒</w:t>
      </w:r>
    </w:p>
    <w:p>
      <w:pPr>
        <w:spacing w:after="150"/>
      </w:pPr>
      <w:r>
        <w:rPr/>
        <w:t xml:space="preserve">(四)布料眼镜盒</w:t>
      </w:r>
    </w:p>
    <w:p>
      <w:pPr>
        <w:spacing w:after="150"/>
      </w:pPr>
      <w:r>
        <w:rPr/>
        <w:t xml:space="preserve">(五)实木眼镜盒</w:t>
      </w:r>
    </w:p>
    <w:p>
      <w:pPr>
        <w:spacing w:after="150"/>
      </w:pPr>
      <w:r>
        <w:rPr/>
        <w:t xml:space="preserve">第二节 2022年全球眼镜盒市场分析</w:t>
      </w:r>
    </w:p>
    <w:p>
      <w:pPr>
        <w:spacing w:after="150"/>
      </w:pPr>
      <w:r>
        <w:rPr/>
        <w:t xml:space="preserve">一、2022年全球眼镜盒需求分析</w:t>
      </w:r>
    </w:p>
    <w:p>
      <w:pPr>
        <w:spacing w:after="150"/>
      </w:pPr>
      <w:r>
        <w:rPr/>
        <w:t xml:space="preserve">二、2022年全球眼镜盒产销分析</w:t>
      </w:r>
    </w:p>
    <w:p>
      <w:pPr>
        <w:spacing w:after="150"/>
      </w:pPr>
      <w:r>
        <w:rPr/>
        <w:t xml:space="preserve">三、2022年中外眼镜盒市场对比</w:t>
      </w:r>
    </w:p>
    <w:p>
      <w:pPr>
        <w:spacing w:after="150"/>
      </w:pPr>
      <w:r>
        <w:rPr>
          <w:b w:val="1"/>
          <w:bCs w:val="1"/>
        </w:rPr>
        <w:t xml:space="preserve">第二章 中国眼镜盒行业发展概况分析</w:t>
      </w:r>
    </w:p>
    <w:p>
      <w:pPr>
        <w:spacing w:after="150"/>
      </w:pPr>
      <w:r>
        <w:rPr/>
        <w:t xml:space="preserve">第一节 中国眼镜盒行业发展总体概况</w:t>
      </w:r>
    </w:p>
    <w:p>
      <w:pPr>
        <w:spacing w:after="150"/>
      </w:pPr>
      <w:r>
        <w:rPr/>
        <w:t xml:space="preserve">第二节 中国眼镜盒产业发展成就</w:t>
      </w:r>
    </w:p>
    <w:p>
      <w:pPr>
        <w:spacing w:after="150"/>
      </w:pPr>
      <w:r>
        <w:rPr/>
        <w:t xml:space="preserve">第三节 中国眼镜盒行业发展前景简析</w:t>
      </w:r>
    </w:p>
    <w:p>
      <w:pPr>
        <w:spacing w:after="150"/>
      </w:pPr>
      <w:r>
        <w:rPr>
          <w:b w:val="1"/>
          <w:bCs w:val="1"/>
        </w:rPr>
        <w:t xml:space="preserve">第三章 眼镜盒行业宏观经济环境分析</w:t>
      </w:r>
    </w:p>
    <w:p>
      <w:pPr>
        <w:spacing w:after="150"/>
      </w:pPr>
      <w:r>
        <w:rPr/>
        <w:t xml:space="preserve">第一节 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中国宏观经济环境分析</w:t>
      </w:r>
    </w:p>
    <w:p>
      <w:pPr>
        <w:spacing w:after="150"/>
      </w:pPr>
      <w:r>
        <w:rPr/>
        <w:t xml:space="preserve">一、中国宏观经济运行概况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2022年眼镜盒产业相关行业发展概况</w:t>
      </w:r>
    </w:p>
    <w:p>
      <w:pPr>
        <w:spacing w:after="150"/>
      </w:pPr>
      <w:r>
        <w:rPr/>
        <w:t xml:space="preserve">第一节 上游行业市场发展分析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四、行业新动态及其对眼镜盒行业的影响</w:t>
      </w:r>
    </w:p>
    <w:p>
      <w:pPr>
        <w:spacing w:after="150"/>
      </w:pPr>
      <w:r>
        <w:rPr/>
        <w:t xml:space="preserve">五、行业竞争状况及其对眼镜盒行业的意义</w:t>
      </w:r>
    </w:p>
    <w:p>
      <w:pPr>
        <w:spacing w:after="150"/>
      </w:pPr>
      <w:r>
        <w:rPr/>
        <w:t xml:space="preserve">第二节 下游行业市场发展分析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(一)验光技术的规范化</w:t>
      </w:r>
    </w:p>
    <w:p>
      <w:pPr>
        <w:spacing w:after="150"/>
      </w:pPr>
      <w:r>
        <w:rPr/>
        <w:t xml:space="preserve">(二)加工技术的标准化</w:t>
      </w:r>
    </w:p>
    <w:p>
      <w:pPr>
        <w:spacing w:after="150"/>
      </w:pPr>
      <w:r>
        <w:rPr/>
        <w:t xml:space="preserve">(三)营业销售的专业化</w:t>
      </w:r>
    </w:p>
    <w:p>
      <w:pPr>
        <w:spacing w:after="150"/>
      </w:pPr>
      <w:r>
        <w:rPr/>
        <w:t xml:space="preserve">(四)服务技术的个性化</w:t>
      </w:r>
    </w:p>
    <w:p>
      <w:pPr>
        <w:spacing w:after="150"/>
      </w:pPr>
      <w:r>
        <w:rPr/>
        <w:t xml:space="preserve">(五)信息技术的现代化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四、行业新动态及其对眼镜盒行业的影响</w:t>
      </w:r>
    </w:p>
    <w:p>
      <w:pPr>
        <w:spacing w:after="150"/>
      </w:pPr>
      <w:r>
        <w:rPr/>
        <w:t xml:space="preserve">五、行业竞争状况及其对眼镜盒行业的意义</w:t>
      </w:r>
    </w:p>
    <w:p>
      <w:pPr>
        <w:spacing w:after="150"/>
      </w:pPr>
      <w:r>
        <w:rPr>
          <w:b w:val="1"/>
          <w:bCs w:val="1"/>
        </w:rPr>
        <w:t xml:space="preserve">第五章 2022年中国眼镜盒行业发展概况</w:t>
      </w:r>
    </w:p>
    <w:p>
      <w:pPr>
        <w:spacing w:after="150"/>
      </w:pPr>
      <w:r>
        <w:rPr/>
        <w:t xml:space="preserve">第一节 2022年中国眼镜盒行业发展态势分析</w:t>
      </w:r>
    </w:p>
    <w:p>
      <w:pPr>
        <w:spacing w:after="150"/>
      </w:pPr>
      <w:r>
        <w:rPr/>
        <w:t xml:space="preserve">第二节 2022年中国眼镜盒行业发展特点分析</w:t>
      </w:r>
    </w:p>
    <w:p>
      <w:pPr>
        <w:spacing w:after="150"/>
      </w:pPr>
      <w:r>
        <w:rPr/>
        <w:t xml:space="preserve">第三节 2019-2023年中国眼镜盒行业市场供需分析</w:t>
      </w:r>
    </w:p>
    <w:p>
      <w:pPr>
        <w:spacing w:after="150"/>
      </w:pPr>
      <w:r>
        <w:rPr/>
        <w:t xml:space="preserve">第四节 2022年中国眼镜盒行业价格分析</w:t>
      </w:r>
    </w:p>
    <w:p>
      <w:pPr>
        <w:spacing w:after="150"/>
      </w:pPr>
      <w:r>
        <w:rPr>
          <w:b w:val="1"/>
          <w:bCs w:val="1"/>
        </w:rPr>
        <w:t xml:space="preserve">第六章 2019-2023年中国眼镜盒行业整体运行状况</w:t>
      </w:r>
    </w:p>
    <w:p>
      <w:pPr>
        <w:spacing w:after="150"/>
      </w:pPr>
      <w:r>
        <w:rPr/>
        <w:t xml:space="preserve">第一节 2019-2023年眼镜盒行业产销分析</w:t>
      </w:r>
    </w:p>
    <w:p>
      <w:pPr>
        <w:spacing w:after="150"/>
      </w:pPr>
      <w:r>
        <w:rPr/>
        <w:t xml:space="preserve">第二节 2019-2023年眼镜盒行业盈利能力分析</w:t>
      </w:r>
    </w:p>
    <w:p>
      <w:pPr>
        <w:spacing w:after="150"/>
      </w:pPr>
      <w:r>
        <w:rPr/>
        <w:t xml:space="preserve">第三节 2019-2023年眼镜盒行业偿债能力分析</w:t>
      </w:r>
    </w:p>
    <w:p>
      <w:pPr>
        <w:spacing w:after="150"/>
      </w:pPr>
      <w:r>
        <w:rPr/>
        <w:t xml:space="preserve">第四节 2019-2023年眼镜盒行业营运能力分析</w:t>
      </w:r>
    </w:p>
    <w:p>
      <w:pPr>
        <w:spacing w:after="150"/>
      </w:pPr>
      <w:r>
        <w:rPr>
          <w:b w:val="1"/>
          <w:bCs w:val="1"/>
        </w:rPr>
        <w:t xml:space="preserve">第七章 2022年中国眼镜盒产业政策环境分析</w:t>
      </w:r>
    </w:p>
    <w:p>
      <w:pPr>
        <w:spacing w:after="150"/>
      </w:pPr>
      <w:r>
        <w:rPr/>
        <w:t xml:space="preserve">第一节 国际眼镜盒行业相关政策法规</w:t>
      </w:r>
    </w:p>
    <w:p>
      <w:pPr>
        <w:spacing w:after="150"/>
      </w:pPr>
      <w:r>
        <w:rPr/>
        <w:t xml:space="preserve">第二节 北京国际眼镜盒行业相关政策解读</w:t>
      </w:r>
    </w:p>
    <w:p>
      <w:pPr>
        <w:spacing w:after="150"/>
      </w:pPr>
      <w:r>
        <w:rPr/>
        <w:t xml:space="preserve">第三节 中国眼镜盒行业相关政策法规</w:t>
      </w:r>
    </w:p>
    <w:p>
      <w:pPr>
        <w:spacing w:after="150"/>
      </w:pPr>
      <w:r>
        <w:rPr/>
        <w:t xml:space="preserve">第四节 北京中国眼镜盒行业相关政策解读</w:t>
      </w:r>
    </w:p>
    <w:p>
      <w:pPr>
        <w:spacing w:after="150"/>
      </w:pPr>
      <w:r>
        <w:rPr>
          <w:b w:val="1"/>
          <w:bCs w:val="1"/>
        </w:rPr>
        <w:t xml:space="preserve">第八章 中国眼镜盒进出口现状与预测</w:t>
      </w:r>
    </w:p>
    <w:p>
      <w:pPr>
        <w:spacing w:after="150"/>
      </w:pPr>
      <w:r>
        <w:rPr/>
        <w:t xml:space="preserve">第一节 2019-2023年眼镜盒历史进口总体分析</w:t>
      </w:r>
    </w:p>
    <w:p>
      <w:pPr>
        <w:spacing w:after="150"/>
      </w:pPr>
      <w:r>
        <w:rPr/>
        <w:t xml:space="preserve">第二节 2019-2023年眼镜盒历史出口分析</w:t>
      </w:r>
    </w:p>
    <w:p>
      <w:pPr>
        <w:spacing w:after="150"/>
      </w:pPr>
      <w:r>
        <w:rPr/>
        <w:t xml:space="preserve">第三节 2024-2029年眼镜盒进出口预测</w:t>
      </w:r>
    </w:p>
    <w:p>
      <w:pPr>
        <w:spacing w:after="150"/>
      </w:pPr>
      <w:r>
        <w:rPr/>
        <w:t xml:space="preserve">一、眼镜盒进口金额预测</w:t>
      </w:r>
    </w:p>
    <w:p>
      <w:pPr>
        <w:spacing w:after="150"/>
      </w:pPr>
      <w:r>
        <w:rPr/>
        <w:t xml:space="preserve">二、眼镜盒出口金额预测</w:t>
      </w:r>
    </w:p>
    <w:p>
      <w:pPr>
        <w:spacing w:after="150"/>
      </w:pPr>
      <w:r>
        <w:rPr/>
        <w:t xml:space="preserve">第四节 2024-2029年眼镜盒出口价格预测</w:t>
      </w:r>
    </w:p>
    <w:p>
      <w:pPr>
        <w:spacing w:after="150"/>
      </w:pPr>
      <w:r>
        <w:rPr>
          <w:b w:val="1"/>
          <w:bCs w:val="1"/>
        </w:rPr>
        <w:t xml:space="preserve">第九章 2019-2023年中国眼镜盒产业行业重点区域运行分析</w:t>
      </w:r>
    </w:p>
    <w:p>
      <w:pPr>
        <w:spacing w:after="150"/>
      </w:pPr>
      <w:r>
        <w:rPr/>
        <w:t xml:space="preserve">第一节 2019-2023年华东地区眼镜盒行业运行情况</w:t>
      </w:r>
    </w:p>
    <w:p>
      <w:pPr>
        <w:spacing w:after="150"/>
      </w:pPr>
      <w:r>
        <w:rPr/>
        <w:t xml:space="preserve">一、华东地区眼镜盒行业产销分析</w:t>
      </w:r>
    </w:p>
    <w:p>
      <w:pPr>
        <w:spacing w:after="150"/>
      </w:pPr>
      <w:r>
        <w:rPr/>
        <w:t xml:space="preserve">二、华东地区眼镜盒行业盈利能力分析</w:t>
      </w:r>
    </w:p>
    <w:p>
      <w:pPr>
        <w:spacing w:after="150"/>
      </w:pPr>
      <w:r>
        <w:rPr/>
        <w:t xml:space="preserve">三、华东地区眼镜盒行业偿债能力分析</w:t>
      </w:r>
    </w:p>
    <w:p>
      <w:pPr>
        <w:spacing w:after="150"/>
      </w:pPr>
      <w:r>
        <w:rPr/>
        <w:t xml:space="preserve">四、华东地区眼镜盒行业营运能力分析</w:t>
      </w:r>
    </w:p>
    <w:p>
      <w:pPr>
        <w:spacing w:after="150"/>
      </w:pPr>
      <w:r>
        <w:rPr/>
        <w:t xml:space="preserve">第二节 2019-2023年华南地区眼镜盒行业运行情况</w:t>
      </w:r>
    </w:p>
    <w:p>
      <w:pPr>
        <w:spacing w:after="150"/>
      </w:pPr>
      <w:r>
        <w:rPr/>
        <w:t xml:space="preserve">一、华南地区眼镜盒行业产销分析</w:t>
      </w:r>
    </w:p>
    <w:p>
      <w:pPr>
        <w:spacing w:after="150"/>
      </w:pPr>
      <w:r>
        <w:rPr/>
        <w:t xml:space="preserve">二、华南地区眼镜盒行业盈利能力分析</w:t>
      </w:r>
    </w:p>
    <w:p>
      <w:pPr>
        <w:spacing w:after="150"/>
      </w:pPr>
      <w:r>
        <w:rPr/>
        <w:t xml:space="preserve">三、华南地区眼镜盒行业偿债能力分析</w:t>
      </w:r>
    </w:p>
    <w:p>
      <w:pPr>
        <w:spacing w:after="150"/>
      </w:pPr>
      <w:r>
        <w:rPr/>
        <w:t xml:space="preserve">四、华南地区眼镜盒行业营运能力分析</w:t>
      </w:r>
    </w:p>
    <w:p>
      <w:pPr>
        <w:spacing w:after="150"/>
      </w:pPr>
      <w:r>
        <w:rPr/>
        <w:t xml:space="preserve">第三节 2019-2023年华中地区眼镜盒行业运行情况</w:t>
      </w:r>
    </w:p>
    <w:p>
      <w:pPr>
        <w:spacing w:after="150"/>
      </w:pPr>
      <w:r>
        <w:rPr/>
        <w:t xml:space="preserve">一、华中地区眼镜盒行业产销分析</w:t>
      </w:r>
    </w:p>
    <w:p>
      <w:pPr>
        <w:spacing w:after="150"/>
      </w:pPr>
      <w:r>
        <w:rPr/>
        <w:t xml:space="preserve">二、华中地区眼镜盒行业盈利能力分析</w:t>
      </w:r>
    </w:p>
    <w:p>
      <w:pPr>
        <w:spacing w:after="150"/>
      </w:pPr>
      <w:r>
        <w:rPr/>
        <w:t xml:space="preserve">三、华中地区眼镜盒行业偿债能力分析</w:t>
      </w:r>
    </w:p>
    <w:p>
      <w:pPr>
        <w:spacing w:after="150"/>
      </w:pPr>
      <w:r>
        <w:rPr/>
        <w:t xml:space="preserve">四、华中地区眼镜盒行业营运能力分析</w:t>
      </w:r>
    </w:p>
    <w:p>
      <w:pPr>
        <w:spacing w:after="150"/>
      </w:pPr>
      <w:r>
        <w:rPr/>
        <w:t xml:space="preserve">第四节 2019-2023年华北地区眼镜盒行业运行情况</w:t>
      </w:r>
    </w:p>
    <w:p>
      <w:pPr>
        <w:spacing w:after="150"/>
      </w:pPr>
      <w:r>
        <w:rPr/>
        <w:t xml:space="preserve">一、华北地区眼镜盒行业产销分析</w:t>
      </w:r>
    </w:p>
    <w:p>
      <w:pPr>
        <w:spacing w:after="150"/>
      </w:pPr>
      <w:r>
        <w:rPr/>
        <w:t xml:space="preserve">二、华北地区眼镜盒行业盈利能力分析</w:t>
      </w:r>
    </w:p>
    <w:p>
      <w:pPr>
        <w:spacing w:after="150"/>
      </w:pPr>
      <w:r>
        <w:rPr/>
        <w:t xml:space="preserve">三、华北地区眼镜盒行业偿债能力分析</w:t>
      </w:r>
    </w:p>
    <w:p>
      <w:pPr>
        <w:spacing w:after="150"/>
      </w:pPr>
      <w:r>
        <w:rPr/>
        <w:t xml:space="preserve">四、华北地区眼镜盒行业营运能力分析</w:t>
      </w:r>
    </w:p>
    <w:p>
      <w:pPr>
        <w:spacing w:after="150"/>
      </w:pPr>
      <w:r>
        <w:rPr/>
        <w:t xml:space="preserve">第五节 2019-2023年西北地区眼镜盒行业运行情况</w:t>
      </w:r>
    </w:p>
    <w:p>
      <w:pPr>
        <w:spacing w:after="150"/>
      </w:pPr>
      <w:r>
        <w:rPr/>
        <w:t xml:space="preserve">一、西北地区眼镜盒行业产销分析</w:t>
      </w:r>
    </w:p>
    <w:p>
      <w:pPr>
        <w:spacing w:after="150"/>
      </w:pPr>
      <w:r>
        <w:rPr/>
        <w:t xml:space="preserve">二、西北地区眼镜盒行业盈利能力分析</w:t>
      </w:r>
    </w:p>
    <w:p>
      <w:pPr>
        <w:spacing w:after="150"/>
      </w:pPr>
      <w:r>
        <w:rPr/>
        <w:t xml:space="preserve">三、西北地区眼镜盒行业偿债能力分析</w:t>
      </w:r>
    </w:p>
    <w:p>
      <w:pPr>
        <w:spacing w:after="150"/>
      </w:pPr>
      <w:r>
        <w:rPr/>
        <w:t xml:space="preserve">四、西北地区眼镜盒行业营运能力分析</w:t>
      </w:r>
    </w:p>
    <w:p>
      <w:pPr>
        <w:spacing w:after="150"/>
      </w:pPr>
      <w:r>
        <w:rPr/>
        <w:t xml:space="preserve">第六节 2019-2023年西南地区眼镜盒行业运行情况</w:t>
      </w:r>
    </w:p>
    <w:p>
      <w:pPr>
        <w:spacing w:after="150"/>
      </w:pPr>
      <w:r>
        <w:rPr/>
        <w:t xml:space="preserve">一、西南地区眼镜盒行业产销分析</w:t>
      </w:r>
    </w:p>
    <w:p>
      <w:pPr>
        <w:spacing w:after="150"/>
      </w:pPr>
      <w:r>
        <w:rPr/>
        <w:t xml:space="preserve">二、西南地区眼镜盒行业盈利能力分析</w:t>
      </w:r>
    </w:p>
    <w:p>
      <w:pPr>
        <w:spacing w:after="150"/>
      </w:pPr>
      <w:r>
        <w:rPr/>
        <w:t xml:space="preserve">三、西南地区眼镜盒行业偿债能力分析</w:t>
      </w:r>
    </w:p>
    <w:p>
      <w:pPr>
        <w:spacing w:after="150"/>
      </w:pPr>
      <w:r>
        <w:rPr/>
        <w:t xml:space="preserve">四、西南地区眼镜盒行业营运能力分析</w:t>
      </w:r>
    </w:p>
    <w:p>
      <w:pPr>
        <w:spacing w:after="150"/>
      </w:pPr>
      <w:r>
        <w:rPr/>
        <w:t xml:space="preserve">第七节 2019-2023年东北地区眼镜盒行业运行情况</w:t>
      </w:r>
    </w:p>
    <w:p>
      <w:pPr>
        <w:spacing w:after="150"/>
      </w:pPr>
      <w:r>
        <w:rPr/>
        <w:t xml:space="preserve">一、东北地区眼镜盒行业产销分析</w:t>
      </w:r>
    </w:p>
    <w:p>
      <w:pPr>
        <w:spacing w:after="150"/>
      </w:pPr>
      <w:r>
        <w:rPr/>
        <w:t xml:space="preserve">二、东北地区眼镜盒行业盈利能力分析</w:t>
      </w:r>
    </w:p>
    <w:p>
      <w:pPr>
        <w:spacing w:after="150"/>
      </w:pPr>
      <w:r>
        <w:rPr/>
        <w:t xml:space="preserve">三、东北地区眼镜盒行业偿债能力分析</w:t>
      </w:r>
    </w:p>
    <w:p>
      <w:pPr>
        <w:spacing w:after="150"/>
      </w:pPr>
      <w:r>
        <w:rPr/>
        <w:t xml:space="preserve">四、东北地区眼镜盒行业营运能力分析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2022年中国眼镜盒行业市场竞争格局分析</w:t>
      </w:r>
    </w:p>
    <w:p>
      <w:pPr>
        <w:spacing w:after="150"/>
      </w:pPr>
      <w:r>
        <w:rPr/>
        <w:t xml:space="preserve">第一节 眼镜盒行业主要竞争因素分析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眼镜盒企业国际竞争力比较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二、市场需求</w:t>
      </w:r>
    </w:p>
    <w:p>
      <w:pPr>
        <w:spacing w:after="150"/>
      </w:pPr>
      <w:r>
        <w:rPr/>
        <w:t xml:space="preserve">三、关联行业</w:t>
      </w:r>
    </w:p>
    <w:p>
      <w:pPr>
        <w:spacing w:after="150"/>
      </w:pPr>
      <w:r>
        <w:rPr/>
        <w:t xml:space="preserve">四、企业结构与战略</w:t>
      </w:r>
    </w:p>
    <w:p>
      <w:pPr>
        <w:spacing w:after="150"/>
      </w:pPr>
      <w:r>
        <w:rPr/>
        <w:t xml:space="preserve">五、政府扶持力度</w:t>
      </w:r>
    </w:p>
    <w:p>
      <w:pPr>
        <w:spacing w:after="150"/>
      </w:pPr>
      <w:r>
        <w:rPr/>
        <w:t xml:space="preserve">第三节 眼镜盒行业竞争格局分析</w:t>
      </w:r>
    </w:p>
    <w:p>
      <w:pPr>
        <w:spacing w:after="150"/>
      </w:pPr>
      <w:r>
        <w:rPr/>
        <w:t xml:space="preserve">一、眼镜盒行业集中度分析</w:t>
      </w:r>
    </w:p>
    <w:p>
      <w:pPr>
        <w:spacing w:after="150"/>
      </w:pPr>
      <w:r>
        <w:rPr/>
        <w:t xml:space="preserve">二、眼镜盒行业竞争程度分析</w:t>
      </w:r>
    </w:p>
    <w:p>
      <w:pPr>
        <w:spacing w:after="150"/>
      </w:pPr>
      <w:r>
        <w:rPr/>
        <w:t xml:space="preserve">第四节 眼镜盒行业竞争策略分析</w:t>
      </w:r>
    </w:p>
    <w:p>
      <w:pPr>
        <w:spacing w:after="150"/>
      </w:pPr>
      <w:r>
        <w:rPr/>
        <w:t xml:space="preserve">一、宏观经济对行业竞争格局的影响</w:t>
      </w:r>
    </w:p>
    <w:p>
      <w:pPr>
        <w:spacing w:after="150"/>
      </w:pPr>
      <w:r>
        <w:rPr/>
        <w:t xml:space="preserve">二、2022年眼镜盒行业竞争策略分析</w:t>
      </w:r>
    </w:p>
    <w:p>
      <w:pPr>
        <w:spacing w:after="150"/>
      </w:pPr>
      <w:r>
        <w:rPr/>
        <w:t xml:space="preserve">(一)加大科技投入，提高技术水平</w:t>
      </w:r>
    </w:p>
    <w:p>
      <w:pPr>
        <w:spacing w:after="150"/>
      </w:pPr>
      <w:r>
        <w:rPr/>
        <w:t xml:space="preserve">(二)加强品牌建设</w:t>
      </w:r>
    </w:p>
    <w:p>
      <w:pPr>
        <w:spacing w:after="150"/>
      </w:pPr>
      <w:r>
        <w:rPr/>
        <w:t xml:space="preserve">(三)价格取胜</w:t>
      </w:r>
    </w:p>
    <w:p>
      <w:pPr>
        <w:spacing w:after="150"/>
      </w:pPr>
      <w:r>
        <w:rPr/>
        <w:t xml:space="preserve">三、2024-2029年眼镜盒行业竞争格局展望</w:t>
      </w:r>
    </w:p>
    <w:p>
      <w:pPr>
        <w:spacing w:after="150"/>
      </w:pPr>
      <w:r>
        <w:rPr>
          <w:b w:val="1"/>
          <w:bCs w:val="1"/>
        </w:rPr>
        <w:t xml:space="preserve">第十一章 中国眼镜盒行业重点企业竞争力分析</w:t>
      </w:r>
    </w:p>
    <w:p>
      <w:pPr>
        <w:spacing w:after="150"/>
      </w:pPr>
      <w:r>
        <w:rPr/>
        <w:t xml:space="preserve">第一节 河北顺驰盒业有限公司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1、资产负债率</w:t>
      </w:r>
    </w:p>
    <w:p>
      <w:pPr>
        <w:spacing w:after="150"/>
      </w:pPr>
      <w:r>
        <w:rPr/>
        <w:t xml:space="preserve">2、产权比率</w:t>
      </w:r>
    </w:p>
    <w:p>
      <w:pPr>
        <w:spacing w:after="150"/>
      </w:pPr>
      <w:r>
        <w:rPr/>
        <w:t xml:space="preserve">3、已获利息倍数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1、固定资产周转次数</w:t>
      </w:r>
    </w:p>
    <w:p>
      <w:pPr>
        <w:spacing w:after="150"/>
      </w:pPr>
      <w:r>
        <w:rPr/>
        <w:t xml:space="preserve">2、流动资产周转次数</w:t>
      </w:r>
    </w:p>
    <w:p>
      <w:pPr>
        <w:spacing w:after="150"/>
      </w:pPr>
      <w:r>
        <w:rPr/>
        <w:t xml:space="preserve">3、总资产周转次数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河北蓝驰实业有限公司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1、资产负债率</w:t>
      </w:r>
    </w:p>
    <w:p>
      <w:pPr>
        <w:spacing w:after="150"/>
      </w:pPr>
      <w:r>
        <w:rPr/>
        <w:t xml:space="preserve">2、产权比率</w:t>
      </w:r>
    </w:p>
    <w:p>
      <w:pPr>
        <w:spacing w:after="150"/>
      </w:pPr>
      <w:r>
        <w:rPr/>
        <w:t xml:space="preserve">3、已获利息倍数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1、固定资产周转次数</w:t>
      </w:r>
    </w:p>
    <w:p>
      <w:pPr>
        <w:spacing w:after="150"/>
      </w:pPr>
      <w:r>
        <w:rPr/>
        <w:t xml:space="preserve">2、流动资产周转次数</w:t>
      </w:r>
    </w:p>
    <w:p>
      <w:pPr>
        <w:spacing w:after="150"/>
      </w:pPr>
      <w:r>
        <w:rPr/>
        <w:t xml:space="preserve">3、总资产周转次数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河北鑫梦达有限公司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1、资产负债率</w:t>
      </w:r>
    </w:p>
    <w:p>
      <w:pPr>
        <w:spacing w:after="150"/>
      </w:pPr>
      <w:r>
        <w:rPr/>
        <w:t xml:space="preserve">2、产权比率</w:t>
      </w:r>
    </w:p>
    <w:p>
      <w:pPr>
        <w:spacing w:after="150"/>
      </w:pPr>
      <w:r>
        <w:rPr/>
        <w:t xml:space="preserve">3、已获利息倍数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1、固定资产周转次数</w:t>
      </w:r>
    </w:p>
    <w:p>
      <w:pPr>
        <w:spacing w:after="150"/>
      </w:pPr>
      <w:r>
        <w:rPr/>
        <w:t xml:space="preserve">2、流动资产周转次数</w:t>
      </w:r>
    </w:p>
    <w:p>
      <w:pPr>
        <w:spacing w:after="150"/>
      </w:pPr>
      <w:r>
        <w:rPr/>
        <w:t xml:space="preserve">3、总资产周转次数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河北省新河康福眼镜盒有限公司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1、资产负债率</w:t>
      </w:r>
    </w:p>
    <w:p>
      <w:pPr>
        <w:spacing w:after="150"/>
      </w:pPr>
      <w:r>
        <w:rPr/>
        <w:t xml:space="preserve">2、产权比率</w:t>
      </w:r>
    </w:p>
    <w:p>
      <w:pPr>
        <w:spacing w:after="150"/>
      </w:pPr>
      <w:r>
        <w:rPr/>
        <w:t xml:space="preserve">3、已获利息倍数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1、固定资产周转次数</w:t>
      </w:r>
    </w:p>
    <w:p>
      <w:pPr>
        <w:spacing w:after="150"/>
      </w:pPr>
      <w:r>
        <w:rPr/>
        <w:t xml:space="preserve">2、流动资产周转次数</w:t>
      </w:r>
    </w:p>
    <w:p>
      <w:pPr>
        <w:spacing w:after="150"/>
      </w:pPr>
      <w:r>
        <w:rPr/>
        <w:t xml:space="preserve">3、总资产周转次数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河北新河县宏鑫眼镜盒厂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1、资产负债率</w:t>
      </w:r>
    </w:p>
    <w:p>
      <w:pPr>
        <w:spacing w:after="150"/>
      </w:pPr>
      <w:r>
        <w:rPr/>
        <w:t xml:space="preserve">2、产权比率</w:t>
      </w:r>
    </w:p>
    <w:p>
      <w:pPr>
        <w:spacing w:after="150"/>
      </w:pPr>
      <w:r>
        <w:rPr/>
        <w:t xml:space="preserve">3、已获利息倍数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1、固定资产周转次数</w:t>
      </w:r>
    </w:p>
    <w:p>
      <w:pPr>
        <w:spacing w:after="150"/>
      </w:pPr>
      <w:r>
        <w:rPr/>
        <w:t xml:space="preserve">2、流动资产周转次数</w:t>
      </w:r>
    </w:p>
    <w:p>
      <w:pPr>
        <w:spacing w:after="150"/>
      </w:pPr>
      <w:r>
        <w:rPr/>
        <w:t xml:space="preserve">3、总资产周转次数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第十二章 中国眼镜盒行业投资分析及建议</w:t>
      </w:r>
    </w:p>
    <w:p>
      <w:pPr>
        <w:spacing w:after="150"/>
      </w:pPr>
      <w:r>
        <w:rPr/>
        <w:t xml:space="preserve">第一节 投资机遇分析</w:t>
      </w:r>
    </w:p>
    <w:p>
      <w:pPr>
        <w:spacing w:after="150"/>
      </w:pPr>
      <w:r>
        <w:rPr/>
        <w:t xml:space="preserve">一、中国经济对行业的支撑</w:t>
      </w:r>
    </w:p>
    <w:p>
      <w:pPr>
        <w:spacing w:after="150"/>
      </w:pPr>
      <w:r>
        <w:rPr/>
        <w:t xml:space="preserve">二、眼镜盒行业企业的竞争优势</w:t>
      </w:r>
    </w:p>
    <w:p>
      <w:pPr>
        <w:spacing w:after="150"/>
      </w:pPr>
      <w:r>
        <w:rPr/>
        <w:t xml:space="preserve">三、行业内优胜劣汰速度加快</w:t>
      </w:r>
    </w:p>
    <w:p>
      <w:pPr>
        <w:spacing w:after="150"/>
      </w:pPr>
      <w:r>
        <w:rPr/>
        <w:t xml:space="preserve">第二节 投资风险分析</w:t>
      </w:r>
    </w:p>
    <w:p>
      <w:pPr>
        <w:spacing w:after="150"/>
      </w:pPr>
      <w:r>
        <w:rPr/>
        <w:t xml:space="preserve">一、同业竞争风险</w:t>
      </w:r>
    </w:p>
    <w:p>
      <w:pPr>
        <w:spacing w:after="150"/>
      </w:pPr>
      <w:r>
        <w:rPr/>
        <w:t xml:space="preserve">二、市场贸易风险</w:t>
      </w:r>
    </w:p>
    <w:p>
      <w:pPr>
        <w:spacing w:after="150"/>
      </w:pPr>
      <w:r>
        <w:rPr/>
        <w:t xml:space="preserve">三、行业金融信贷市场风险</w:t>
      </w:r>
    </w:p>
    <w:p>
      <w:pPr>
        <w:spacing w:after="150"/>
      </w:pPr>
      <w:r>
        <w:rPr/>
        <w:t xml:space="preserve">四、产业政策变动风险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一、把握国家宏观政策契机</w:t>
      </w:r>
    </w:p>
    <w:p>
      <w:pPr>
        <w:spacing w:after="150"/>
      </w:pPr>
      <w:r>
        <w:rPr/>
        <w:t xml:space="preserve">二、战略合作联盟的实施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重点客户战略的实施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三、强化重点客户的管理</w:t>
      </w:r>
    </w:p>
    <w:p>
      <w:pPr>
        <w:spacing w:after="150"/>
      </w:pPr>
      <w:r>
        <w:rPr/>
        <w:t xml:space="preserve">四、对重点客户的营销策略</w:t>
      </w:r>
    </w:p>
    <w:p>
      <w:pPr>
        <w:spacing w:after="150"/>
      </w:pPr>
      <w:r>
        <w:rPr/>
        <w:t xml:space="preserve">五、实施重点客户战略中需重点解决的问题</w:t>
      </w:r>
    </w:p>
    <w:p>
      <w:pPr>
        <w:spacing w:after="150"/>
      </w:pPr>
      <w:r>
        <w:rPr>
          <w:b w:val="1"/>
          <w:bCs w:val="1"/>
        </w:rPr>
        <w:t xml:space="preserve">第十三章 眼镜盒行业发展趋势与投资战略研究</w:t>
      </w:r>
    </w:p>
    <w:p>
      <w:pPr>
        <w:spacing w:after="150"/>
      </w:pPr>
      <w:r>
        <w:rPr/>
        <w:t xml:space="preserve">第一节 眼镜盒市场发展潜力分析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眼镜盒行业发展趋势分析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眼镜盒行业发展战略研究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对我国眼镜盒品牌的战略思考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二、三聚氰胺纤维实施品牌战略的意义</w:t>
      </w:r>
    </w:p>
    <w:p>
      <w:pPr>
        <w:spacing w:after="150"/>
      </w:pPr>
      <w:r>
        <w:rPr/>
        <w:t xml:space="preserve">三、三聚氰胺纤维企业品牌的现状分析</w:t>
      </w:r>
    </w:p>
    <w:p>
      <w:pPr>
        <w:spacing w:after="150"/>
      </w:pPr>
      <w:r>
        <w:rPr/>
        <w:t xml:space="preserve">四、我国三聚氰胺纤维企业的品牌战略</w:t>
      </w:r>
    </w:p>
    <w:p>
      <w:pPr>
        <w:spacing w:after="150"/>
      </w:pPr>
      <w:r>
        <w:rPr/>
        <w:t xml:space="preserve">(一)要树立强烈的品牌战略意识</w:t>
      </w:r>
    </w:p>
    <w:p>
      <w:pPr>
        <w:spacing w:after="150"/>
      </w:pPr>
      <w:r>
        <w:rPr/>
        <w:t xml:space="preserve">(二)选准市场定位，确定战略品牌</w:t>
      </w:r>
    </w:p>
    <w:p>
      <w:pPr>
        <w:spacing w:after="150"/>
      </w:pPr>
      <w:r>
        <w:rPr/>
        <w:t xml:space="preserve">(三)运用资本经营，加快开发速度</w:t>
      </w:r>
    </w:p>
    <w:p>
      <w:pPr>
        <w:spacing w:after="150"/>
      </w:pPr>
      <w:r>
        <w:rPr/>
        <w:t xml:space="preserve">(四)利用信息网，实施组合经营</w:t>
      </w:r>
    </w:p>
    <w:p>
      <w:pPr>
        <w:spacing w:after="150"/>
      </w:pPr>
      <w:r>
        <w:rPr/>
        <w:t xml:space="preserve">(五)实施规模化、集约化经营</w:t>
      </w:r>
    </w:p>
    <w:p>
      <w:pPr>
        <w:spacing w:after="150"/>
      </w:pPr>
      <w:r>
        <w:rPr/>
        <w:t xml:space="preserve">五、三聚氰胺纤维品牌战略管理的策略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图表：眼镜盒分类</w:t>
      </w:r>
    </w:p>
    <w:p>
      <w:pPr>
        <w:spacing w:after="150"/>
      </w:pPr>
      <w:r>
        <w:rPr/>
        <w:t xml:space="preserve">图表：2019-2023年我国眼镜盒行业产值及增长对比</w:t>
      </w:r>
    </w:p>
    <w:p>
      <w:pPr>
        <w:spacing w:after="150"/>
      </w:pPr>
      <w:r>
        <w:rPr/>
        <w:t xml:space="preserve">图表：2019-2023年我国季度gdp增长率</w:t>
      </w:r>
    </w:p>
    <w:p>
      <w:pPr>
        <w:spacing w:after="150"/>
      </w:pPr>
      <w:r>
        <w:rPr/>
        <w:t xml:space="preserve">图表：2019-2023年我国三产业增加值季度增长率</w:t>
      </w:r>
    </w:p>
    <w:p>
      <w:pPr>
        <w:spacing w:after="150"/>
      </w:pPr>
      <w:r>
        <w:rPr/>
        <w:t xml:space="preserve">图表：2019-2023年我国眼镜盒行业需求及增长对比</w:t>
      </w:r>
    </w:p>
    <w:p>
      <w:pPr>
        <w:spacing w:after="150"/>
      </w:pPr>
      <w:r>
        <w:rPr/>
        <w:t xml:space="preserve">图表：2019-2023年我国眼镜盒行业销售收入及增长对比</w:t>
      </w:r>
    </w:p>
    <w:p>
      <w:pPr>
        <w:spacing w:after="150"/>
      </w:pPr>
      <w:r>
        <w:rPr/>
        <w:t xml:space="preserve">图表：2019-2023年我国眼镜盒行业销售毛利率及增长对比图</w:t>
      </w:r>
    </w:p>
    <w:p>
      <w:pPr>
        <w:spacing w:after="150"/>
      </w:pPr>
      <w:r>
        <w:rPr/>
        <w:t xml:space="preserve">图表：2019-2023年我国眼镜盒行业资产负债率及增长对比图</w:t>
      </w:r>
    </w:p>
    <w:p>
      <w:pPr>
        <w:spacing w:after="150"/>
      </w:pPr>
      <w:r>
        <w:rPr/>
        <w:t xml:space="preserve">图表：2019-2023年我国眼镜盒行业资产周转率及增长对比图</w:t>
      </w:r>
    </w:p>
    <w:p>
      <w:pPr>
        <w:spacing w:after="150"/>
      </w:pPr>
      <w:r>
        <w:rPr/>
        <w:t xml:space="preserve">图表：2019-2023年我国眼镜盒行业进口额及增长对比</w:t>
      </w:r>
    </w:p>
    <w:p>
      <w:pPr>
        <w:spacing w:after="150"/>
      </w:pPr>
      <w:r>
        <w:rPr/>
        <w:t xml:space="preserve">图表：2019-2023年我国眼镜盒行业出口额及增长对比</w:t>
      </w:r>
    </w:p>
    <w:p>
      <w:pPr>
        <w:spacing w:after="150"/>
      </w:pPr>
      <w:r>
        <w:rPr/>
        <w:t xml:space="preserve">图表：2024-2029年我国眼镜盒行业进口额预测图</w:t>
      </w:r>
    </w:p>
    <w:p>
      <w:pPr>
        <w:spacing w:after="150"/>
      </w:pPr>
      <w:r>
        <w:rPr/>
        <w:t xml:space="preserve">图表：2024-2029年我国眼镜盒行业出口额预测图</w:t>
      </w:r>
    </w:p>
    <w:p>
      <w:pPr>
        <w:spacing w:after="150"/>
      </w:pPr>
      <w:r>
        <w:rPr/>
        <w:t xml:space="preserve">图表：2019-2023年华东地区眼镜盒行业盈利能力对比图</w:t>
      </w:r>
    </w:p>
    <w:p>
      <w:pPr>
        <w:spacing w:after="150"/>
      </w:pPr>
      <w:r>
        <w:rPr/>
        <w:t xml:space="preserve">图表：2019-2023年华东地区眼镜盒行业资产负债率对比图</w:t>
      </w:r>
    </w:p>
    <w:p>
      <w:pPr>
        <w:spacing w:after="150"/>
      </w:pPr>
      <w:r>
        <w:rPr/>
        <w:t xml:space="preserve">图表：2019-2023年华东地区眼镜盒行业负债与所有者权益比率对比图</w:t>
      </w:r>
    </w:p>
    <w:p>
      <w:pPr>
        <w:spacing w:after="150"/>
      </w:pPr>
      <w:r>
        <w:rPr/>
        <w:t xml:space="preserve">图表：2019-2023年华东地区眼镜盒行业营运能力对比图</w:t>
      </w:r>
    </w:p>
    <w:p>
      <w:pPr>
        <w:spacing w:after="150"/>
      </w:pPr>
      <w:r>
        <w:rPr/>
        <w:t xml:space="preserve">图表：2019-2023年华南地区眼镜盒行业盈利能力对比图</w:t>
      </w:r>
    </w:p>
    <w:p>
      <w:pPr>
        <w:spacing w:after="150"/>
      </w:pPr>
      <w:r>
        <w:rPr/>
        <w:t xml:space="preserve">图表：2019-2023年华南地区眼镜盒行业资产负债率对比图</w:t>
      </w:r>
    </w:p>
    <w:p>
      <w:pPr>
        <w:spacing w:after="150"/>
      </w:pPr>
      <w:r>
        <w:rPr/>
        <w:t xml:space="preserve">图表：2019-2023年华南地区眼镜盒行业负债与所有者权益比率对比图</w:t>
      </w:r>
    </w:p>
    <w:p>
      <w:pPr>
        <w:spacing w:after="150"/>
      </w:pPr>
      <w:r>
        <w:rPr/>
        <w:t xml:space="preserve">图表：2019-2023年华南地区眼镜盒行业营运能力对比图</w:t>
      </w:r>
    </w:p>
    <w:p>
      <w:pPr>
        <w:spacing w:after="150"/>
      </w:pPr>
      <w:r>
        <w:rPr/>
        <w:t xml:space="preserve">图表：2019-2023年华中地区眼镜盒行业盈利能力对比图</w:t>
      </w:r>
    </w:p>
    <w:p>
      <w:pPr>
        <w:spacing w:after="150"/>
      </w:pPr>
      <w:r>
        <w:rPr/>
        <w:t xml:space="preserve">图表：2019-2023年华中地区眼镜盒行业资产负债率对比图</w:t>
      </w:r>
    </w:p>
    <w:p>
      <w:pPr>
        <w:spacing w:after="150"/>
      </w:pPr>
      <w:r>
        <w:rPr/>
        <w:t xml:space="preserve">图表：2019-2023年华中地区眼镜盒行业负债与所有者权益比率对比图</w:t>
      </w:r>
    </w:p>
    <w:p>
      <w:pPr>
        <w:spacing w:after="150"/>
      </w:pPr>
      <w:r>
        <w:rPr/>
        <w:t xml:space="preserve">图表：2019-2023年华中地区眼镜盒行业营运能力对比图</w:t>
      </w:r>
    </w:p>
    <w:p>
      <w:pPr>
        <w:spacing w:after="150"/>
      </w:pPr>
      <w:r>
        <w:rPr/>
        <w:t xml:space="preserve">图表：2019-2023年华北地区眼镜盒行业盈利能力对比图</w:t>
      </w:r>
    </w:p>
    <w:p>
      <w:pPr>
        <w:spacing w:after="150"/>
      </w:pPr>
      <w:r>
        <w:rPr/>
        <w:t xml:space="preserve">图表：2019-2023年华北地区眼镜盒行业资产负债率对比图</w:t>
      </w:r>
    </w:p>
    <w:p>
      <w:pPr>
        <w:spacing w:after="150"/>
      </w:pPr>
      <w:r>
        <w:rPr/>
        <w:t xml:space="preserve">图表：2019-2023年华北地区眼镜盒行业负债与所有者权益比率对比图</w:t>
      </w:r>
    </w:p>
    <w:p>
      <w:pPr>
        <w:spacing w:after="150"/>
      </w:pPr>
      <w:r>
        <w:rPr/>
        <w:t xml:space="preserve">图表：2019-2023年华北地区眼镜盒行业营运能力对比图</w:t>
      </w:r>
    </w:p>
    <w:p>
      <w:pPr>
        <w:spacing w:after="150"/>
      </w:pPr>
      <w:r>
        <w:rPr/>
        <w:t xml:space="preserve">图表：2019-2023年西北地区眼镜盒行业盈利能力对比图</w:t>
      </w:r>
    </w:p>
    <w:p>
      <w:pPr>
        <w:spacing w:after="150"/>
      </w:pPr>
      <w:r>
        <w:rPr/>
        <w:t xml:space="preserve">图表：2019-2023年西北地区眼镜盒行业资产负债率对比图</w:t>
      </w:r>
    </w:p>
    <w:p>
      <w:pPr>
        <w:spacing w:after="150"/>
      </w:pPr>
      <w:r>
        <w:rPr/>
        <w:t xml:space="preserve">图表：2019-2023年西北地区眼镜盒行业负债与所有者权益比率对比图</w:t>
      </w:r>
    </w:p>
    <w:p>
      <w:pPr>
        <w:spacing w:after="150"/>
      </w:pPr>
      <w:r>
        <w:rPr/>
        <w:t xml:space="preserve">图表：2019-2023年西北地区眼镜盒行业营运能力对比图</w:t>
      </w:r>
    </w:p>
    <w:p>
      <w:pPr>
        <w:spacing w:after="150"/>
      </w:pPr>
      <w:r>
        <w:rPr/>
        <w:t xml:space="preserve">图表：2019-2023年西南地区眼镜盒行业盈利能力对比图</w:t>
      </w:r>
    </w:p>
    <w:p>
      <w:pPr>
        <w:spacing w:after="150"/>
      </w:pPr>
      <w:r>
        <w:rPr/>
        <w:t xml:space="preserve">图表：2019-2023年西南地区眼镜盒行业资产负债率对比图</w:t>
      </w:r>
    </w:p>
    <w:p>
      <w:pPr>
        <w:spacing w:after="150"/>
      </w:pPr>
      <w:r>
        <w:rPr/>
        <w:t xml:space="preserve">图表：2019-2023年西南地区眼镜盒行业负债与所有者权益比率对比图</w:t>
      </w:r>
    </w:p>
    <w:p>
      <w:pPr>
        <w:spacing w:after="150"/>
      </w:pPr>
      <w:r>
        <w:rPr/>
        <w:t xml:space="preserve">图表：2019-2023年西南地区眼镜盒行业营运能力对比图</w:t>
      </w:r>
    </w:p>
    <w:p>
      <w:pPr>
        <w:spacing w:after="150"/>
      </w:pPr>
      <w:r>
        <w:rPr/>
        <w:t xml:space="preserve">图表：2019-2023年东北地区眼镜盒行业盈利能力对比图</w:t>
      </w:r>
    </w:p>
    <w:p>
      <w:pPr>
        <w:spacing w:after="150"/>
      </w:pPr>
      <w:r>
        <w:rPr/>
        <w:t xml:space="preserve">图表：2019-2023年东北地区眼镜盒行业资产负债率对比图</w:t>
      </w:r>
    </w:p>
    <w:p>
      <w:pPr>
        <w:spacing w:after="150"/>
      </w:pPr>
      <w:r>
        <w:rPr/>
        <w:t xml:space="preserve">图表：2019-2023年东北地区眼镜盒行业负债与所有者权益比率对比图</w:t>
      </w:r>
    </w:p>
    <w:p>
      <w:pPr>
        <w:spacing w:after="150"/>
      </w:pPr>
      <w:r>
        <w:rPr/>
        <w:t xml:space="preserve">图表：2019-2023年东北地区眼镜盒行业营运能力对比图</w:t>
      </w:r>
    </w:p>
    <w:p>
      <w:pPr>
        <w:spacing w:after="150"/>
      </w:pPr>
      <w:r>
        <w:rPr/>
        <w:t xml:space="preserve">图表：近3年河北顺驰盒业有限公司资产负债率变化情况</w:t>
      </w:r>
    </w:p>
    <w:p>
      <w:pPr>
        <w:spacing w:after="150"/>
      </w:pPr>
      <w:r>
        <w:rPr/>
        <w:t xml:space="preserve">图表：近3年河北顺驰盒业有限公司产权比率变化情况</w:t>
      </w:r>
    </w:p>
    <w:p>
      <w:pPr>
        <w:spacing w:after="150"/>
      </w:pPr>
      <w:r>
        <w:rPr/>
        <w:t xml:space="preserve">图表：近3年河北顺驰盒业有限公司已获利息倍数变化情况</w:t>
      </w:r>
    </w:p>
    <w:p>
      <w:pPr>
        <w:spacing w:after="150"/>
      </w:pPr>
      <w:r>
        <w:rPr/>
        <w:t xml:space="preserve">图表：近3年河北顺驰盒业有限公司固定资产周转次数情况</w:t>
      </w:r>
    </w:p>
    <w:p>
      <w:pPr>
        <w:spacing w:after="150"/>
      </w:pPr>
      <w:r>
        <w:rPr/>
        <w:t xml:space="preserve">图表：近3年河北顺驰盒业有限公司流动资产周转次数变化情况</w:t>
      </w:r>
    </w:p>
    <w:p>
      <w:pPr>
        <w:spacing w:after="150"/>
      </w:pPr>
      <w:r>
        <w:rPr/>
        <w:t xml:space="preserve">图表：近3年河北顺驰盒业有限公司总资产周转次数变化情况</w:t>
      </w:r>
    </w:p>
    <w:p>
      <w:pPr>
        <w:spacing w:after="150"/>
      </w:pPr>
      <w:r>
        <w:rPr/>
        <w:t xml:space="preserve">图表：近3年河北顺驰盒业有限公司销售毛利率变化情况</w:t>
      </w:r>
    </w:p>
    <w:p>
      <w:pPr>
        <w:spacing w:after="150"/>
      </w:pPr>
      <w:r>
        <w:rPr/>
        <w:t xml:space="preserve">图表：近3年河北蓝驰实业有限公司资产负债率变化情况</w:t>
      </w:r>
    </w:p>
    <w:p>
      <w:pPr>
        <w:spacing w:after="150"/>
      </w:pPr>
      <w:r>
        <w:rPr/>
        <w:t xml:space="preserve">图表：近3年河北蓝驰实业有限公司产权比率变化情况</w:t>
      </w:r>
    </w:p>
    <w:p>
      <w:pPr>
        <w:spacing w:after="150"/>
      </w:pPr>
      <w:r>
        <w:rPr/>
        <w:t xml:space="preserve">图表：近3年河北蓝驰实业有限公司已获利息倍数变化情况</w:t>
      </w:r>
    </w:p>
    <w:p>
      <w:pPr>
        <w:spacing w:after="150"/>
      </w:pPr>
      <w:r>
        <w:rPr/>
        <w:t xml:space="preserve">图表：近3年河北蓝驰实业有限公司固定资产周转次数情况</w:t>
      </w:r>
    </w:p>
    <w:p>
      <w:pPr>
        <w:spacing w:after="150"/>
      </w:pPr>
      <w:r>
        <w:rPr/>
        <w:t xml:space="preserve">图表：近3年河北蓝驰实业有限公司流动资产周转次数变化情况</w:t>
      </w:r>
    </w:p>
    <w:p>
      <w:pPr>
        <w:spacing w:after="150"/>
      </w:pPr>
      <w:r>
        <w:rPr/>
        <w:t xml:space="preserve">图表：近3年河北蓝驰实业有限公司总资产周转次数变化情况</w:t>
      </w:r>
    </w:p>
    <w:p>
      <w:pPr>
        <w:spacing w:after="150"/>
      </w:pPr>
      <w:r>
        <w:rPr/>
        <w:t xml:space="preserve">图表：近3年河北蓝驰实业有限公司销售毛利率变化情况</w:t>
      </w:r>
    </w:p>
    <w:p>
      <w:pPr>
        <w:spacing w:after="150"/>
      </w:pPr>
      <w:r>
        <w:rPr/>
        <w:t xml:space="preserve">图表：近3年河北鑫梦达有限公司资产负债率变化情况</w:t>
      </w:r>
    </w:p>
    <w:p>
      <w:pPr>
        <w:spacing w:after="150"/>
      </w:pPr>
      <w:r>
        <w:rPr/>
        <w:t xml:space="preserve">图表：近3年河北鑫梦达有限公司产权比率变化情况</w:t>
      </w:r>
    </w:p>
    <w:p>
      <w:pPr>
        <w:spacing w:after="150"/>
      </w:pPr>
      <w:r>
        <w:rPr/>
        <w:t xml:space="preserve">图表：近3年河北鑫梦达有限公司已获利息倍数变化情况</w:t>
      </w:r>
    </w:p>
    <w:p>
      <w:pPr>
        <w:spacing w:after="150"/>
      </w:pPr>
      <w:r>
        <w:rPr/>
        <w:t xml:space="preserve">图表：近3年河北鑫梦达有限公司固定资产周转次数情况</w:t>
      </w:r>
    </w:p>
    <w:p>
      <w:pPr>
        <w:spacing w:after="150"/>
      </w:pPr>
      <w:r>
        <w:rPr/>
        <w:t xml:space="preserve">图表：近3年河北鑫梦达有限公司流动资产周转次数变化情况</w:t>
      </w:r>
    </w:p>
    <w:p>
      <w:pPr>
        <w:spacing w:after="150"/>
      </w:pPr>
      <w:r>
        <w:rPr/>
        <w:t xml:space="preserve">图表：近3年河北鑫梦达有限公司总资产周转次数变化情况</w:t>
      </w:r>
    </w:p>
    <w:p>
      <w:pPr>
        <w:spacing w:after="150"/>
      </w:pPr>
      <w:r>
        <w:rPr/>
        <w:t xml:space="preserve">图表：近3年河北鑫梦达有限公司销售毛利率变化情况</w:t>
      </w:r>
    </w:p>
    <w:p>
      <w:pPr>
        <w:spacing w:after="150"/>
      </w:pPr>
      <w:r>
        <w:rPr/>
        <w:t xml:space="preserve">图表：近3年河北省新河康福眼镜盒有限公司资产负债率变化情况</w:t>
      </w:r>
    </w:p>
    <w:p>
      <w:pPr>
        <w:spacing w:after="150"/>
      </w:pPr>
      <w:r>
        <w:rPr/>
        <w:t xml:space="preserve">图表：近3年河北省新河康福眼镜盒有限公司产权比率变化情况</w:t>
      </w:r>
    </w:p>
    <w:p>
      <w:pPr>
        <w:spacing w:after="150"/>
      </w:pPr>
      <w:r>
        <w:rPr/>
        <w:t xml:space="preserve">图表：近3年河北省新河康福眼镜盒有限公司已获利息倍数变化情况</w:t>
      </w:r>
    </w:p>
    <w:p>
      <w:pPr>
        <w:spacing w:after="150"/>
      </w:pPr>
      <w:r>
        <w:rPr/>
        <w:t xml:space="preserve">图表：近3年河北省新河康福眼镜盒有限公司固定资产周转次数情况</w:t>
      </w:r>
    </w:p>
    <w:p>
      <w:pPr>
        <w:spacing w:after="150"/>
      </w:pPr>
      <w:r>
        <w:rPr/>
        <w:t xml:space="preserve">图表：近3年河北省新河康福眼镜盒有限公司流动资产周转次数变化情况</w:t>
      </w:r>
    </w:p>
    <w:p>
      <w:pPr>
        <w:spacing w:after="150"/>
      </w:pPr>
      <w:r>
        <w:rPr/>
        <w:t xml:space="preserve">图表：近3年河北省新河康福眼镜盒有限公司总资产周转次数变化情况</w:t>
      </w:r>
    </w:p>
    <w:p>
      <w:pPr>
        <w:spacing w:after="150"/>
      </w:pPr>
      <w:r>
        <w:rPr/>
        <w:t xml:space="preserve">图表：近3年河北省新河康福眼镜盒有限公司销售毛利率变化情况</w:t>
      </w:r>
    </w:p>
    <w:p>
      <w:pPr>
        <w:spacing w:after="150"/>
      </w:pPr>
      <w:r>
        <w:rPr/>
        <w:t xml:space="preserve">图表：近3年河北新河县宏鑫眼镜盒厂资产负债率变化情况</w:t>
      </w:r>
    </w:p>
    <w:p>
      <w:pPr>
        <w:spacing w:after="150"/>
      </w:pPr>
      <w:r>
        <w:rPr/>
        <w:t xml:space="preserve">图表：近3年河北新河县宏鑫眼镜盒厂产权比率变化情况</w:t>
      </w:r>
    </w:p>
    <w:p>
      <w:pPr>
        <w:spacing w:after="150"/>
      </w:pPr>
      <w:r>
        <w:rPr/>
        <w:t xml:space="preserve">图表：近3年河北新河县宏鑫眼镜盒厂已获利息倍数变化情况</w:t>
      </w:r>
    </w:p>
    <w:p>
      <w:pPr>
        <w:spacing w:after="150"/>
      </w:pPr>
      <w:r>
        <w:rPr/>
        <w:t xml:space="preserve">图表：近3年河北新河县宏鑫眼镜盒厂固定资产周转次数情况</w:t>
      </w:r>
    </w:p>
    <w:p>
      <w:pPr>
        <w:spacing w:after="150"/>
      </w:pPr>
      <w:r>
        <w:rPr/>
        <w:t xml:space="preserve">图表：近3年河北新河县宏鑫眼镜盒厂流动资产周转次数变化情况</w:t>
      </w:r>
    </w:p>
    <w:p>
      <w:pPr>
        <w:spacing w:after="150"/>
      </w:pPr>
      <w:r>
        <w:rPr/>
        <w:t xml:space="preserve">图表：近3年河北新河县宏鑫眼镜盒厂总资产周转次数变化情况</w:t>
      </w:r>
    </w:p>
    <w:p>
      <w:pPr>
        <w:spacing w:after="150"/>
      </w:pPr>
      <w:r>
        <w:rPr/>
        <w:t xml:space="preserve">图表：近3年河北新河县宏鑫眼镜盒厂销售毛利率变化情况</w:t>
      </w:r>
    </w:p>
    <w:p>
      <w:pPr>
        <w:spacing w:after="150"/>
      </w:pPr>
      <w:r>
        <w:rPr/>
        <w:t xml:space="preserve">图表：四种基本的品牌战略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本文地址：https://www.51baogao.cn/baogao/20220114/243393.shtml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4/243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中国眼镜盒行业市场发展分析及发展趋势与投资机会研究报告(2024-2029版)</dc:title>
  <dc:description>中国眼镜盒行业市场发展分析及发展趋势与投资机会研究报告(2024-2029版)</dc:description>
  <dc:subject>中国眼镜盒行业市场发展分析及发展趋势与投资机会研究报告(2024-2029版)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2024-01-29T05:51:02+08:00</dcterms:created>
  <dcterms:modified xsi:type="dcterms:W3CDTF">2024-01-29T05:51:02+08:00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