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电竞酒店行业市场发展分析及发展趋势与投资前景研究报告(2026-2031版)</w:t>
      </w:r>
    </w:p>
    <w:p>
      <w:pPr>
        <w:spacing w:after="150"/>
      </w:pPr>
      <w:r>
        <w:rPr>
          <w:b w:val="1"/>
          <w:bCs w:val="1"/>
        </w:rPr>
        <w:t xml:space="preserve">报告简介</w:t>
      </w:r>
    </w:p>
    <w:p>
      <w:pPr>
        <w:spacing w:after="150"/>
      </w:pPr>
      <w:r>
        <w:rPr/>
        <w:t xml:space="preserve">数据显示，2017年，电竞酒店在郑州，西安等二线城市先发起步。2018、2019年，又如春后竹笋般，在二线城市野蛮生长。截止2020年11月，全国算的上规模的电竞酒店已经超过1万家，专业电竞酒店数量达到6863家。</w:t>
      </w:r>
    </w:p>
    <w:p>
      <w:pPr>
        <w:spacing w:after="150"/>
      </w:pPr>
      <w:r>
        <w:rPr/>
        <w:t xml:space="preserve">2021年7月份数据显示，国内专业电竞酒店数量为8009家，相比2020年底的6863家净增加1146家，其中华中与华东地区的酒店数量分列第一第二位。并且，曾经凭借121家电竞酒店的数量在2018年位列第一的河南，在2019年凭借297家继续稳居top1，仅仅一年时间，这个数字就增长了326%;此次排行第二的湖北，早在2018年仅有35家电竞酒店，短短两年便实现了20倍的增长，可谓是爆发性的突破上升，令人惊叹。</w:t>
      </w:r>
    </w:p>
    <w:p>
      <w:pPr>
        <w:spacing w:after="150"/>
      </w:pPr>
      <w:r>
        <w:rPr/>
        <w:t xml:space="preserve">电竞的大众化和酒店行业的多元化趋势是电竞酒店市场高速增长的驱动力。未来全国会有大量的传统酒店会选择将酒店改造成电竞主题酒店，届时，电竞酒店会与现在市场上的亲子酒店、康养酒店等细分领域一样，成为酒店细分领域中的主流房型。因此，在后疫情时代，电竞酒店的发展趋势依然势不可挡。</w:t>
      </w:r>
    </w:p>
    <w:p>
      <w:pPr>
        <w:spacing w:after="150"/>
      </w:pPr>
      <w:r>
        <w:rPr/>
        <w:t xml:space="preserve">2020年，中国电竞酒店总数量已经超过1万家。而按照每家最少投入在300万计算，2020年电竞酒店总资产已经超过300亿元。</w:t>
      </w:r>
    </w:p>
    <w:p>
      <w:pPr>
        <w:spacing w:after="150"/>
      </w:pPr>
      <w:r>
        <w:rPr/>
        <w:t xml:space="preserve">按照预测，2021年中国电竞酒店总数将达到1.5万家，2022年预计超过2万家，而2026年将超过4万家，2027年达到4.5万家左右。按此计算，2022年中国电竞酒店总资产应该超过600亿元。而2026年1200亿元，2027年电竞酒店行业总资产将达到1350亿元的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竞酒店行业市场发展状况、关联行业发展状况、行业竞争状况、优势企业发展状况、消费现状以及行业营销进行了深入的分析，在总结中国电竞酒店行业发展历程的基础上，结合新时期的各方面因素，对中国电竞酒店行业的发展趋势给予了细致和审慎的预测论证。本报告是电竞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世界电竞酒店行业发展情况分析 </w:t>
      </w:r>
    </w:p>
    <w:p>
      <w:pPr>
        <w:spacing w:before="75" w:after="0"/>
      </w:pPr>
      <w:r>
        <w:rPr/>
        <w:t xml:space="preserve">第一节 世界电竞酒店行业分析 </w:t>
      </w:r>
    </w:p>
    <w:p>
      <w:pPr>
        <w:spacing w:before="75" w:after="0"/>
      </w:pPr>
      <w:r>
        <w:rPr/>
        <w:t xml:space="preserve">一、世界电竞酒店行业特点 </w:t>
      </w:r>
    </w:p>
    <w:p>
      <w:pPr>
        <w:spacing w:before="75" w:after="0"/>
      </w:pPr>
      <w:r>
        <w:rPr/>
        <w:t xml:space="preserve">二、世界电竞酒店行业动态 </w:t>
      </w:r>
    </w:p>
    <w:p>
      <w:pPr>
        <w:spacing w:before="75" w:after="0"/>
      </w:pPr>
      <w:r>
        <w:rPr/>
        <w:t xml:space="preserve">第二节 世界电竞酒店市场分析 </w:t>
      </w:r>
    </w:p>
    <w:p>
      <w:pPr>
        <w:spacing w:before="75" w:after="0"/>
      </w:pPr>
      <w:r>
        <w:rPr/>
        <w:t xml:space="preserve">一、世界电竞酒店消费情况 </w:t>
      </w:r>
    </w:p>
    <w:p>
      <w:pPr>
        <w:spacing w:before="75" w:after="0"/>
      </w:pPr>
      <w:r>
        <w:rPr/>
        <w:t xml:space="preserve">二、世界电竞酒店消费结构 </w:t>
      </w:r>
    </w:p>
    <w:p>
      <w:pPr>
        <w:spacing w:before="75" w:after="0"/>
      </w:pPr>
      <w:r>
        <w:rPr/>
        <w:t xml:space="preserve">第三节 2021-2026年中外电竞酒店市场对比 </w:t>
      </w:r>
    </w:p>
    <w:p>
      <w:pPr>
        <w:spacing w:before="75" w:after="0"/>
      </w:pPr>
      <w:r>
        <w:rPr>
          <w:b w:val="1"/>
          <w:bCs w:val="1"/>
        </w:rPr>
        <w:t xml:space="preserve">第二章 中国电竞酒店行业供给情况分析及趋势 </w:t>
      </w:r>
    </w:p>
    <w:p>
      <w:pPr>
        <w:spacing w:before="75" w:after="0"/>
      </w:pPr>
      <w:r>
        <w:rPr/>
        <w:t xml:space="preserve">第一节 2021-2026年中国电竞酒店行业市场供给分析 </w:t>
      </w:r>
    </w:p>
    <w:p>
      <w:pPr>
        <w:spacing w:before="75" w:after="0"/>
      </w:pPr>
      <w:r>
        <w:rPr/>
        <w:t xml:space="preserve">一、电竞酒店整体供给情况分析 </w:t>
      </w:r>
    </w:p>
    <w:p>
      <w:pPr>
        <w:spacing w:before="75" w:after="0"/>
      </w:pPr>
      <w:r>
        <w:rPr/>
        <w:t xml:space="preserve">二、电竞酒店重点区域供给分析 </w:t>
      </w:r>
    </w:p>
    <w:p>
      <w:pPr>
        <w:spacing w:before="75" w:after="0"/>
      </w:pPr>
      <w:r>
        <w:rPr/>
        <w:t xml:space="preserve">第二节 电竞酒店行业供给关系因素分析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2026-2031年中国电竞酒店行业市场供给趋势 </w:t>
      </w:r>
    </w:p>
    <w:p>
      <w:pPr>
        <w:spacing w:before="75" w:after="0"/>
      </w:pPr>
      <w:r>
        <w:rPr/>
        <w:t xml:space="preserve">一、电竞酒店整体供给情况趋势分析 </w:t>
      </w:r>
    </w:p>
    <w:p>
      <w:pPr>
        <w:spacing w:before="75" w:after="0"/>
      </w:pPr>
      <w:r>
        <w:rPr/>
        <w:t xml:space="preserve">二、电竞酒店重点区域供给趋势分析 </w:t>
      </w:r>
    </w:p>
    <w:p>
      <w:pPr>
        <w:spacing w:before="75" w:after="0"/>
      </w:pPr>
      <w:r>
        <w:rPr/>
        <w:t xml:space="preserve">三、影响未来电竞酒店供给的因素分析 </w:t>
      </w:r>
    </w:p>
    <w:p>
      <w:pPr>
        <w:spacing w:before="75" w:after="0"/>
      </w:pPr>
      <w:r>
        <w:rPr>
          <w:b w:val="1"/>
          <w:bCs w:val="1"/>
        </w:rPr>
        <w:t xml:space="preserve">第三章 信息社会下电竞酒店行业宏观经济环境分析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2021-2026年中国电竞酒店行业发展概况 </w:t>
      </w:r>
    </w:p>
    <w:p>
      <w:pPr>
        <w:spacing w:before="75" w:after="0"/>
      </w:pPr>
      <w:r>
        <w:rPr/>
        <w:t xml:space="preserve">第一节 2021-2026年中国电竞酒店行业发展态势分析 </w:t>
      </w:r>
    </w:p>
    <w:p>
      <w:pPr>
        <w:spacing w:before="75" w:after="0"/>
      </w:pPr>
      <w:r>
        <w:rPr/>
        <w:t xml:space="preserve">第二节 2021-2026年中国电竞酒店行业发展特点分析 </w:t>
      </w:r>
    </w:p>
    <w:p>
      <w:pPr>
        <w:spacing w:before="75" w:after="0"/>
      </w:pPr>
      <w:r>
        <w:rPr/>
        <w:t xml:space="preserve">第三节 2021-2026年中国电竞酒店行业市场供需分析 </w:t>
      </w:r>
    </w:p>
    <w:p>
      <w:pPr>
        <w:spacing w:before="75" w:after="0"/>
      </w:pPr>
      <w:r>
        <w:rPr>
          <w:b w:val="1"/>
          <w:bCs w:val="1"/>
        </w:rPr>
        <w:t xml:space="preserve">第五章 2021-2026年中国电竞酒店行业整体运行状况 </w:t>
      </w:r>
    </w:p>
    <w:p>
      <w:pPr>
        <w:spacing w:before="75" w:after="0"/>
      </w:pPr>
      <w:r>
        <w:rPr/>
        <w:t xml:space="preserve">第一节 2021-2026年电竞酒店行业盈利能力分析 </w:t>
      </w:r>
    </w:p>
    <w:p>
      <w:pPr>
        <w:spacing w:before="75" w:after="0"/>
      </w:pPr>
      <w:r>
        <w:rPr/>
        <w:t xml:space="preserve">第二节 2021-2026年电竞酒店行业偿债能力分析 </w:t>
      </w:r>
    </w:p>
    <w:p>
      <w:pPr>
        <w:spacing w:before="75" w:after="0"/>
      </w:pPr>
      <w:r>
        <w:rPr/>
        <w:t xml:space="preserve">第三节 2021-2026年电竞酒店行业营运能力分析 </w:t>
      </w:r>
    </w:p>
    <w:p>
      <w:pPr>
        <w:spacing w:before="75" w:after="0"/>
      </w:pPr>
      <w:r>
        <w:rPr>
          <w:b w:val="1"/>
          <w:bCs w:val="1"/>
        </w:rPr>
        <w:t xml:space="preserve">第六章 2021-2026年中国电竞酒店行业竞争情况分析 </w:t>
      </w:r>
    </w:p>
    <w:p>
      <w:pPr>
        <w:spacing w:before="75" w:after="0"/>
      </w:pPr>
      <w:r>
        <w:rPr/>
        <w:t xml:space="preserve">第一节 电竞酒店行业经济指标分析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电竞酒店行业竞争结构分析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2026-2031年中国电竞酒店行业市场竞争策略展望分析 </w:t>
      </w:r>
    </w:p>
    <w:p>
      <w:pPr>
        <w:spacing w:before="75" w:after="0"/>
      </w:pPr>
      <w:r>
        <w:rPr/>
        <w:t xml:space="preserve">一、电竞酒店行业市场竞争趋势分析 </w:t>
      </w:r>
    </w:p>
    <w:p>
      <w:pPr>
        <w:spacing w:before="75" w:after="0"/>
      </w:pPr>
      <w:r>
        <w:rPr/>
        <w:t xml:space="preserve">二、电竞酒店行业市场竞争格局展望分析 </w:t>
      </w:r>
    </w:p>
    <w:p>
      <w:pPr>
        <w:spacing w:before="75" w:after="0"/>
      </w:pPr>
      <w:r>
        <w:rPr/>
        <w:t xml:space="preserve">三、电竞酒店行业市场竞争策略分析 </w:t>
      </w:r>
    </w:p>
    <w:p>
      <w:pPr>
        <w:spacing w:before="75" w:after="0"/>
      </w:pPr>
      <w:r>
        <w:rPr>
          <w:b w:val="1"/>
          <w:bCs w:val="1"/>
        </w:rPr>
        <w:t xml:space="preserve">第七章 2026-2031年电竞酒店行业投资价值及行业发展预测 </w:t>
      </w:r>
    </w:p>
    <w:p>
      <w:pPr>
        <w:spacing w:before="75" w:after="0"/>
      </w:pPr>
      <w:r>
        <w:rPr/>
        <w:t xml:space="preserve">第一节 2026-2031年电竞酒店行业成长性分析 </w:t>
      </w:r>
    </w:p>
    <w:p>
      <w:pPr>
        <w:spacing w:before="75" w:after="0"/>
      </w:pPr>
      <w:r>
        <w:rPr/>
        <w:t xml:space="preserve">第二节 2026-2031年电竞酒店行业经营能力分析 </w:t>
      </w:r>
    </w:p>
    <w:p>
      <w:pPr>
        <w:spacing w:before="75" w:after="0"/>
      </w:pPr>
      <w:r>
        <w:rPr/>
        <w:t xml:space="preserve">第三节 2026-2031年电竞酒店行业盈利能力分析 </w:t>
      </w:r>
    </w:p>
    <w:p>
      <w:pPr>
        <w:spacing w:before="75" w:after="0"/>
      </w:pPr>
      <w:r>
        <w:rPr/>
        <w:t xml:space="preserve">第四节 2026-2031年电竞酒店行业偿债能力分析 </w:t>
      </w:r>
    </w:p>
    <w:p>
      <w:pPr>
        <w:spacing w:before="75" w:after="0"/>
      </w:pPr>
      <w:r>
        <w:rPr/>
        <w:t xml:space="preserve">第五节 2026-2031年我国电竞酒店行业总资产预测 </w:t>
      </w:r>
    </w:p>
    <w:p>
      <w:pPr>
        <w:spacing w:before="75" w:after="0"/>
      </w:pPr>
      <w:r>
        <w:rPr>
          <w:b w:val="1"/>
          <w:bCs w:val="1"/>
        </w:rPr>
        <w:t xml:space="preserve">第八章 2021-2026年中国电竞酒店产业行业重点区域运行分析 </w:t>
      </w:r>
    </w:p>
    <w:p>
      <w:pPr>
        <w:spacing w:before="75" w:after="0"/>
      </w:pPr>
      <w:r>
        <w:rPr/>
        <w:t xml:space="preserve">第一节 2021-2026年华东地区电竞酒店产业行业运行情况 </w:t>
      </w:r>
    </w:p>
    <w:p>
      <w:pPr>
        <w:spacing w:before="75" w:after="0"/>
      </w:pPr>
      <w:r>
        <w:rPr/>
        <w:t xml:space="preserve">第二节 2021-2026年华南地区电竞酒店产业行业运行情况 </w:t>
      </w:r>
    </w:p>
    <w:p>
      <w:pPr>
        <w:spacing w:before="75" w:after="0"/>
      </w:pPr>
      <w:r>
        <w:rPr/>
        <w:t xml:space="preserve">第三节 2021-2026年华中地区电竞酒店产业行业运行情况 </w:t>
      </w:r>
    </w:p>
    <w:p>
      <w:pPr>
        <w:spacing w:before="75" w:after="0"/>
      </w:pPr>
      <w:r>
        <w:rPr/>
        <w:t xml:space="preserve">第四节 2021-2026年华北地区电竞酒店产业行业运行情况 </w:t>
      </w:r>
    </w:p>
    <w:p>
      <w:pPr>
        <w:spacing w:before="75" w:after="0"/>
      </w:pPr>
      <w:r>
        <w:rPr/>
        <w:t xml:space="preserve">第五节 2021-2026年西北地区电竞酒店产业行业运行情况 </w:t>
      </w:r>
    </w:p>
    <w:p>
      <w:pPr>
        <w:spacing w:before="75" w:after="0"/>
      </w:pPr>
      <w:r>
        <w:rPr/>
        <w:t xml:space="preserve">第六节 2021-2026年西南地区电竞酒店产业行业运行情况 </w:t>
      </w:r>
    </w:p>
    <w:p>
      <w:pPr>
        <w:spacing w:before="75" w:after="0"/>
      </w:pPr>
      <w:r>
        <w:rPr/>
        <w:t xml:space="preserve">第七节 2021-2026年东北地区电竞酒店产业行业运行情况 </w:t>
      </w:r>
    </w:p>
    <w:p>
      <w:pPr>
        <w:spacing w:before="75" w:after="0"/>
      </w:pPr>
      <w:r>
        <w:rPr/>
        <w:t xml:space="preserve">第八节 主要省市集中度及竞争力分析 </w:t>
      </w:r>
    </w:p>
    <w:p>
      <w:pPr>
        <w:spacing w:before="75" w:after="0"/>
      </w:pPr>
      <w:r>
        <w:rPr>
          <w:b w:val="1"/>
          <w:bCs w:val="1"/>
        </w:rPr>
        <w:t xml:space="preserve">第九章 2021-2026年中国电竞酒店行业重点企业竞争力分析 </w:t>
      </w:r>
    </w:p>
    <w:p>
      <w:pPr>
        <w:spacing w:before="75" w:after="0"/>
      </w:pPr>
      <w:r>
        <w:rPr/>
        <w:t xml:space="preserve">第一节 广州米舱科技有限公司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第二节 vs电竞酒店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第三节 温特电竞酒店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第四节 爱电竞酒店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第五节 宜博电竞酒店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第六节 格林电竞酒店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第七节 飞宇影院式网络主题酒店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t xml:space="preserve">第八节 不二电竞酒店 </w:t>
      </w:r>
    </w:p>
    <w:p>
      <w:pPr>
        <w:spacing w:before="75" w:after="0"/>
      </w:pPr>
      <w:r>
        <w:rPr/>
        <w:t xml:space="preserve">一、公司基本情况 </w:t>
      </w:r>
    </w:p>
    <w:p>
      <w:pPr>
        <w:spacing w:before="75" w:after="0"/>
      </w:pPr>
      <w:r>
        <w:rPr/>
        <w:t xml:space="preserve">二、公司经营情况分析 </w:t>
      </w:r>
    </w:p>
    <w:p>
      <w:pPr>
        <w:spacing w:before="75" w:after="0"/>
      </w:pPr>
      <w:r>
        <w:rPr/>
        <w:t xml:space="preserve">三、公司服务内容分析 </w:t>
      </w:r>
    </w:p>
    <w:p>
      <w:pPr>
        <w:spacing w:before="75" w:after="0"/>
      </w:pPr>
      <w:r>
        <w:rPr/>
        <w:t xml:space="preserve">四、企业经营优劣势分析 </w:t>
      </w:r>
    </w:p>
    <w:p>
      <w:pPr>
        <w:spacing w:before="75" w:after="0"/>
      </w:pPr>
      <w:r>
        <w:rPr>
          <w:b w:val="1"/>
          <w:bCs w:val="1"/>
        </w:rPr>
        <w:t xml:space="preserve">第十章 2026-2031年中国电竞酒店行业消费市场分析 </w:t>
      </w:r>
    </w:p>
    <w:p>
      <w:pPr>
        <w:spacing w:before="75" w:after="0"/>
      </w:pPr>
      <w:r>
        <w:rPr/>
        <w:t xml:space="preserve">第一节 电竞酒店市场消费需求分析 </w:t>
      </w:r>
    </w:p>
    <w:p>
      <w:pPr>
        <w:spacing w:before="75" w:after="0"/>
      </w:pPr>
      <w:r>
        <w:rPr/>
        <w:t xml:space="preserve">一、电竞酒店市场的消费需求变化 </w:t>
      </w:r>
    </w:p>
    <w:p>
      <w:pPr>
        <w:spacing w:before="75" w:after="0"/>
      </w:pPr>
      <w:r>
        <w:rPr/>
        <w:t xml:space="preserve">二、电竞酒店行业的需求情况分析 </w:t>
      </w:r>
    </w:p>
    <w:p>
      <w:pPr>
        <w:spacing w:before="75" w:after="0"/>
      </w:pPr>
      <w:r>
        <w:rPr/>
        <w:t xml:space="preserve">三、2021-2026年电竞酒店品牌市场消费需求分析 </w:t>
      </w:r>
    </w:p>
    <w:p>
      <w:pPr>
        <w:spacing w:before="75" w:after="0"/>
      </w:pPr>
      <w:r>
        <w:rPr/>
        <w:t xml:space="preserve">第二节 电竞酒店消费市场状况分析 </w:t>
      </w:r>
    </w:p>
    <w:p>
      <w:pPr>
        <w:spacing w:before="75" w:after="0"/>
      </w:pPr>
      <w:r>
        <w:rPr/>
        <w:t xml:space="preserve">一、电竞酒店行业消费特点 </w:t>
      </w:r>
    </w:p>
    <w:p>
      <w:pPr>
        <w:spacing w:before="75" w:after="0"/>
      </w:pPr>
      <w:r>
        <w:rPr/>
        <w:t xml:space="preserve">二、电竞酒店行业消费分析 </w:t>
      </w:r>
    </w:p>
    <w:p>
      <w:pPr>
        <w:spacing w:before="75" w:after="0"/>
      </w:pPr>
      <w:r>
        <w:rPr/>
        <w:t xml:space="preserve">三、电竞酒店行业消费结构分析 </w:t>
      </w:r>
    </w:p>
    <w:p>
      <w:pPr>
        <w:spacing w:before="75" w:after="0"/>
      </w:pPr>
      <w:r>
        <w:rPr/>
        <w:t xml:space="preserve">四、电竞酒店行业消费的市场变化 </w:t>
      </w:r>
    </w:p>
    <w:p>
      <w:pPr>
        <w:spacing w:before="75" w:after="0"/>
      </w:pPr>
      <w:r>
        <w:rPr/>
        <w:t xml:space="preserve">五、电竞酒店市场的消费方向 </w:t>
      </w:r>
    </w:p>
    <w:p>
      <w:pPr>
        <w:spacing w:before="75" w:after="0"/>
      </w:pPr>
      <w:r>
        <w:rPr/>
        <w:t xml:space="preserve">第三节 电竞酒店行业产品的品牌市场调查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五、电竞酒店行业品牌忠诚度调查 </w:t>
      </w:r>
    </w:p>
    <w:p>
      <w:pPr>
        <w:spacing w:before="75" w:after="0"/>
      </w:pPr>
      <w:r>
        <w:rPr/>
        <w:t xml:space="preserve">六、电竞酒店行业品牌市场占有率调查 </w:t>
      </w:r>
    </w:p>
    <w:p>
      <w:pPr>
        <w:spacing w:before="75" w:after="0"/>
      </w:pPr>
      <w:r>
        <w:rPr/>
        <w:t xml:space="preserve">七、消费者的消费理念调研 </w:t>
      </w:r>
    </w:p>
    <w:p>
      <w:pPr>
        <w:spacing w:before="75" w:after="0"/>
      </w:pPr>
      <w:r>
        <w:rPr>
          <w:b w:val="1"/>
          <w:bCs w:val="1"/>
        </w:rPr>
        <w:t xml:space="preserve">第十一章 中国电竞酒店行业投资策略分析 </w:t>
      </w:r>
    </w:p>
    <w:p>
      <w:pPr>
        <w:spacing w:before="75" w:after="0"/>
      </w:pPr>
      <w:r>
        <w:rPr/>
        <w:t xml:space="preserve">第一节 2021-2026年中国电竞酒店行业投资环境分析 </w:t>
      </w:r>
    </w:p>
    <w:p>
      <w:pPr>
        <w:spacing w:before="75" w:after="0"/>
      </w:pPr>
      <w:r>
        <w:rPr/>
        <w:t xml:space="preserve">第二节 2021-2026年中国电竞酒店行业投资收益分析 </w:t>
      </w:r>
    </w:p>
    <w:p>
      <w:pPr>
        <w:spacing w:before="75" w:after="0"/>
      </w:pPr>
      <w:r>
        <w:rPr/>
        <w:t xml:space="preserve">第三节 2021-2026年中国电竞酒店行业产品投资方向 </w:t>
      </w:r>
    </w:p>
    <w:p>
      <w:pPr>
        <w:spacing w:before="75" w:after="0"/>
      </w:pPr>
      <w:r>
        <w:rPr/>
        <w:t xml:space="preserve">第四节 2026-2031年中国电竞酒店行业投资收益预测 </w:t>
      </w:r>
    </w:p>
    <w:p>
      <w:pPr>
        <w:spacing w:before="75" w:after="0"/>
      </w:pPr>
      <w:r>
        <w:rPr/>
        <w:t xml:space="preserve">一、2026-2031年中国电竞酒店行业利润总额预测 </w:t>
      </w:r>
    </w:p>
    <w:p>
      <w:pPr>
        <w:spacing w:before="75" w:after="0"/>
      </w:pPr>
      <w:r>
        <w:rPr/>
        <w:t xml:space="preserve">二、2026-2031年中国电竞酒店行业总资产预测 </w:t>
      </w:r>
    </w:p>
    <w:p>
      <w:pPr>
        <w:spacing w:before="75" w:after="0"/>
      </w:pPr>
      <w:r>
        <w:rPr>
          <w:b w:val="1"/>
          <w:bCs w:val="1"/>
        </w:rPr>
        <w:t xml:space="preserve">第十二章 中国电竞酒店行业投资风险分析 </w:t>
      </w:r>
    </w:p>
    <w:p>
      <w:pPr>
        <w:spacing w:before="75" w:after="0"/>
      </w:pPr>
      <w:r>
        <w:rPr/>
        <w:t xml:space="preserve">第一节 中国电竞酒店行业内部风险分析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中国电竞酒店行业外部风险分析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电竞酒店行业发展趋势与投资战略研究 </w:t>
      </w:r>
    </w:p>
    <w:p>
      <w:pPr>
        <w:spacing w:before="75" w:after="0"/>
      </w:pPr>
      <w:r>
        <w:rPr/>
        <w:t xml:space="preserve">第一节 电竞酒店市场发展潜力分析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电竞酒店行业发展趋势分析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电竞酒店行业发展战略研究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2026-2031年电竞酒店行业市场策略分析 </w:t>
      </w:r>
    </w:p>
    <w:p>
      <w:pPr>
        <w:spacing w:before="75" w:after="0"/>
      </w:pPr>
      <w:r>
        <w:rPr/>
        <w:t xml:space="preserve">第一节 电竞酒店行业营销策略分析及建议 </w:t>
      </w:r>
    </w:p>
    <w:p>
      <w:pPr>
        <w:spacing w:before="75" w:after="0"/>
      </w:pPr>
      <w:r>
        <w:rPr/>
        <w:t xml:space="preserve">一、电竞酒店行业营销模式 </w:t>
      </w:r>
    </w:p>
    <w:p>
      <w:pPr>
        <w:spacing w:before="75" w:after="0"/>
      </w:pPr>
      <w:r>
        <w:rPr/>
        <w:t xml:space="preserve">二、电竞酒店行业营销策略 </w:t>
      </w:r>
    </w:p>
    <w:p>
      <w:pPr>
        <w:spacing w:before="75" w:after="0"/>
      </w:pPr>
      <w:r>
        <w:rPr/>
        <w:t xml:space="preserve">第二节 电竞酒店行业企业经营发展分析及建议 </w:t>
      </w:r>
    </w:p>
    <w:p>
      <w:pPr>
        <w:spacing w:before="75" w:after="0"/>
      </w:pPr>
      <w:r>
        <w:rPr/>
        <w:t xml:space="preserve">一、电竞酒店行业经营模式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t xml:space="preserve">二、合理确立重点客户 </w:t>
      </w:r>
    </w:p>
    <w:p>
      <w:pPr>
        <w:spacing w:before="75" w:after="0"/>
      </w:pPr>
      <w:r>
        <w:rPr/>
        <w:t xml:space="preserve">三、重点客户战略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图表：2021-2026年3-1电竞酒店数量变化(家) </w:t>
      </w:r>
    </w:p>
    <w:p>
      <w:pPr>
        <w:spacing w:before="75" w:after="0"/>
      </w:pPr>
      <w:r>
        <w:rPr/>
        <w:t xml:space="preserve">图表：2021-2026年中国电竞酒店区域分布情况 </w:t>
      </w:r>
    </w:p>
    <w:p>
      <w:pPr>
        <w:spacing w:before="75" w:after="0"/>
      </w:pPr>
      <w:r>
        <w:rPr/>
        <w:t xml:space="preserve">图表：2021-2026年中国专业电竞酒店数量增长情况 </w:t>
      </w:r>
    </w:p>
    <w:p>
      <w:pPr>
        <w:spacing w:before="75" w:after="0"/>
      </w:pPr>
      <w:r>
        <w:rPr/>
        <w:t xml:space="preserve">图表：2026-2031年中国电竞酒店数量预测 </w:t>
      </w:r>
    </w:p>
    <w:p>
      <w:pPr>
        <w:spacing w:before="75" w:after="0"/>
      </w:pPr>
      <w:r>
        <w:rPr/>
        <w:t xml:space="preserve">图表：全球主要经济体2021-2026年增速 </w:t>
      </w:r>
    </w:p>
    <w:p>
      <w:pPr>
        <w:spacing w:before="75" w:after="0"/>
      </w:pPr>
      <w:r>
        <w:rPr/>
        <w:t xml:space="preserve">图表：摩根大通全球pmi及分项指标 </w:t>
      </w:r>
    </w:p>
    <w:p>
      <w:pPr>
        <w:spacing w:before="75" w:after="0"/>
      </w:pPr>
      <w:r>
        <w:rPr/>
        <w:t xml:space="preserve">图表：美国疫情前疫情后就业情况对比 </w:t>
      </w:r>
    </w:p>
    <w:p>
      <w:pPr>
        <w:spacing w:before="75" w:after="0"/>
      </w:pPr>
      <w:r>
        <w:rPr/>
        <w:t xml:space="preserve">图表：美国pmi和消费者信心指数 </w:t>
      </w:r>
    </w:p>
    <w:p>
      <w:pPr>
        <w:spacing w:before="75" w:after="0"/>
      </w:pPr>
      <w:r>
        <w:rPr/>
        <w:t xml:space="preserve">图表：2021-2026年美国物价水平 </w:t>
      </w:r>
    </w:p>
    <w:p>
      <w:pPr>
        <w:spacing w:before="75" w:after="0"/>
      </w:pPr>
      <w:r>
        <w:rPr/>
        <w:t xml:space="preserve">图表：信息社会发展阶段划分 </w:t>
      </w:r>
    </w:p>
    <w:p>
      <w:pPr>
        <w:spacing w:before="75" w:after="0"/>
      </w:pPr>
      <w:r>
        <w:rPr/>
        <w:t xml:space="preserve">图表：2021-2026年中国电竞酒店的投资回报周期 </w:t>
      </w:r>
    </w:p>
    <w:p>
      <w:pPr>
        <w:spacing w:before="75" w:after="0"/>
      </w:pPr>
      <w:r>
        <w:rPr/>
        <w:t xml:space="preserve">图表：2026-2031年中国电竞酒店行业总资产预测 </w:t>
      </w:r>
    </w:p>
    <w:p>
      <w:pPr>
        <w:spacing w:before="75" w:after="0"/>
      </w:pPr>
      <w:r>
        <w:rPr/>
        <w:t xml:space="preserve">图表：电竞酒店华东地区占比 </w:t>
      </w:r>
    </w:p>
    <w:p>
      <w:pPr>
        <w:spacing w:before="75" w:after="0"/>
      </w:pPr>
      <w:r>
        <w:rPr/>
        <w:t xml:space="preserve">图表：电竞酒店华南地区占比 </w:t>
      </w:r>
    </w:p>
    <w:p>
      <w:pPr>
        <w:spacing w:before="75" w:after="0"/>
      </w:pPr>
      <w:r>
        <w:rPr/>
        <w:t xml:space="preserve">图表：电竞酒店华中地区占比 </w:t>
      </w:r>
    </w:p>
    <w:p>
      <w:pPr>
        <w:spacing w:before="75" w:after="0"/>
      </w:pPr>
      <w:r>
        <w:rPr/>
        <w:t xml:space="preserve">图表：电竞酒店华北地区占比 </w:t>
      </w:r>
    </w:p>
    <w:p>
      <w:pPr>
        <w:spacing w:before="75" w:after="0"/>
      </w:pPr>
      <w:r>
        <w:rPr/>
        <w:t xml:space="preserve">图表：电竞酒店西北地区占比 </w:t>
      </w:r>
    </w:p>
    <w:p>
      <w:pPr>
        <w:spacing w:before="75" w:after="0"/>
      </w:pPr>
      <w:r>
        <w:rPr/>
        <w:t xml:space="preserve">图表：电竞酒店西南地区占比 </w:t>
      </w:r>
    </w:p>
    <w:p>
      <w:pPr>
        <w:spacing w:before="75" w:after="0"/>
      </w:pPr>
      <w:r>
        <w:rPr/>
        <w:t xml:space="preserve">图表：电竞酒店东北地区占比 </w:t>
      </w:r>
    </w:p>
    <w:p>
      <w:pPr>
        <w:spacing w:before="75" w:after="0"/>
      </w:pPr>
      <w:r>
        <w:rPr/>
        <w:t xml:space="preserve">图表：中国电竞酒店省区市分布 </w:t>
      </w:r>
    </w:p>
    <w:p>
      <w:pPr>
        <w:spacing w:before="75" w:after="0"/>
      </w:pPr>
      <w:r>
        <w:rPr/>
        <w:t xml:space="preserve">图表：中国电竞酒店区域集中度 </w:t>
      </w:r>
    </w:p>
    <w:p>
      <w:pPr>
        <w:spacing w:before="75" w:after="0"/>
      </w:pPr>
      <w:r>
        <w:rPr/>
        <w:t xml:space="preserve">图表：广州米舱科技企业信息 </w:t>
      </w:r>
    </w:p>
    <w:p>
      <w:pPr>
        <w:spacing w:before="75" w:after="0"/>
      </w:pPr>
      <w:r>
        <w:rPr/>
        <w:t xml:space="preserve">图表：广州米舱科技企业经营情况 </w:t>
      </w:r>
    </w:p>
    <w:p>
      <w:pPr>
        <w:spacing w:before="75" w:after="0"/>
      </w:pPr>
      <w:r>
        <w:rPr/>
        <w:t xml:space="preserve">图表：温特企业经营情况 </w:t>
      </w:r>
    </w:p>
    <w:p>
      <w:pPr>
        <w:spacing w:before="75" w:after="0"/>
      </w:pPr>
      <w:r>
        <w:rPr/>
        <w:t xml:space="preserve">图表：企业品牌优势 </w:t>
      </w:r>
    </w:p>
    <w:p>
      <w:pPr>
        <w:spacing w:before="75" w:after="0"/>
      </w:pPr>
      <w:r>
        <w:rPr/>
        <w:t xml:space="preserve">图表：爱电竞酒店企业经营情况 </w:t>
      </w:r>
    </w:p>
    <w:p>
      <w:pPr>
        <w:spacing w:before="75" w:after="0"/>
      </w:pPr>
      <w:r>
        <w:rPr/>
        <w:t xml:space="preserve">图表：爱电竞酒店优势 </w:t>
      </w:r>
    </w:p>
    <w:p>
      <w:pPr>
        <w:spacing w:before="75" w:after="0"/>
      </w:pPr>
      <w:r>
        <w:rPr/>
        <w:t xml:space="preserve">图表：格林电竞酒店经营情况 </w:t>
      </w:r>
    </w:p>
    <w:p>
      <w:pPr>
        <w:spacing w:before="75" w:after="0"/>
      </w:pPr>
      <w:r>
        <w:rPr/>
        <w:t xml:space="preserve">图表：2021-2026年中国电竞酒店品牌影响力10强 </w:t>
      </w:r>
    </w:p>
    <w:p>
      <w:pPr>
        <w:spacing w:before="75" w:after="0"/>
      </w:pPr>
      <w:r>
        <w:rPr/>
        <w:t xml:space="preserve">图表：电竞酒店消费者收入水平分布 </w:t>
      </w:r>
    </w:p>
    <w:p>
      <w:pPr>
        <w:spacing w:before="75" w:after="0"/>
      </w:pPr>
      <w:r>
        <w:rPr/>
        <w:t xml:space="preserve">图表：2021-2026年电竞酒店消费者年龄偏好 </w:t>
      </w:r>
    </w:p>
    <w:p>
      <w:pPr>
        <w:spacing w:before="75" w:after="0"/>
      </w:pPr>
      <w:r>
        <w:rPr/>
        <w:t xml:space="preserve">图表：电竞酒店消费结构-成交额占比 </w:t>
      </w:r>
    </w:p>
    <w:p>
      <w:pPr>
        <w:spacing w:before="75" w:after="0"/>
      </w:pPr>
      <w:r>
        <w:rPr/>
        <w:t xml:space="preserve">图表：电竞酒店消费结构-成交量占比 </w:t>
      </w:r>
    </w:p>
    <w:p>
      <w:pPr>
        <w:spacing w:before="75" w:after="0"/>
      </w:pPr>
      <w:r>
        <w:rPr/>
        <w:t xml:space="preserve">图表：电竞酒店用户主要订房渠道 </w:t>
      </w:r>
    </w:p>
    <w:p>
      <w:pPr>
        <w:spacing w:before="75" w:after="0"/>
      </w:pPr>
      <w:r>
        <w:rPr/>
        <w:t xml:space="preserve">图表：电竞酒店品牌类型分布 </w:t>
      </w:r>
    </w:p>
    <w:p>
      <w:pPr>
        <w:spacing w:before="75" w:after="0"/>
      </w:pPr>
      <w:r>
        <w:rPr/>
        <w:t xml:space="preserve">图表：2021-2026年中国电竞酒店的投资收益率 </w:t>
      </w:r>
    </w:p>
    <w:p>
      <w:pPr>
        <w:spacing w:before="75" w:after="0"/>
      </w:pPr>
      <w:r>
        <w:rPr/>
        <w:t xml:space="preserve">图表：2026-2031年电竞酒店行业利润总额预测 </w:t>
      </w:r>
    </w:p>
    <w:p>
      <w:pPr>
        <w:spacing w:before="75" w:after="0"/>
      </w:pPr>
      <w:r>
        <w:rPr/>
        <w:t xml:space="preserve">图表：2026-2031年中国电竞酒店行业总资产预测 </w:t>
      </w:r>
    </w:p>
    <w:p>
      <w:pPr>
        <w:spacing w:before="75" w:after="0"/>
      </w:pPr>
      <w:r>
        <w:rPr/>
        <w:t xml:space="preserve">图表：国内电竞酒店总房量对比大住宿房量 </w:t>
      </w:r>
    </w:p>
    <w:p>
      <w:pPr>
        <w:spacing w:before="75" w:after="0"/>
      </w:pPr>
      <w:r>
        <w:rPr/>
        <w:t xml:space="preserve">图表：国内电竞酒店总终端量对比网吧行业总终端量 </w:t>
      </w:r>
    </w:p>
    <w:p>
      <w:pPr>
        <w:spacing w:before="75" w:after="0"/>
      </w:pPr>
      <w:r>
        <w:rPr/>
        <w:t xml:space="preserve">图表：2026-2031年电竞酒店行业市场规模预测 </w:t>
      </w:r>
    </w:p>
    <w:p>
      <w:pPr>
        <w:spacing w:before="75" w:after="0"/>
      </w:pPr>
      <w:r>
        <w:rPr/>
        <w:t xml:space="preserve">图表：2026-2031年电竞酒店行业市场规模预测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电竞酒店行业市场发展分析及发展趋势与投资前景研究报告(2026-2031版)</dc:title>
  <dc:description>电竞酒店行业市场发展分析及发展趋势与投资前景研究报告(2026-2031版)</dc:description>
  <dc:subject>电竞酒店行业市场发展分析及发展趋势与投资前景研究报告(2026-2031版)</dc:subject>
  <cp:keywords>研究报告</cp:keywords>
  <cp:category>研究报告</cp:category>
  <cp:lastModifiedBy>北京中道泰和信息咨询有限公司</cp:lastModifiedBy>
  <dcterms:created xsi:type="dcterms:W3CDTF">2026-04-02T16:18:40+08:00</dcterms:created>
  <dcterms:modified xsi:type="dcterms:W3CDTF">2026-04-02T16:18:40+08:00</dcterms:modified>
</cp:coreProperties>
</file>

<file path=docProps/custom.xml><?xml version="1.0" encoding="utf-8"?>
<Properties xmlns="http://schemas.openxmlformats.org/officeDocument/2006/custom-properties" xmlns:vt="http://schemas.openxmlformats.org/officeDocument/2006/docPropsVTypes"/>
</file>