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中国葡萄酒行业深度分析及发展前景与发展战略研究报告(2026-2031版)</w:t>
      </w:r>
    </w:p>
    <w:p>
      <w:pPr>
        <w:spacing w:after="150"/>
      </w:pPr>
      <w:r>
        <w:rPr>
          <w:b w:val="1"/>
          <w:bCs w:val="1"/>
        </w:rPr>
        <w:t xml:space="preserve">报告简介</w:t>
      </w:r>
    </w:p>
    <w:p>
      <w:pPr>
        <w:spacing w:after="150"/>
      </w:pPr>
      <w:r>
        <w:rPr/>
        <w:t xml:space="preserve">全球葡萄酒产量基本保持稳定，且产销差在逐步减小。近年来，欧盟、南非的葡萄园面积持续下滑，美国、澳洲略有下降，南美的种植面积则保持上涨势头，但总体而言，近年来全球的葡萄种植面积持续下降。与此同时，中国的葡萄种植面积由30万公顷上升到57万公顷，增幅近一倍。受种植面积和气候等因素影响，全球葡萄酒产量在这几年也保持略有下降的趋势。随着消费量连续的小幅回升，行业产销差正在不断减小，预计2021-2022年整个行业产销差不会超过13亿升，即低于全球产量的5%。</w:t>
      </w:r>
    </w:p>
    <w:p>
      <w:pPr>
        <w:spacing w:after="150"/>
      </w:pPr>
      <w:r>
        <w:rPr/>
        <w:t xml:space="preserve">2020年，我国葡萄酒产业规模以上企业130家，完成酿酒总产量41.33万千升，同比下降6%;完成销售收入100.21亿元，同比下降29.82%;实现利润总额2.59亿元，同比下降74.48%。从国家统计局公布的数据来看，2020年葡萄酒酿酒总产量下降趋势明显。葡萄酒规模性企业数量，对比白酒企业数量占1/10，但销售收入却下降到白酒营收的1/50。</w:t>
      </w:r>
    </w:p>
    <w:p>
      <w:pPr>
        <w:spacing w:after="150"/>
      </w:pPr>
      <w:r>
        <w:rPr/>
        <w:t xml:space="preserve">国产葡萄酒受进口葡萄酒的冲击、反“三公”消费和“双反”(反倾销、反补贴)调查等的影响，产量在经历 2002 年至 2012 年十年的高速增长后，自 2013 年开始呈现逐年下降的态势。2020 年中国葡萄酒产量达 62.9 万千升，同比下降 37.2%。2020 年中国葡萄酒进口量达 73.0 万千升，较 2017 年增加了 78.5%。虽然进口葡萄酒受葡萄酒行业调整的影响，在 2020 年出现了小幅度下降的态势。</w:t>
      </w:r>
    </w:p>
    <w:p>
      <w:pPr>
        <w:spacing w:after="150"/>
      </w:pPr>
      <w:r>
        <w:rPr/>
        <w:t xml:space="preserve">中国葡萄酒在近几年消费升级、渠道下沉的发展中，市场呈现出“头部品牌集中化”与“中小品牌碎片化”并存的格局。经历新冠疫情的影响，短期消费降级在所难免，伴随着消费需求的持续下降与消费购买的更趋理性，经销商在商业选择层面也更加谨慎。葡萄酒市场将在较长一段时间持续下行，会导致大品牌集中度进程受阻，小品牌震荡中难以生存的现象，这反而对具有一定品牌基因或具备实力背景的企业，创造了崛起的新机会。</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酒协会、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三、行业发展历史</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一、葡萄酒产业自然环境</w:t>
      </w:r>
    </w:p>
    <w:p>
      <w:pPr>
        <w:spacing w:before="75" w:after="0"/>
      </w:pPr>
      <w:r>
        <w:rPr/>
        <w:t xml:space="preserve">二、葡萄酒产业消费环境</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全球主要葡萄酒生产国在中国的发展分析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一、中国葡萄酒行业市场规模</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2026-2031年中国葡萄酒市场供需形势分析</w:t>
      </w:r>
    </w:p>
    <w:p>
      <w:pPr>
        <w:spacing w:before="75" w:after="0"/>
      </w:pPr>
      <w:r>
        <w:rPr/>
        <w:t xml:space="preserve">第一节 中国葡萄酒行业供给情况</w:t>
      </w:r>
    </w:p>
    <w:p>
      <w:pPr>
        <w:spacing w:before="75" w:after="0"/>
      </w:pPr>
      <w:r>
        <w:rPr/>
        <w:t xml:space="preserve">一、中国葡萄酒行业供给分析</w:t>
      </w:r>
    </w:p>
    <w:p>
      <w:pPr>
        <w:spacing w:before="75" w:after="0"/>
      </w:pPr>
      <w:r>
        <w:rPr/>
        <w:t xml:space="preserve">二、中国葡萄酒行业产品产量分析</w:t>
      </w:r>
    </w:p>
    <w:p>
      <w:pPr>
        <w:spacing w:before="75" w:after="0"/>
      </w:pPr>
      <w:r>
        <w:rPr/>
        <w:t xml:space="preserve">三、重点企业产能及占有份额</w:t>
      </w:r>
    </w:p>
    <w:p>
      <w:pPr>
        <w:spacing w:before="75" w:after="0"/>
      </w:pPr>
      <w:r>
        <w:rPr/>
        <w:t xml:space="preserve">第二节 中国葡萄酒行业需求情况</w:t>
      </w:r>
    </w:p>
    <w:p>
      <w:pPr>
        <w:spacing w:before="75" w:after="0"/>
      </w:pPr>
      <w:r>
        <w:rPr/>
        <w:t xml:space="preserve">一、葡萄酒行业需求市场</w:t>
      </w:r>
    </w:p>
    <w:p>
      <w:pPr>
        <w:spacing w:before="75" w:after="0"/>
      </w:pPr>
      <w:r>
        <w:rPr/>
        <w:t xml:space="preserve">二、葡萄酒行业客户结构</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中国葡萄酒行业供需平衡分析</w:t>
      </w:r>
    </w:p>
    <w:p>
      <w:pPr>
        <w:spacing w:before="75" w:after="0"/>
      </w:pPr>
      <w:r>
        <w:rPr/>
        <w:t xml:space="preserve">一、葡萄酒行业供需平衡分析</w:t>
      </w:r>
    </w:p>
    <w:p>
      <w:pPr>
        <w:spacing w:before="75" w:after="0"/>
      </w:pPr>
      <w:r>
        <w:rPr/>
        <w:t xml:space="preserve">二、葡萄酒行业供需平衡变化</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四、2026-2031年葡萄酒消费前景分析</w:t>
      </w:r>
    </w:p>
    <w:p>
      <w:pPr>
        <w:spacing w:before="75" w:after="0"/>
      </w:pPr>
      <w:r>
        <w:rPr/>
        <w:t xml:space="preserve">1、2026-2031年葡萄酒消费前景分析</w:t>
      </w:r>
    </w:p>
    <w:p>
      <w:pPr>
        <w:spacing w:before="75" w:after="0"/>
      </w:pPr>
      <w:r>
        <w:rPr/>
        <w:t xml:space="preserve">2、2026-2031年葡萄酒消费趋势分析</w:t>
      </w:r>
    </w:p>
    <w:p>
      <w:pPr>
        <w:spacing w:before="75" w:after="0"/>
      </w:pPr>
      <w:r>
        <w:rPr>
          <w:b w:val="1"/>
          <w:bCs w:val="1"/>
        </w:rPr>
        <w:t xml:space="preserve">第三部分 市场全景调研</w:t>
      </w:r>
    </w:p>
    <w:p>
      <w:pPr>
        <w:spacing w:before="75" w:after="0"/>
      </w:pPr>
      <w:r>
        <w:rPr>
          <w:b w:val="1"/>
          <w:bCs w:val="1"/>
        </w:rPr>
        <w:t xml:space="preserve">第六章 葡萄酒行业原料供应分析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中国十大葡萄酒产区分析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四、黄河三角洲产地</w:t>
      </w:r>
    </w:p>
    <w:p>
      <w:pPr>
        <w:spacing w:before="75" w:after="0"/>
      </w:pPr>
      <w:r>
        <w:rPr/>
        <w:t xml:space="preserve">五、山西产地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b w:val="1"/>
          <w:bCs w:val="1"/>
        </w:rPr>
        <w:t xml:space="preserve">第七章 中国葡萄酒子行业市场分析及预测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3、红葡萄酒零售总容量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3、白葡萄酒零售总容量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第八章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五、国产葡萄酒品牌的营销策略分析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第九章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三、现阶段国产葡萄酒的竞争优势</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第十章 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第二节 中法合营王朝葡萄酿酒有限公司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第三节 通化葡萄酒股份有限公司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第四节 威龙葡萄酒股份有限公司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第五节 甘肃莫高实业发展股份有限公司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甘肃皇台酒业股份有限公司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中国长城葡萄酒有限公司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中信国安葡萄酒业股份有限公司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贵州茅台酒厂(集团)昌黎葡萄酒业有限公司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北京丰收葡萄酒有限公司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三、2026-2031年细分市场发展趋势预测</w:t>
      </w:r>
    </w:p>
    <w:p>
      <w:pPr>
        <w:spacing w:before="75" w:after="0"/>
      </w:pPr>
      <w:r>
        <w:rPr/>
        <w:t xml:space="preserve">四、国产葡萄酒品牌市场发展趋势分析</w:t>
      </w:r>
    </w:p>
    <w:p>
      <w:pPr>
        <w:spacing w:before="75" w:after="0"/>
      </w:pPr>
      <w:r>
        <w:rPr/>
        <w:t xml:space="preserve">五、后疫情时代葡萄酒市场趋势</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第十二章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第十三章 葡萄酒行业案例分析研究</w:t>
      </w:r>
    </w:p>
    <w:p>
      <w:pPr>
        <w:spacing w:before="75" w:after="0"/>
      </w:pPr>
      <w:r>
        <w:rPr/>
        <w:t xml:space="preserve">第一节 葡萄酒行业电子商务案例分析</w:t>
      </w:r>
    </w:p>
    <w:p>
      <w:pPr>
        <w:spacing w:before="75" w:after="0"/>
      </w:pPr>
      <w:r>
        <w:rPr/>
        <w:t xml:space="preserve">一、酒类电商案例分析</w:t>
      </w:r>
    </w:p>
    <w:p>
      <w:pPr>
        <w:spacing w:before="75" w:after="0"/>
      </w:pPr>
      <w:r>
        <w:rPr/>
        <w:t xml:space="preserve">二、葡萄酒营销案例</w:t>
      </w:r>
    </w:p>
    <w:p>
      <w:pPr>
        <w:spacing w:before="75" w:after="0"/>
      </w:pPr>
      <w:r>
        <w:rPr/>
        <w:t xml:space="preserve">三、进口葡萄酒企业电子商务运营探究</w:t>
      </w:r>
    </w:p>
    <w:p>
      <w:pPr>
        <w:spacing w:before="75" w:after="0"/>
      </w:pPr>
      <w:r>
        <w:rPr/>
        <w:t xml:space="preserve">四、“互联网+”时代下葡萄酒跨境电商案例</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第十四章 葡萄酒行业投资战略及发展建议</w:t>
      </w:r>
    </w:p>
    <w:p>
      <w:pPr>
        <w:spacing w:before="75" w:after="0"/>
      </w:pPr>
      <w:r>
        <w:rPr/>
        <w:t xml:space="preserve">第一节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第二节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第三节 葡萄酒行业投资战略研究</w:t>
      </w:r>
    </w:p>
    <w:p>
      <w:pPr>
        <w:spacing w:before="75" w:after="0"/>
      </w:pPr>
      <w:r>
        <w:rPr/>
        <w:t xml:space="preserve">一、2026-2031年葡萄酒行业投资战略</w:t>
      </w:r>
    </w:p>
    <w:p>
      <w:pPr>
        <w:spacing w:before="75" w:after="0"/>
      </w:pPr>
      <w:r>
        <w:rPr/>
        <w:t xml:space="preserve">二、2026-2031年葡萄酒子行业投资战略</w:t>
      </w:r>
    </w:p>
    <w:p>
      <w:pPr>
        <w:spacing w:before="75" w:after="0"/>
      </w:pPr>
      <w:r>
        <w:rPr/>
        <w:t xml:space="preserve">三、2026-2031年葡萄酒经营者投资战略</w:t>
      </w:r>
    </w:p>
    <w:p>
      <w:pPr>
        <w:spacing w:before="75" w:after="0"/>
      </w:pPr>
      <w:r>
        <w:rPr/>
        <w:t xml:space="preserve">第四节 中国葡萄酒行业研究结论及发展建议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图表：新旧世界葡萄酒对照</w:t>
      </w:r>
    </w:p>
    <w:p>
      <w:pPr>
        <w:spacing w:before="75" w:after="0"/>
      </w:pPr>
      <w:r>
        <w:rPr/>
        <w:t xml:space="preserve">图表：葡萄酒销售渠道一览</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中国葡萄酒行业深度分析及发展前景与发展战略研究报告(2026-2031版)</dc:title>
  <dc:description>中国葡萄酒行业深度分析及发展前景与发展战略研究报告(2026-2031版)</dc:description>
  <dc:subject>中国葡萄酒行业深度分析及发展前景与发展战略研究报告(2026-2031版)</dc:subject>
  <cp:keywords>研究报告</cp:keywords>
  <cp:category>研究报告</cp:category>
  <cp:lastModifiedBy>北京中道泰和信息咨询有限公司</cp:lastModifiedBy>
  <dcterms:created xsi:type="dcterms:W3CDTF">2026-04-02T17:03:23+08:00</dcterms:created>
  <dcterms:modified xsi:type="dcterms:W3CDTF">2026-04-02T17:03:23+08:00</dcterms:modified>
</cp:coreProperties>
</file>

<file path=docProps/custom.xml><?xml version="1.0" encoding="utf-8"?>
<Properties xmlns="http://schemas.openxmlformats.org/officeDocument/2006/custom-properties" xmlns:vt="http://schemas.openxmlformats.org/officeDocument/2006/docPropsVTypes"/>
</file>