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中国眼科医院行业市场深度调研及发展趋势与投资前景研究报告(2024-2029版)</w:t>
      </w:r>
    </w:p>
    <w:p>
      <w:pPr>
        <w:spacing w:after="150"/>
      </w:pPr>
      <w:r>
        <w:rPr>
          <w:b w:val="1"/>
          <w:bCs w:val="1"/>
        </w:rPr>
        <w:t xml:space="preserve">报告简介</w:t>
      </w:r>
    </w:p>
    <w:p>
      <w:pPr>
        <w:spacing w:after="150"/>
      </w:pPr>
      <w:r>
        <w:rPr/>
        <w:t xml:space="preserve">眼科医疗服务指针对眼部及眼科疾病而进行的预防或诊治用途的医疗服务。医疗服务的提供者是医生等医务人员，场所为医院，提供的服务包含诊断、处方开具、手术以及验光配镜等。按照临床常见眼科疾病分类，中国眼科医疗服务市场主要可分为医学视光、白内障、眼底疾病、屈光、眼表疾病、青光眼及其他眼病诊疗服务。</w:t>
      </w:r>
    </w:p>
    <w:p>
      <w:pPr>
        <w:spacing w:after="150"/>
      </w:pPr>
      <w:r>
        <w:rPr/>
        <w:t xml:space="preserve">近年来国家多个政策如《关于促进社会办医加快发展若干政策措施》等鼓励社会办医，放宽民营医院进入限制，鼓励民营医院利用有效的渠道争取办医资金，如社会筹集、合资办医和合作办医等多种形式，给予了民营医院充足的发展空间。另外，《关于进一步做好分级诊疗制度建设有关重点工作的通知》也鼓励民营医院分担公立三甲医院的压力。此外，《关于推进和规范医师多点执业的若干意见》等鼓励政策的提出也给了民营眼科医院获得更多优质眼科医师甚至是顶级眼科专家的机会。由于眼科医生的质量是患者关注的主要因素，因此多点执业赋予了民营眼科医院获更多的优秀眼科医师资源，从而给予了民营眼科医院获取社会认可、吸引消费者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医院市场进行了分析研究。报告在总结中国眼科医院发展历程的基础上，结合新时期的各方面因素，对中国眼科医院的发展趋势给予了细致和审慎的预测论证。报告资料详实，图表丰富，既有深入的分析，又有直观的比较，为眼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中国眼科医院行业发展概述</w:t>
      </w:r>
    </w:p>
    <w:p>
      <w:pPr>
        <w:spacing w:after="150"/>
      </w:pPr>
      <w:r>
        <w:rPr/>
        <w:t xml:space="preserve">第一节 眼科医院行业发展情况</w:t>
      </w:r>
    </w:p>
    <w:p>
      <w:pPr>
        <w:spacing w:after="150"/>
      </w:pPr>
      <w:r>
        <w:rPr/>
        <w:t xml:space="preserve">第二节 最近3-5年中国眼科医院行业经济指标分析</w:t>
      </w:r>
    </w:p>
    <w:p>
      <w:pPr>
        <w:spacing w:after="150"/>
      </w:pPr>
      <w:r>
        <w:rPr/>
        <w:t xml:space="preserve">一、 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中国眼科医院行业的国际比较分析</w:t>
      </w:r>
    </w:p>
    <w:p>
      <w:pPr>
        <w:spacing w:after="150"/>
      </w:pPr>
      <w:r>
        <w:rPr/>
        <w:t xml:space="preserve">第一节 中国眼科医院行业竞争力指标分析</w:t>
      </w:r>
    </w:p>
    <w:p>
      <w:pPr>
        <w:spacing w:after="150"/>
      </w:pPr>
      <w:r>
        <w:rPr/>
        <w:t xml:space="preserve">第二节 中国眼科医院行业经济指标分析</w:t>
      </w:r>
    </w:p>
    <w:p>
      <w:pPr>
        <w:spacing w:after="150"/>
      </w:pPr>
      <w:r>
        <w:rPr/>
        <w:t xml:space="preserve">第三节 全球眼科医院行业市场需求分析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2022年中国眼科医院行业整体运行指标分析</w:t>
      </w:r>
    </w:p>
    <w:p>
      <w:pPr>
        <w:spacing w:after="150"/>
      </w:pPr>
      <w:r>
        <w:rPr/>
        <w:t xml:space="preserve">第一节 中国眼科医院行业总体规模分析</w:t>
      </w:r>
    </w:p>
    <w:p>
      <w:pPr>
        <w:spacing w:after="150"/>
      </w:pPr>
      <w:r>
        <w:rPr/>
        <w:t xml:space="preserve">一、 企业数量结构分析</w:t>
      </w:r>
    </w:p>
    <w:p>
      <w:pPr>
        <w:spacing w:after="150"/>
      </w:pPr>
      <w:r>
        <w:rPr/>
        <w:t xml:space="preserve">二、行业规模分析</w:t>
      </w:r>
    </w:p>
    <w:p>
      <w:pPr>
        <w:spacing w:after="150"/>
      </w:pPr>
      <w:r>
        <w:rPr/>
        <w:t xml:space="preserve">第二节 中国眼科医院行业产销分析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眼科医院行业领域2024-2029年需求量预测</w:t>
      </w:r>
    </w:p>
    <w:p>
      <w:pPr>
        <w:spacing w:after="150"/>
      </w:pPr>
      <w:r>
        <w:rPr/>
        <w:t xml:space="preserve">第二节 2024-2029年眼科医院行业领域需求功能预测</w:t>
      </w:r>
    </w:p>
    <w:p>
      <w:pPr>
        <w:spacing w:after="150"/>
      </w:pPr>
      <w:r>
        <w:rPr/>
        <w:t xml:space="preserve">第三节 2024-2029年眼科医院行业领域需求市场格局预测</w:t>
      </w:r>
    </w:p>
    <w:p>
      <w:pPr>
        <w:spacing w:after="150"/>
      </w:pPr>
      <w:r>
        <w:rPr>
          <w:b w:val="1"/>
          <w:bCs w:val="1"/>
        </w:rPr>
        <w:t xml:space="preserve">第七章 眼科医院市场竞争格局分析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眼科医院行业竞争格局分析</w:t>
      </w:r>
    </w:p>
    <w:p>
      <w:pPr>
        <w:spacing w:after="150"/>
      </w:pPr>
      <w:r>
        <w:rPr/>
        <w:t xml:space="preserve">一、2022年眼科医院行业竞争分析</w:t>
      </w:r>
    </w:p>
    <w:p>
      <w:pPr>
        <w:spacing w:after="150"/>
      </w:pPr>
      <w:r>
        <w:rPr/>
        <w:t xml:space="preserve">二、2022年国内外眼科医院竞争分析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三、中国眼科医院行业参与国际竞争的战略市场定位</w:t>
      </w:r>
    </w:p>
    <w:p>
      <w:pPr>
        <w:spacing w:after="150"/>
      </w:pPr>
      <w:r>
        <w:rPr>
          <w:b w:val="1"/>
          <w:bCs w:val="1"/>
        </w:rPr>
        <w:t xml:space="preserve">第九章 前十大领先企业分析</w:t>
      </w:r>
    </w:p>
    <w:p>
      <w:pPr>
        <w:spacing w:after="150"/>
      </w:pPr>
      <w:r>
        <w:rPr/>
        <w:t xml:space="preserve">第一节 爱尔眼科医院集团股份有限公司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希玛眼科医疗控股有限公司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成都普瑞眼科医院股份有限公司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华厦眼科医院集团股份有限公司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光正集团股份有限公司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重庆爱瑞阳光眼科医疗产业股份有限公司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辽宁何氏眼科医院集团股份有限公司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中山大学中山眼科中心</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天津市眼科医院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温州医科大学附属眼视光医院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一、眼科医院行业需求市场</w:t>
      </w:r>
    </w:p>
    <w:p>
      <w:pPr>
        <w:spacing w:after="150"/>
      </w:pPr>
      <w:r>
        <w:rPr/>
        <w:t xml:space="preserve">二、眼科医院行业客户结构</w:t>
      </w:r>
    </w:p>
    <w:p>
      <w:pPr>
        <w:spacing w:after="150"/>
      </w:pPr>
      <w:r>
        <w:rPr/>
        <w:t xml:space="preserve">三、眼科医院行业需求的地区差异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一、眼科医院行业的需求预测</w:t>
      </w:r>
    </w:p>
    <w:p>
      <w:pPr>
        <w:spacing w:after="150"/>
      </w:pPr>
      <w:r>
        <w:rPr/>
        <w:t xml:space="preserve">二、眼科医院行业的供应预测</w:t>
      </w:r>
    </w:p>
    <w:p>
      <w:pPr>
        <w:spacing w:after="150"/>
      </w:pPr>
      <w:r>
        <w:rPr/>
        <w:t xml:space="preserve">二、 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中国眼科医院行业swot分析</w:t>
      </w:r>
    </w:p>
    <w:p>
      <w:pPr>
        <w:spacing w:after="150"/>
      </w:pPr>
      <w:r>
        <w:rPr>
          <w:b w:val="1"/>
          <w:bCs w:val="1"/>
        </w:rPr>
        <w:t xml:space="preserve">第十二章 2024-2029年眼科医院行业投资价值评估分析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b w:val="1"/>
          <w:bCs w:val="1"/>
        </w:rPr>
        <w:t xml:space="preserve">图表目录</w:t>
      </w:r>
    </w:p>
    <w:p>
      <w:pPr>
        <w:spacing w:after="150"/>
      </w:pPr>
      <w:r>
        <w:rPr/>
        <w:t xml:space="preserve">图表：眼科在三甲综合医院年平均收入在各科室中排名情况</w:t>
      </w:r>
    </w:p>
    <w:p>
      <w:pPr>
        <w:spacing w:after="150"/>
      </w:pPr>
      <w:r>
        <w:rPr/>
        <w:t xml:space="preserve">图表：2022年并购专科医院分类</w:t>
      </w:r>
    </w:p>
    <w:p>
      <w:pPr>
        <w:spacing w:after="150"/>
      </w:pPr>
      <w:r>
        <w:rPr/>
        <w:t xml:space="preserve">图表：2015-2030e中国眼科用药市场规模</w:t>
      </w:r>
    </w:p>
    <w:p>
      <w:pPr>
        <w:spacing w:after="150"/>
      </w:pPr>
      <w:r>
        <w:rPr/>
        <w:t xml:space="preserve">图表：2022年重点城市公立医院眼科用药小类格局</w:t>
      </w:r>
    </w:p>
    <w:p>
      <w:pPr>
        <w:spacing w:after="150"/>
      </w:pPr>
      <w:r>
        <w:rPr/>
        <w:t xml:space="preserve">图表：中国青少年各阶段近视发生率</w:t>
      </w:r>
    </w:p>
    <w:p>
      <w:pPr>
        <w:spacing w:after="150"/>
      </w:pPr>
      <w:r>
        <w:rPr/>
        <w:t xml:space="preserve">图表：2024-2029年国内屈光市场规模情况分析</w:t>
      </w:r>
    </w:p>
    <w:p>
      <w:pPr>
        <w:spacing w:after="150"/>
      </w:pPr>
      <w:r>
        <w:rPr/>
        <w:t xml:space="preserve">图表：盈利能力分析</w:t>
      </w:r>
    </w:p>
    <w:p>
      <w:pPr>
        <w:spacing w:after="150"/>
      </w:pPr>
      <w:r>
        <w:rPr/>
        <w:t xml:space="preserve">图表：2019-2023年成长性分析</w:t>
      </w:r>
    </w:p>
    <w:p>
      <w:pPr>
        <w:spacing w:after="150"/>
      </w:pPr>
      <w:r>
        <w:rPr/>
        <w:t xml:space="preserve">图表：2013-2022年我国卫生总费用及增长率</w:t>
      </w:r>
    </w:p>
    <w:p>
      <w:pPr>
        <w:spacing w:after="150"/>
      </w:pPr>
      <w:r>
        <w:rPr/>
        <w:t xml:space="preserve">图表：全球眼科医院市场规模情况</w:t>
      </w:r>
    </w:p>
    <w:p>
      <w:pPr>
        <w:spacing w:after="150"/>
      </w:pPr>
      <w:r>
        <w:rPr/>
        <w:t xml:space="preserve">图表：2019-2023年全球眼科医院市场平均价格走势(单位：美元/人)</w:t>
      </w:r>
    </w:p>
    <w:p>
      <w:pPr>
        <w:spacing w:after="150"/>
      </w:pPr>
      <w:r>
        <w:rPr/>
        <w:t xml:space="preserve">图表：全球眼科医疗企业top</w:t>
      </w:r>
    </w:p>
    <w:p>
      <w:pPr>
        <w:spacing w:after="150"/>
      </w:pPr>
      <w:r>
        <w:rPr/>
        <w:t xml:space="preserve">图表：2016-2022年中国眼科医院数量结构情况(单位：家)</w:t>
      </w:r>
    </w:p>
    <w:p>
      <w:pPr>
        <w:spacing w:after="150"/>
      </w:pPr>
      <w:r>
        <w:rPr/>
        <w:t xml:space="preserve">图表：中国医科医院市场规模情况</w:t>
      </w:r>
    </w:p>
    <w:p>
      <w:pPr>
        <w:spacing w:after="150"/>
      </w:pPr>
      <w:r>
        <w:rPr/>
        <w:t xml:space="preserve">图表：中国眼科医院行业销售收入情况(单位：亿元)</w:t>
      </w:r>
    </w:p>
    <w:p>
      <w:pPr>
        <w:spacing w:after="150"/>
      </w:pPr>
      <w:r>
        <w:rPr/>
        <w:t xml:space="preserve">图表：2019-2023年中国眼科医院行业销售毛利率</w:t>
      </w:r>
    </w:p>
    <w:p>
      <w:pPr>
        <w:spacing w:after="150"/>
      </w:pPr>
      <w:r>
        <w:rPr/>
        <w:t xml:space="preserve">图表：2019-2023年中国眼科医院行业资产负债率</w:t>
      </w:r>
    </w:p>
    <w:p>
      <w:pPr>
        <w:spacing w:after="150"/>
      </w:pPr>
      <w:r>
        <w:rPr/>
        <w:t xml:space="preserve">图表：2019-2023年中国眼科医院行业总资产周转率</w:t>
      </w:r>
    </w:p>
    <w:p>
      <w:pPr>
        <w:spacing w:after="150"/>
      </w:pPr>
      <w:r>
        <w:rPr/>
        <w:t xml:space="preserve">图表：2019-2023年中国眼科医院行业总资产增长率</w:t>
      </w:r>
    </w:p>
    <w:p>
      <w:pPr>
        <w:spacing w:after="150"/>
      </w:pPr>
      <w:r>
        <w:rPr/>
        <w:t xml:space="preserve">图表：民营眼科医院分类</w:t>
      </w:r>
    </w:p>
    <w:p>
      <w:pPr>
        <w:spacing w:after="150"/>
      </w:pPr>
      <w:r>
        <w:rPr/>
        <w:t xml:space="preserve">图表：眼科医院上下游</w:t>
      </w:r>
    </w:p>
    <w:p>
      <w:pPr>
        <w:spacing w:after="150"/>
      </w:pPr>
      <w:r>
        <w:rPr/>
        <w:t xml:space="preserve">图表：华北区域图</w:t>
      </w:r>
    </w:p>
    <w:p>
      <w:pPr>
        <w:spacing w:after="150"/>
      </w:pPr>
      <w:r>
        <w:rPr/>
        <w:t xml:space="preserve">图表：2022年华北地区眼科医院行业社会环境分析</w:t>
      </w:r>
    </w:p>
    <w:p>
      <w:pPr>
        <w:spacing w:after="150"/>
      </w:pPr>
      <w:r>
        <w:rPr/>
        <w:t xml:space="preserve">图表：2022年华北地区眼科医院市场规模</w:t>
      </w:r>
    </w:p>
    <w:p>
      <w:pPr>
        <w:spacing w:after="150"/>
      </w:pPr>
      <w:r>
        <w:rPr/>
        <w:t xml:space="preserve">图表：2022年华中地区眼科医院行业社会环境分析</w:t>
      </w:r>
    </w:p>
    <w:p>
      <w:pPr>
        <w:spacing w:after="150"/>
      </w:pPr>
      <w:r>
        <w:rPr/>
        <w:t xml:space="preserve">图表：2022年华中地区眼科医院市场规模</w:t>
      </w:r>
    </w:p>
    <w:p>
      <w:pPr>
        <w:spacing w:after="150"/>
      </w:pPr>
      <w:r>
        <w:rPr/>
        <w:t xml:space="preserve">图表：2022年华南地区眼科医院行业社会环境分析</w:t>
      </w:r>
    </w:p>
    <w:p>
      <w:pPr>
        <w:spacing w:after="150"/>
      </w:pPr>
      <w:r>
        <w:rPr/>
        <w:t xml:space="preserve">图表：2022年华南地区眼科医院市场规模</w:t>
      </w:r>
    </w:p>
    <w:p>
      <w:pPr>
        <w:spacing w:after="150"/>
      </w:pPr>
      <w:r>
        <w:rPr/>
        <w:t xml:space="preserve">图表：2022年华东地区眼科医院行业社会环境分析</w:t>
      </w:r>
    </w:p>
    <w:p>
      <w:pPr>
        <w:spacing w:after="150"/>
      </w:pPr>
      <w:r>
        <w:rPr/>
        <w:t xml:space="preserve">图表：2022年华东地区眼科医院市场规模</w:t>
      </w:r>
    </w:p>
    <w:p>
      <w:pPr>
        <w:spacing w:after="150"/>
      </w:pPr>
      <w:r>
        <w:rPr/>
        <w:t xml:space="preserve">图表：2022年东北地区眼科医院行业社会环境分析</w:t>
      </w:r>
    </w:p>
    <w:p>
      <w:pPr>
        <w:spacing w:after="150"/>
      </w:pPr>
      <w:r>
        <w:rPr/>
        <w:t xml:space="preserve">图表：2022年东北地区眼科医院市场规模</w:t>
      </w:r>
    </w:p>
    <w:p>
      <w:pPr>
        <w:spacing w:after="150"/>
      </w:pPr>
      <w:r>
        <w:rPr/>
        <w:t xml:space="preserve">图表：2022年西南地区眼科医院行业社会环境分析</w:t>
      </w:r>
    </w:p>
    <w:p>
      <w:pPr>
        <w:spacing w:after="150"/>
      </w:pPr>
      <w:r>
        <w:rPr/>
        <w:t xml:space="preserve">图表：2022年西南地区眼科医院市场规模</w:t>
      </w:r>
    </w:p>
    <w:p>
      <w:pPr>
        <w:spacing w:after="150"/>
      </w:pPr>
      <w:r>
        <w:rPr/>
        <w:t xml:space="preserve">图表：2022年西被地区眼科医院行业社会环境分析</w:t>
      </w:r>
    </w:p>
    <w:p>
      <w:pPr>
        <w:spacing w:after="150"/>
      </w:pPr>
      <w:r>
        <w:rPr/>
        <w:t xml:space="preserve">图表：2022年西北地区眼科医院市场规模</w:t>
      </w:r>
    </w:p>
    <w:p>
      <w:pPr>
        <w:spacing w:after="150"/>
      </w:pPr>
      <w:r>
        <w:rPr/>
        <w:t xml:space="preserve">图表：眼科临床密度(张/平方千米)</w:t>
      </w:r>
    </w:p>
    <w:p>
      <w:pPr>
        <w:spacing w:after="150"/>
      </w:pPr>
      <w:r>
        <w:rPr/>
        <w:t xml:space="preserve">图表：眼科医院行业领域2024-2029年需求量预测</w:t>
      </w:r>
    </w:p>
    <w:p>
      <w:pPr>
        <w:spacing w:after="150"/>
      </w:pPr>
      <w:r>
        <w:rPr/>
        <w:t xml:space="preserve">图表：角膜塑形镜处理</w:t>
      </w:r>
    </w:p>
    <w:p>
      <w:pPr>
        <w:spacing w:after="150"/>
      </w:pPr>
      <w:r>
        <w:rPr/>
        <w:t xml:space="preserve">图表：2027年眼科医院行业领域需求市场格局预测</w:t>
      </w:r>
    </w:p>
    <w:p>
      <w:pPr>
        <w:spacing w:after="150"/>
      </w:pPr>
      <w:r>
        <w:rPr/>
        <w:t xml:space="preserve">图表：公立医院眼科声誉排名</w:t>
      </w:r>
    </w:p>
    <w:p>
      <w:pPr>
        <w:spacing w:after="150"/>
      </w:pPr>
      <w:r>
        <w:rPr/>
        <w:t xml:space="preserve">图表：主要眼科专科医院</w:t>
      </w:r>
    </w:p>
    <w:p>
      <w:pPr>
        <w:spacing w:after="150"/>
      </w:pPr>
      <w:r>
        <w:rPr/>
        <w:t xml:space="preserve">图表：眼科专科医院市场竞争格局(2019-2023年)</w:t>
      </w:r>
    </w:p>
    <w:p>
      <w:pPr>
        <w:spacing w:after="150"/>
      </w:pPr>
      <w:r>
        <w:rPr/>
        <w:t xml:space="preserve">图表：民营眼科医院市场竞争格局(2022年)</w:t>
      </w:r>
    </w:p>
    <w:p>
      <w:pPr>
        <w:spacing w:after="150"/>
      </w:pPr>
      <w:r>
        <w:rPr/>
        <w:t xml:space="preserve">图表：2019-2023年爱尔眼科、普瑞眼科、华厦眼科资产对比</w:t>
      </w:r>
    </w:p>
    <w:p>
      <w:pPr>
        <w:spacing w:after="150"/>
      </w:pPr>
      <w:r>
        <w:rPr/>
        <w:t xml:space="preserve">图表：2019-2023年爱尔眼科、普瑞眼科、华厦眼科从业人员对比</w:t>
      </w:r>
    </w:p>
    <w:p>
      <w:pPr>
        <w:spacing w:after="150"/>
      </w:pPr>
      <w:r>
        <w:rPr/>
        <w:t xml:space="preserve">图表：2019-2023年爱尔眼科、普瑞眼科、华厦眼科营业收入对比</w:t>
      </w:r>
    </w:p>
    <w:p>
      <w:pPr>
        <w:spacing w:after="150"/>
      </w:pPr>
      <w:r>
        <w:rPr/>
        <w:t xml:space="preserve">图表：2019-2023年爱尔眼科、普瑞眼科、华厦眼科利润总额对比</w:t>
      </w:r>
    </w:p>
    <w:p>
      <w:pPr>
        <w:spacing w:after="150"/>
      </w:pPr>
      <w:r>
        <w:rPr/>
        <w:t xml:space="preserve">图表：主要大型民营眼科连锁医院</w:t>
      </w:r>
    </w:p>
    <w:p>
      <w:pPr>
        <w:spacing w:after="150"/>
      </w:pPr>
      <w:r>
        <w:rPr/>
        <w:t xml:space="preserve">图表：主要公立医院眼科基本情况</w:t>
      </w:r>
    </w:p>
    <w:p>
      <w:pPr>
        <w:spacing w:after="150"/>
      </w:pPr>
      <w:r>
        <w:rPr/>
        <w:t xml:space="preserve">图表：重点民营眼科医院对比</w:t>
      </w:r>
    </w:p>
    <w:p>
      <w:pPr>
        <w:spacing w:after="150"/>
      </w:pPr>
      <w:r>
        <w:rPr/>
        <w:t xml:space="preserve">图表：主营民营眼界医院财务数据</w:t>
      </w:r>
    </w:p>
    <w:p>
      <w:pPr>
        <w:spacing w:after="150"/>
      </w:pPr>
      <w:r>
        <w:rPr/>
        <w:t xml:space="preserve">图表：2022年眼科医疗服务市场规模占比</w:t>
      </w:r>
    </w:p>
    <w:p>
      <w:pPr>
        <w:spacing w:after="150"/>
      </w:pPr>
      <w:r>
        <w:rPr/>
        <w:t xml:space="preserve">图表：眼科产业链条</w:t>
      </w:r>
    </w:p>
    <w:p>
      <w:pPr>
        <w:spacing w:after="150"/>
      </w:pPr>
      <w:r>
        <w:rPr/>
        <w:t xml:space="preserve">图表：2022年上半年爱尔眼科各板块业务情况(亿元))</w:t>
      </w:r>
    </w:p>
    <w:p>
      <w:pPr>
        <w:spacing w:after="150"/>
      </w:pPr>
      <w:r>
        <w:rPr/>
        <w:t xml:space="preserve">图表：爱尔眼科营业收入及增速(单位：亿元、%)</w:t>
      </w:r>
    </w:p>
    <w:p>
      <w:pPr>
        <w:spacing w:after="150"/>
      </w:pPr>
      <w:r>
        <w:rPr/>
        <w:t xml:space="preserve">图表：爱尔眼科归母净利润及增速(单位：亿元、%)</w:t>
      </w:r>
    </w:p>
    <w:p>
      <w:pPr>
        <w:spacing w:after="150"/>
      </w:pPr>
      <w:r>
        <w:rPr/>
        <w:t xml:space="preserve">图表：2019-2023年公司营业收入及归母净利润</w:t>
      </w:r>
    </w:p>
    <w:p>
      <w:pPr>
        <w:spacing w:after="150"/>
      </w:pPr>
      <w:r>
        <w:rPr/>
        <w:t xml:space="preserve">图表：2019-2023年公司毛利润及毛利率</w:t>
      </w:r>
    </w:p>
    <w:p>
      <w:pPr>
        <w:spacing w:after="150"/>
      </w:pPr>
      <w:r>
        <w:rPr/>
        <w:t xml:space="preserve">图表：希玛眼科深圳和北京眼科医院 2019h1-2019-2023h1 营业收入</w:t>
      </w:r>
    </w:p>
    <w:p>
      <w:pPr>
        <w:spacing w:after="150"/>
      </w:pPr>
      <w:r>
        <w:rPr/>
        <w:t xml:space="preserve">图表：公司主营业务收入按不同服务项目划分(单位：万元)</w:t>
      </w:r>
    </w:p>
    <w:p>
      <w:pPr>
        <w:spacing w:after="150"/>
      </w:pPr>
      <w:r>
        <w:rPr/>
        <w:t xml:space="preserve">图表：成都普瑞眼科医院股份有限公司眼科医疗机构布局</w:t>
      </w:r>
    </w:p>
    <w:p>
      <w:pPr>
        <w:spacing w:after="150"/>
      </w:pPr>
      <w:r>
        <w:rPr/>
        <w:t xml:space="preserve">图表：成都普瑞眼科医院股份有限公司财务指标</w:t>
      </w:r>
    </w:p>
    <w:p>
      <w:pPr>
        <w:spacing w:after="150"/>
      </w:pPr>
      <w:r>
        <w:rPr/>
        <w:t xml:space="preserve">图表：华厦眼科医院集团股份有限公司财务指标</w:t>
      </w:r>
    </w:p>
    <w:p>
      <w:pPr>
        <w:spacing w:after="150"/>
      </w:pPr>
      <w:r>
        <w:rPr/>
        <w:t xml:space="preserve">图表：2022年上半年光正集团股份有限公司营收构成</w:t>
      </w:r>
    </w:p>
    <w:p>
      <w:pPr>
        <w:spacing w:after="150"/>
      </w:pPr>
      <w:r>
        <w:rPr/>
        <w:t xml:space="preserve">图表：辽宁何氏眼科医院集团股份有限公司财务指标</w:t>
      </w:r>
    </w:p>
    <w:p>
      <w:pPr>
        <w:spacing w:after="150"/>
      </w:pPr>
      <w:r>
        <w:rPr/>
        <w:t xml:space="preserve">图表：2022年中国眼科医疗卫生区域市场结构情况</w:t>
      </w:r>
    </w:p>
    <w:p>
      <w:pPr>
        <w:spacing w:after="150"/>
      </w:pPr>
      <w:r>
        <w:rPr/>
        <w:t xml:space="preserve">图表：2019-2023年国内眼科医院提供门急诊人数(单位：万人)</w:t>
      </w:r>
    </w:p>
    <w:p>
      <w:pPr>
        <w:spacing w:after="150"/>
      </w:pPr>
      <w:r>
        <w:rPr/>
        <w:t xml:space="preserve">图表：2024-2029年中国眼科医院数量预测(单位：家)</w:t>
      </w:r>
    </w:p>
    <w:p>
      <w:pPr>
        <w:spacing w:after="150"/>
      </w:pPr>
      <w:r>
        <w:rPr/>
        <w:t xml:space="preserve">图表：2022年国内眼科医疗市场测算情况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中国眼科医院行业市场深度调研及发展趋势与投资前景研究报告(2024-2029版)</dc:title>
  <dc:description>中国眼科医院行业市场深度调研及发展趋势与投资前景研究报告(2024-2029版)</dc:description>
  <dc:subject>中国眼科医院行业市场深度调研及发展趋势与投资前景研究报告(2024-2029版)</dc:subject>
  <cp:keywords>研究报告</cp:keywords>
  <cp:category>研究报告</cp:category>
  <cp:lastModifiedBy>北京中道泰和信息咨询有限公司</cp:lastModifiedBy>
  <dcterms:created xsi:type="dcterms:W3CDTF">2024-01-29T04:56:28+08:00</dcterms:created>
  <dcterms:modified xsi:type="dcterms:W3CDTF">2024-01-29T04:56:28+08:00</dcterms:modified>
</cp:coreProperties>
</file>

<file path=docProps/custom.xml><?xml version="1.0" encoding="utf-8"?>
<Properties xmlns="http://schemas.openxmlformats.org/officeDocument/2006/custom-properties" xmlns:vt="http://schemas.openxmlformats.org/officeDocument/2006/docPropsVTypes"/>
</file>