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中国生物医药干细胞行业发展分析及投资前景预测研究报告(2024-2029版)</w:t>
      </w:r>
    </w:p>
    <w:p>
      <w:pPr>
        <w:spacing w:after="150"/>
      </w:pPr>
      <w:r>
        <w:rPr>
          <w:b w:val="1"/>
          <w:bCs w:val="1"/>
        </w:rPr>
        <w:t xml:space="preserve">报告简介</w:t>
      </w:r>
    </w:p>
    <w:p>
      <w:pPr>
        <w:spacing w:after="150"/>
      </w:pPr>
      <w:r>
        <w:rPr/>
        <w:t xml:space="preserve">生物医药干细胞行业，是指从事生物医药干细胞相关性质的生产、服务的单位或个体组织结构体系的总称。深刻认知生物医药干细胞行业的定义，对预测并引导生物医药干细胞行业的前景，指导行业投资方向至关重要。</w:t>
      </w:r>
    </w:p>
    <w:p>
      <w:pPr>
        <w:spacing w:after="150"/>
      </w:pPr>
      <w:r>
        <w:rPr/>
        <w:t xml:space="preserve">干细胞具有强大的复制分化特性，并具有有效的调控机制，被广泛应用于疾病治疗、器官移植、生物修复以及医学美容等领域，其市场规模巨大。</w:t>
      </w:r>
    </w:p>
    <w:p>
      <w:pPr>
        <w:spacing w:after="150"/>
      </w:pPr>
      <w:r>
        <w:rPr/>
        <w:t xml:space="preserve">2012年我国生物医药干细胞市场规模仅仅62亿元，截止至2020年我国生物医药干细胞市场规模达到905亿元。预计2025年，中国生物医药干细胞产业市场规模将超过1400亿元。未来随着监管政策的明确以及相关药品的获批上市，我国干细胞产业有相当强大的市场前景和庞大的利润空间。</w:t>
      </w:r>
    </w:p>
    <w:p>
      <w:pPr>
        <w:spacing w:after="150"/>
      </w:pPr>
      <w:r>
        <w:rPr/>
        <w:t xml:space="preserve">中国生物医药干细胞行业发展起步较早，最初主要是提供基础核心服务，多依存于高校和研究院所发展。而在近五年期间，由于国家政策和资本的双重推动，行业先后经历了政策赋能阶段和资本赋能阶段。在政策赋能阶段，生物医药干细胞行业在服务和产品基础上，除了提供基础服务外，延伸出基础的功能拓展、质量优化等多样化的服务。</w:t>
      </w:r>
    </w:p>
    <w:p>
      <w:pPr>
        <w:spacing w:after="150"/>
      </w:pPr>
      <w:r>
        <w:rPr/>
        <w:t xml:space="preserve">随后行业进入资本赋能阶段，在此期间由于资本大量涌入，针对企业资金需求直接入股投资或其他资本对接的生物医药干细胞模式逐渐成熟。现阶段以企业为主导的产业创新型生物医药干细胞，通过企业自身丰富的产业资源赋能上下游企业发展成为行业发展的核心模式。虽然中国生物医药干细胞行业已经经历了4个发展阶段，但从国内生物医药干细胞整体盈利情况、运营稳定性和品牌影响力来看，整体行业仍然处于初期发展阶段。因此构建稳定且持续的商业模式仍需探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生物医药干细胞市场进行了分析研究。报告在总结中国生物医药干细胞行业发展历程的基础上，结合新时期的各方面因素，对中国生物医药干细胞行业的发展趋势给予了细致和审慎的预测论证。报告资料详实，图表丰富，既有深入的分析，又有直观的比较，为生物医药干细胞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生物医药干细胞行业发展综述 </w:t>
      </w:r>
    </w:p>
    <w:p>
      <w:pPr>
        <w:spacing w:after="150"/>
      </w:pPr>
      <w:r>
        <w:rPr/>
        <w:t xml:space="preserve">第一节 生物医药干细胞行业定义及分类 </w:t>
      </w:r>
    </w:p>
    <w:p>
      <w:pPr>
        <w:spacing w:after="150"/>
      </w:pPr>
      <w:r>
        <w:rPr/>
        <w:t xml:space="preserve">一、行业定义 </w:t>
      </w:r>
    </w:p>
    <w:p>
      <w:pPr>
        <w:spacing w:after="150"/>
      </w:pPr>
      <w:r>
        <w:rPr/>
        <w:t xml:space="preserve">二、行业主要分类 </w:t>
      </w:r>
    </w:p>
    <w:p>
      <w:pPr>
        <w:spacing w:after="150"/>
      </w:pPr>
      <w:r>
        <w:rPr/>
        <w:t xml:space="preserve">三、行业特性及在国民经济中的地位 </w:t>
      </w:r>
    </w:p>
    <w:p>
      <w:pPr>
        <w:spacing w:after="150"/>
      </w:pPr>
      <w:r>
        <w:rPr/>
        <w:t xml:space="preserve">第二节 中国生物医药干细胞行业发展周期 </w:t>
      </w:r>
    </w:p>
    <w:p>
      <w:pPr>
        <w:spacing w:after="150"/>
      </w:pPr>
      <w:r>
        <w:rPr/>
        <w:t xml:space="preserve">一、成长速度 </w:t>
      </w:r>
    </w:p>
    <w:p>
      <w:pPr>
        <w:spacing w:after="150"/>
      </w:pPr>
      <w:r>
        <w:rPr/>
        <w:t xml:space="preserve">二、附加值的提升空间 </w:t>
      </w:r>
    </w:p>
    <w:p>
      <w:pPr>
        <w:spacing w:after="150"/>
      </w:pPr>
      <w:r>
        <w:rPr/>
        <w:t xml:space="preserve">三、行业周期 </w:t>
      </w:r>
    </w:p>
    <w:p>
      <w:pPr>
        <w:spacing w:after="150"/>
      </w:pPr>
      <w:r>
        <w:rPr/>
        <w:t xml:space="preserve">第三节 生物医药干细胞行业产业链分析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t xml:space="preserve">六、上下游行业影响及风险提示 </w:t>
      </w:r>
    </w:p>
    <w:p>
      <w:pPr>
        <w:spacing w:after="150"/>
      </w:pPr>
      <w:r>
        <w:rPr>
          <w:b w:val="1"/>
          <w:bCs w:val="1"/>
        </w:rPr>
        <w:t xml:space="preserve">第二章 生物医药干细胞行业市场环境及影响分析（pest） </w:t>
      </w:r>
    </w:p>
    <w:p>
      <w:pPr>
        <w:spacing w:after="150"/>
      </w:pPr>
      <w:r>
        <w:rPr/>
        <w:t xml:space="preserve">第一节 生物医药干细胞行业政治法律环境(p)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1、《干细胞临床试验研究管理办(试行)》 </w:t>
      </w:r>
    </w:p>
    <w:p>
      <w:pPr>
        <w:spacing w:after="150"/>
      </w:pPr>
      <w:r>
        <w:rPr/>
        <w:t xml:space="preserve">2、《干细胞临床试验研究基地管理办法(试行)》 </w:t>
      </w:r>
    </w:p>
    <w:p>
      <w:pPr>
        <w:spacing w:after="150"/>
      </w:pPr>
      <w:r>
        <w:rPr/>
        <w:t xml:space="preserve">3、《干细胞制剂质量控制及临床前研究指导原则(试行)》 </w:t>
      </w:r>
    </w:p>
    <w:p>
      <w:pPr>
        <w:spacing w:after="150"/>
      </w:pPr>
      <w:r>
        <w:rPr/>
        <w:t xml:space="preserve">三、生物医药干细胞行业标准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一、生物医药干细胞产业社会环境 </w:t>
      </w:r>
    </w:p>
    <w:p>
      <w:pPr>
        <w:spacing w:after="150"/>
      </w:pPr>
      <w:r>
        <w:rPr/>
        <w:t xml:space="preserve">二、社会环境对行业的影响 </w:t>
      </w:r>
    </w:p>
    <w:p>
      <w:pPr>
        <w:spacing w:after="150"/>
      </w:pPr>
      <w:r>
        <w:rPr/>
        <w:t xml:space="preserve">三、生物医药干细胞产业发展对社会发展的影响 </w:t>
      </w:r>
    </w:p>
    <w:p>
      <w:pPr>
        <w:spacing w:after="150"/>
      </w:pPr>
      <w:r>
        <w:rPr/>
        <w:t xml:space="preserve">第四节 行业技术环境分析(t) </w:t>
      </w:r>
    </w:p>
    <w:p>
      <w:pPr>
        <w:spacing w:after="150"/>
      </w:pPr>
      <w:r>
        <w:rPr/>
        <w:t xml:space="preserve">一、行业技术发展水平分析 </w:t>
      </w:r>
    </w:p>
    <w:p>
      <w:pPr>
        <w:spacing w:after="150"/>
      </w:pPr>
      <w:r>
        <w:rPr/>
        <w:t xml:space="preserve">二、生物医药干细胞技术专利数量分析 </w:t>
      </w:r>
    </w:p>
    <w:p>
      <w:pPr>
        <w:spacing w:after="150"/>
      </w:pPr>
      <w:r>
        <w:rPr/>
        <w:t xml:space="preserve">三、生物医药干细胞技术发展趋势分析 </w:t>
      </w:r>
    </w:p>
    <w:p>
      <w:pPr>
        <w:spacing w:after="150"/>
      </w:pPr>
      <w:r>
        <w:rPr/>
        <w:t xml:space="preserve">四、行业主要技术人才现状分析 </w:t>
      </w:r>
    </w:p>
    <w:p>
      <w:pPr>
        <w:spacing w:after="150"/>
      </w:pPr>
      <w:r>
        <w:rPr/>
        <w:t xml:space="preserve">五、技术环境对行业的影响 </w:t>
      </w:r>
    </w:p>
    <w:p>
      <w:pPr>
        <w:spacing w:after="150"/>
      </w:pPr>
      <w:r>
        <w:rPr>
          <w:b w:val="1"/>
          <w:bCs w:val="1"/>
        </w:rPr>
        <w:t xml:space="preserve">第三章 中国生物医药干细胞行业运行现状分析 </w:t>
      </w:r>
    </w:p>
    <w:p>
      <w:pPr>
        <w:spacing w:after="150"/>
      </w:pPr>
      <w:r>
        <w:rPr/>
        <w:t xml:space="preserve">第一节 中国生物医药干细胞行业发展状况分析 </w:t>
      </w:r>
    </w:p>
    <w:p>
      <w:pPr>
        <w:spacing w:after="150"/>
      </w:pPr>
      <w:r>
        <w:rPr/>
        <w:t xml:space="preserve">一、中国生物医药干细胞行业发展阶段 </w:t>
      </w:r>
    </w:p>
    <w:p>
      <w:pPr>
        <w:spacing w:after="150"/>
      </w:pPr>
      <w:r>
        <w:rPr/>
        <w:t xml:space="preserve">二、中国生物医药干细胞行业发展总体概况 </w:t>
      </w:r>
    </w:p>
    <w:p>
      <w:pPr>
        <w:spacing w:after="150"/>
      </w:pPr>
      <w:r>
        <w:rPr/>
        <w:t xml:space="preserve">三、中国生物医药干细胞行业发展特点分析 </w:t>
      </w:r>
    </w:p>
    <w:p>
      <w:pPr>
        <w:spacing w:after="150"/>
      </w:pPr>
      <w:r>
        <w:rPr/>
        <w:t xml:space="preserve">四、中国生物医药干细胞行业商业模式分析 </w:t>
      </w:r>
    </w:p>
    <w:p>
      <w:pPr>
        <w:spacing w:after="150"/>
      </w:pPr>
      <w:r>
        <w:rPr/>
        <w:t xml:space="preserve">第二节 生物医药干细胞行业发展现状 </w:t>
      </w:r>
    </w:p>
    <w:p>
      <w:pPr>
        <w:spacing w:after="150"/>
      </w:pPr>
      <w:r>
        <w:rPr/>
        <w:t xml:space="preserve">一、中国生物医药干细胞行业市场规模 </w:t>
      </w:r>
    </w:p>
    <w:p>
      <w:pPr>
        <w:spacing w:after="150"/>
      </w:pPr>
      <w:r>
        <w:rPr/>
        <w:t xml:space="preserve">二、中国生物医药干细胞行业发展分析 </w:t>
      </w:r>
    </w:p>
    <w:p>
      <w:pPr>
        <w:spacing w:after="150"/>
      </w:pPr>
      <w:r>
        <w:rPr/>
        <w:t xml:space="preserve">三、中国生物医药干细胞企业发展分析 </w:t>
      </w:r>
    </w:p>
    <w:p>
      <w:pPr>
        <w:spacing w:after="150"/>
      </w:pPr>
      <w:r>
        <w:rPr>
          <w:b w:val="1"/>
          <w:bCs w:val="1"/>
        </w:rPr>
        <w:t xml:space="preserve">第四章 中国生物医药干细胞应用市场分析及预测 </w:t>
      </w:r>
    </w:p>
    <w:p>
      <w:pPr>
        <w:spacing w:after="150"/>
      </w:pPr>
      <w:r>
        <w:rPr/>
        <w:t xml:space="preserve">第一节 干细胞治疗血液系统疾病市场分析 </w:t>
      </w:r>
    </w:p>
    <w:p>
      <w:pPr>
        <w:spacing w:after="150"/>
      </w:pPr>
      <w:r>
        <w:rPr/>
        <w:t xml:space="preserve">一、血液系统疾病患病情况分析 </w:t>
      </w:r>
    </w:p>
    <w:p>
      <w:pPr>
        <w:spacing w:after="150"/>
      </w:pPr>
      <w:r>
        <w:rPr/>
        <w:t xml:space="preserve">二、干细胞治疗血液系统疾病可行性分析 </w:t>
      </w:r>
    </w:p>
    <w:p>
      <w:pPr>
        <w:spacing w:after="150"/>
      </w:pPr>
      <w:r>
        <w:rPr/>
        <w:t xml:space="preserve">三、干细胞治疗血液系统疾病研究及临床进展 </w:t>
      </w:r>
    </w:p>
    <w:p>
      <w:pPr>
        <w:spacing w:after="150"/>
      </w:pPr>
      <w:r>
        <w:rPr/>
        <w:t xml:space="preserve">四、干细胞治疗血液系统疾病的现状分析 </w:t>
      </w:r>
    </w:p>
    <w:p>
      <w:pPr>
        <w:spacing w:after="150"/>
      </w:pPr>
      <w:r>
        <w:rPr/>
        <w:t xml:space="preserve">五、干细胞治疗血液系统疾病典型案例分析 </w:t>
      </w:r>
    </w:p>
    <w:p>
      <w:pPr>
        <w:spacing w:after="150"/>
      </w:pPr>
      <w:r>
        <w:rPr/>
        <w:t xml:space="preserve">六、干细胞治疗血液系统疾病市场前景分析 </w:t>
      </w:r>
    </w:p>
    <w:p>
      <w:pPr>
        <w:spacing w:after="150"/>
      </w:pPr>
      <w:r>
        <w:rPr/>
        <w:t xml:space="preserve">第二节 干细胞治疗心血管疾病市场分析 </w:t>
      </w:r>
    </w:p>
    <w:p>
      <w:pPr>
        <w:spacing w:after="150"/>
      </w:pPr>
      <w:r>
        <w:rPr/>
        <w:t xml:space="preserve">一、心血管疾病患病情况分析 </w:t>
      </w:r>
    </w:p>
    <w:p>
      <w:pPr>
        <w:spacing w:after="150"/>
      </w:pPr>
      <w:r>
        <w:rPr/>
        <w:t xml:space="preserve">二、心血管疾病传统治疗方法及弊端 </w:t>
      </w:r>
    </w:p>
    <w:p>
      <w:pPr>
        <w:spacing w:after="150"/>
      </w:pPr>
      <w:r>
        <w:rPr/>
        <w:t xml:space="preserve">三、干细胞治疗心血管疾病可行性分析 </w:t>
      </w:r>
    </w:p>
    <w:p>
      <w:pPr>
        <w:spacing w:after="150"/>
      </w:pPr>
      <w:r>
        <w:rPr/>
        <w:t xml:space="preserve">四、干细胞治疗心血管疾病研究及临床进展 </w:t>
      </w:r>
    </w:p>
    <w:p>
      <w:pPr>
        <w:spacing w:after="150"/>
      </w:pPr>
      <w:r>
        <w:rPr/>
        <w:t xml:space="preserve">五、干细胞治疗心血管疾病典型案例分析 </w:t>
      </w:r>
    </w:p>
    <w:p>
      <w:pPr>
        <w:spacing w:after="150"/>
      </w:pPr>
      <w:r>
        <w:rPr/>
        <w:t xml:space="preserve">六、干细胞治疗心血管疾病市场前景分析 </w:t>
      </w:r>
    </w:p>
    <w:p>
      <w:pPr>
        <w:spacing w:after="150"/>
      </w:pPr>
      <w:r>
        <w:rPr/>
        <w:t xml:space="preserve">第三节 干细胞治疗神经系统疾病市场分析 </w:t>
      </w:r>
    </w:p>
    <w:p>
      <w:pPr>
        <w:spacing w:after="150"/>
      </w:pPr>
      <w:r>
        <w:rPr/>
        <w:t xml:space="preserve">一、神经系统疾病患病情况分析 </w:t>
      </w:r>
    </w:p>
    <w:p>
      <w:pPr>
        <w:spacing w:after="150"/>
      </w:pPr>
      <w:r>
        <w:rPr/>
        <w:t xml:space="preserve">二、干细胞治疗神经系统疾病可行性分析 </w:t>
      </w:r>
    </w:p>
    <w:p>
      <w:pPr>
        <w:spacing w:after="150"/>
      </w:pPr>
      <w:r>
        <w:rPr/>
        <w:t xml:space="preserve">三、干细胞治疗神经系统疾病研究及临床进展 </w:t>
      </w:r>
    </w:p>
    <w:p>
      <w:pPr>
        <w:spacing w:after="150"/>
      </w:pPr>
      <w:r>
        <w:rPr/>
        <w:t xml:space="preserve">1、干细胞治疗帕金森病研究及临床进展 </w:t>
      </w:r>
    </w:p>
    <w:p>
      <w:pPr>
        <w:spacing w:after="150"/>
      </w:pPr>
      <w:r>
        <w:rPr/>
        <w:t xml:space="preserve">2、干细胞治疗阿尔茨海默病研究及临床进展 </w:t>
      </w:r>
    </w:p>
    <w:p>
      <w:pPr>
        <w:spacing w:after="150"/>
      </w:pPr>
      <w:r>
        <w:rPr/>
        <w:t xml:space="preserve">3、干细胞治疗多发性硬化症研究及临床进展 </w:t>
      </w:r>
    </w:p>
    <w:p>
      <w:pPr>
        <w:spacing w:after="150"/>
      </w:pPr>
      <w:r>
        <w:rPr/>
        <w:t xml:space="preserve">4、干细胞治疗重症肌无力研究及临床进展 </w:t>
      </w:r>
    </w:p>
    <w:p>
      <w:pPr>
        <w:spacing w:after="150"/>
      </w:pPr>
      <w:r>
        <w:rPr/>
        <w:t xml:space="preserve">四、干细胞治疗神经系统疾病市场前景分析 </w:t>
      </w:r>
    </w:p>
    <w:p>
      <w:pPr>
        <w:spacing w:after="150"/>
      </w:pPr>
      <w:r>
        <w:rPr/>
        <w:t xml:space="preserve">第四节 干细胞治疗糖尿病市场分析 </w:t>
      </w:r>
    </w:p>
    <w:p>
      <w:pPr>
        <w:spacing w:after="150"/>
      </w:pPr>
      <w:r>
        <w:rPr/>
        <w:t xml:space="preserve">一、糖尿病患病情况分析 </w:t>
      </w:r>
    </w:p>
    <w:p>
      <w:pPr>
        <w:spacing w:after="150"/>
      </w:pPr>
      <w:r>
        <w:rPr/>
        <w:t xml:space="preserve">二、糖尿病传统治疗方法及弊端 </w:t>
      </w:r>
    </w:p>
    <w:p>
      <w:pPr>
        <w:spacing w:after="150"/>
      </w:pPr>
      <w:r>
        <w:rPr/>
        <w:t xml:space="preserve">三、干细胞治疗糖尿病可行性分析 </w:t>
      </w:r>
    </w:p>
    <w:p>
      <w:pPr>
        <w:spacing w:after="150"/>
      </w:pPr>
      <w:r>
        <w:rPr/>
        <w:t xml:space="preserve">四、干细胞治疗糖尿病研究及临床进展 </w:t>
      </w:r>
    </w:p>
    <w:p>
      <w:pPr>
        <w:spacing w:after="150"/>
      </w:pPr>
      <w:r>
        <w:rPr/>
        <w:t xml:space="preserve">五、干细胞治疗糖尿病典型案例分析 </w:t>
      </w:r>
    </w:p>
    <w:p>
      <w:pPr>
        <w:spacing w:after="150"/>
      </w:pPr>
      <w:r>
        <w:rPr/>
        <w:t xml:space="preserve">六、干细胞治疗糖尿病市场前景分析 </w:t>
      </w:r>
    </w:p>
    <w:p>
      <w:pPr>
        <w:spacing w:after="150"/>
      </w:pPr>
      <w:r>
        <w:rPr/>
        <w:t xml:space="preserve">第五节 干细胞治疗免疫系统疾病市场分析 </w:t>
      </w:r>
    </w:p>
    <w:p>
      <w:pPr>
        <w:spacing w:after="150"/>
      </w:pPr>
      <w:r>
        <w:rPr/>
        <w:t xml:space="preserve">一、免疫系统疾病患病情况分析 </w:t>
      </w:r>
    </w:p>
    <w:p>
      <w:pPr>
        <w:spacing w:after="150"/>
      </w:pPr>
      <w:r>
        <w:rPr/>
        <w:t xml:space="preserve">二、免疫系统疾病传统治疗方法及弊端 </w:t>
      </w:r>
    </w:p>
    <w:p>
      <w:pPr>
        <w:spacing w:after="150"/>
      </w:pPr>
      <w:r>
        <w:rPr/>
        <w:t xml:space="preserve">三、干细胞治疗免疫系统疾病可行性分析 </w:t>
      </w:r>
    </w:p>
    <w:p>
      <w:pPr>
        <w:spacing w:after="150"/>
      </w:pPr>
      <w:r>
        <w:rPr/>
        <w:t xml:space="preserve">四、干细胞治疗免疫系统疾病研究及临床进展 </w:t>
      </w:r>
    </w:p>
    <w:p>
      <w:pPr>
        <w:spacing w:after="150"/>
      </w:pPr>
      <w:r>
        <w:rPr/>
        <w:t xml:space="preserve">五、干细胞治疗免疫系统疾病市场前景分析 </w:t>
      </w:r>
    </w:p>
    <w:p>
      <w:pPr>
        <w:spacing w:after="150"/>
      </w:pPr>
      <w:r>
        <w:rPr/>
        <w:t xml:space="preserve">第六节 干细胞治疗肝病市场分析 </w:t>
      </w:r>
    </w:p>
    <w:p>
      <w:pPr>
        <w:spacing w:after="150"/>
      </w:pPr>
      <w:r>
        <w:rPr/>
        <w:t xml:space="preserve">一、肝病患病情况分析 </w:t>
      </w:r>
    </w:p>
    <w:p>
      <w:pPr>
        <w:spacing w:after="150"/>
      </w:pPr>
      <w:r>
        <w:rPr/>
        <w:t xml:space="preserve">二、肝病传统治疗方法及弊端 </w:t>
      </w:r>
    </w:p>
    <w:p>
      <w:pPr>
        <w:spacing w:after="150"/>
      </w:pPr>
      <w:r>
        <w:rPr/>
        <w:t xml:space="preserve">三、干细胞治疗肝病可行性分析 </w:t>
      </w:r>
    </w:p>
    <w:p>
      <w:pPr>
        <w:spacing w:after="150"/>
      </w:pPr>
      <w:r>
        <w:rPr/>
        <w:t xml:space="preserve">四、干细胞治疗肝病研究及临床进展 </w:t>
      </w:r>
    </w:p>
    <w:p>
      <w:pPr>
        <w:spacing w:after="150"/>
      </w:pPr>
      <w:r>
        <w:rPr/>
        <w:t xml:space="preserve">五、干细胞治疗肝病市场前景分析 </w:t>
      </w:r>
    </w:p>
    <w:p>
      <w:pPr>
        <w:spacing w:after="150"/>
      </w:pPr>
      <w:r>
        <w:rPr/>
        <w:t xml:space="preserve">第七节 干细胞治疗骨科疾病市场分析 </w:t>
      </w:r>
    </w:p>
    <w:p>
      <w:pPr>
        <w:spacing w:after="150"/>
      </w:pPr>
      <w:r>
        <w:rPr/>
        <w:t xml:space="preserve">一、骨科疾病患病情况分析 </w:t>
      </w:r>
    </w:p>
    <w:p>
      <w:pPr>
        <w:spacing w:after="150"/>
      </w:pPr>
      <w:r>
        <w:rPr/>
        <w:t xml:space="preserve">二、干细胞治疗骨科疾病优势分析 </w:t>
      </w:r>
    </w:p>
    <w:p>
      <w:pPr>
        <w:spacing w:after="150"/>
      </w:pPr>
      <w:r>
        <w:rPr/>
        <w:t xml:space="preserve">三、干细胞治疗骨科疾病研究及临床进展 </w:t>
      </w:r>
    </w:p>
    <w:p>
      <w:pPr>
        <w:spacing w:after="150"/>
      </w:pPr>
      <w:r>
        <w:rPr/>
        <w:t xml:space="preserve">1、干细胞治疗软骨缺损研究及临床进展 </w:t>
      </w:r>
    </w:p>
    <w:p>
      <w:pPr>
        <w:spacing w:after="150"/>
      </w:pPr>
      <w:r>
        <w:rPr/>
        <w:t xml:space="preserve">2、干细胞治疗骨缺损研究及临床进展 </w:t>
      </w:r>
    </w:p>
    <w:p>
      <w:pPr>
        <w:spacing w:after="150"/>
      </w:pPr>
      <w:r>
        <w:rPr/>
        <w:t xml:space="preserve">3、干细胞治疗股骨头坏死研究及临床进展 </w:t>
      </w:r>
    </w:p>
    <w:p>
      <w:pPr>
        <w:spacing w:after="150"/>
      </w:pPr>
      <w:r>
        <w:rPr/>
        <w:t xml:space="preserve">四、干细胞治疗骨科疾病市场前景分析 </w:t>
      </w:r>
    </w:p>
    <w:p>
      <w:pPr>
        <w:spacing w:after="150"/>
      </w:pPr>
      <w:r>
        <w:rPr/>
        <w:t xml:space="preserve">第八节 干细胞治疗皮肤病市场分析 </w:t>
      </w:r>
    </w:p>
    <w:p>
      <w:pPr>
        <w:spacing w:after="150"/>
      </w:pPr>
      <w:r>
        <w:rPr/>
        <w:t xml:space="preserve">一、皮肤病患病情况分析 </w:t>
      </w:r>
    </w:p>
    <w:p>
      <w:pPr>
        <w:spacing w:after="150"/>
      </w:pPr>
      <w:r>
        <w:rPr/>
        <w:t xml:space="preserve">二、干细胞治疗有望取代传统皮肤移植 </w:t>
      </w:r>
    </w:p>
    <w:p>
      <w:pPr>
        <w:spacing w:after="150"/>
      </w:pPr>
      <w:r>
        <w:rPr/>
        <w:t xml:space="preserve">三、干细胞治疗皮肤疾病研究及临床进展 </w:t>
      </w:r>
    </w:p>
    <w:p>
      <w:pPr>
        <w:spacing w:after="150"/>
      </w:pPr>
      <w:r>
        <w:rPr/>
        <w:t xml:space="preserve">四、干细胞治疗皮肤疾病市场前景分析 </w:t>
      </w:r>
    </w:p>
    <w:p>
      <w:pPr>
        <w:spacing w:after="150"/>
      </w:pPr>
      <w:r>
        <w:rPr/>
        <w:t xml:space="preserve">第九节 干细胞治疗其它疾病市场分析 </w:t>
      </w:r>
    </w:p>
    <w:p>
      <w:pPr>
        <w:spacing w:after="150"/>
      </w:pPr>
      <w:r>
        <w:rPr/>
        <w:t xml:space="preserve">一、干细胞治疗角膜疾病分析 </w:t>
      </w:r>
    </w:p>
    <w:p>
      <w:pPr>
        <w:spacing w:after="150"/>
      </w:pPr>
      <w:r>
        <w:rPr/>
        <w:t xml:space="preserve">二、干细胞治疗脱发分析 </w:t>
      </w:r>
    </w:p>
    <w:p>
      <w:pPr>
        <w:spacing w:after="150"/>
      </w:pPr>
      <w:r>
        <w:rPr/>
        <w:t xml:space="preserve">三、干细胞丰胸市场分析 </w:t>
      </w:r>
    </w:p>
    <w:p>
      <w:pPr>
        <w:spacing w:after="150"/>
      </w:pPr>
      <w:r>
        <w:rPr/>
        <w:t xml:space="preserve">四、干细胞抗衰老市场前景分析 </w:t>
      </w:r>
    </w:p>
    <w:p>
      <w:pPr>
        <w:spacing w:after="150"/>
      </w:pPr>
      <w:r>
        <w:rPr>
          <w:b w:val="1"/>
          <w:bCs w:val="1"/>
        </w:rPr>
        <w:t xml:space="preserve">第二部分 行业竞争分析</w:t>
      </w:r>
    </w:p>
    <w:p>
      <w:pPr>
        <w:spacing w:after="150"/>
      </w:pPr>
      <w:r>
        <w:rPr>
          <w:b w:val="1"/>
          <w:bCs w:val="1"/>
        </w:rPr>
        <w:t xml:space="preserve">第五章 2024-2029年生物医药干细胞行业竞争形势 </w:t>
      </w:r>
    </w:p>
    <w:p>
      <w:pPr>
        <w:spacing w:after="150"/>
      </w:pPr>
      <w:r>
        <w:rPr/>
        <w:t xml:space="preserve">第一节 行业总体市场竞争状况分析 </w:t>
      </w:r>
    </w:p>
    <w:p>
      <w:pPr>
        <w:spacing w:after="150"/>
      </w:pPr>
      <w:r>
        <w:rPr/>
        <w:t xml:space="preserve">一、生物医药干细胞行业竞争结构分析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二、生物医药干细胞行业swot分析 </w:t>
      </w:r>
    </w:p>
    <w:p>
      <w:pPr>
        <w:spacing w:after="150"/>
      </w:pPr>
      <w:r>
        <w:rPr/>
        <w:t xml:space="preserve">1、生物医药干细胞行业优势分析 </w:t>
      </w:r>
    </w:p>
    <w:p>
      <w:pPr>
        <w:spacing w:after="150"/>
      </w:pPr>
      <w:r>
        <w:rPr/>
        <w:t xml:space="preserve">2、生物医药干细胞行业劣势分析 </w:t>
      </w:r>
    </w:p>
    <w:p>
      <w:pPr>
        <w:spacing w:after="150"/>
      </w:pPr>
      <w:r>
        <w:rPr/>
        <w:t xml:space="preserve">3、生物医药干细胞行业机会分析 </w:t>
      </w:r>
    </w:p>
    <w:p>
      <w:pPr>
        <w:spacing w:after="150"/>
      </w:pPr>
      <w:r>
        <w:rPr/>
        <w:t xml:space="preserve">4、生物医药干细胞行业威胁分析 </w:t>
      </w:r>
    </w:p>
    <w:p>
      <w:pPr>
        <w:spacing w:after="150"/>
      </w:pPr>
      <w:r>
        <w:rPr/>
        <w:t xml:space="preserve">第二节 生物医药干细胞行业竞争格局分析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三、行业集中度分析 </w:t>
      </w:r>
    </w:p>
    <w:p>
      <w:pPr>
        <w:spacing w:after="150"/>
      </w:pPr>
      <w:r>
        <w:rPr/>
        <w:t xml:space="preserve">第三节 生物医药干细胞行业并购重组分析 </w:t>
      </w:r>
    </w:p>
    <w:p>
      <w:pPr>
        <w:spacing w:after="150"/>
      </w:pPr>
      <w:r>
        <w:rPr/>
        <w:t xml:space="preserve">一、行业并购重组现状及其重要影响 </w:t>
      </w:r>
    </w:p>
    <w:p>
      <w:pPr>
        <w:spacing w:after="150"/>
      </w:pPr>
      <w:r>
        <w:rPr/>
        <w:t xml:space="preserve">二、企业升级途径及并购重组风险分析 </w:t>
      </w:r>
    </w:p>
    <w:p>
      <w:pPr>
        <w:spacing w:after="150"/>
      </w:pPr>
      <w:r>
        <w:rPr/>
        <w:t xml:space="preserve">三、行业投资兼并与重组趋势分析 </w:t>
      </w:r>
    </w:p>
    <w:p>
      <w:pPr>
        <w:spacing w:after="150"/>
      </w:pPr>
      <w:r>
        <w:rPr>
          <w:b w:val="1"/>
          <w:bCs w:val="1"/>
        </w:rPr>
        <w:t xml:space="preserve">第六章 2024-2029年生物医药干细胞行业领先企业经营形势分析 </w:t>
      </w:r>
    </w:p>
    <w:p>
      <w:pPr>
        <w:spacing w:after="150"/>
      </w:pPr>
      <w:r>
        <w:rPr/>
        <w:t xml:space="preserve">第一节 中国生物医药干细胞企业总体发展状况分析 </w:t>
      </w:r>
    </w:p>
    <w:p>
      <w:pPr>
        <w:spacing w:after="150"/>
      </w:pPr>
      <w:r>
        <w:rPr/>
        <w:t xml:space="preserve">一、生物医药干细胞企业主要类型 </w:t>
      </w:r>
    </w:p>
    <w:p>
      <w:pPr>
        <w:spacing w:after="150"/>
      </w:pPr>
      <w:r>
        <w:rPr/>
        <w:t xml:space="preserve">二、生物医药干细胞企业资本运作分析 </w:t>
      </w:r>
    </w:p>
    <w:p>
      <w:pPr>
        <w:spacing w:after="150"/>
      </w:pPr>
      <w:r>
        <w:rPr/>
        <w:t xml:space="preserve">三、生物医药干细胞企业创新及品牌建设 </w:t>
      </w:r>
    </w:p>
    <w:p>
      <w:pPr>
        <w:spacing w:after="150"/>
      </w:pPr>
      <w:r>
        <w:rPr/>
        <w:t xml:space="preserve">四、生物医药干细胞企业国际竞争力分析 </w:t>
      </w:r>
    </w:p>
    <w:p>
      <w:pPr>
        <w:spacing w:after="150"/>
      </w:pPr>
      <w:r>
        <w:rPr/>
        <w:t xml:space="preserve">第二节 中国领先生物医药干细胞企业经营形势分析 </w:t>
      </w:r>
    </w:p>
    <w:p>
      <w:pPr>
        <w:spacing w:after="150"/>
      </w:pPr>
      <w:r>
        <w:rPr/>
        <w:t xml:space="preserve">一、中国脐带血库企业集团 </w:t>
      </w:r>
    </w:p>
    <w:p>
      <w:pPr>
        <w:spacing w:after="150"/>
      </w:pPr>
      <w:r>
        <w:rPr/>
        <w:t xml:space="preserve">1、企业发展概况分析 </w:t>
      </w:r>
    </w:p>
    <w:p>
      <w:pPr>
        <w:spacing w:after="150"/>
      </w:pPr>
      <w:r>
        <w:rPr/>
        <w:t xml:space="preserve">2、企业产品结构分析 </w:t>
      </w:r>
    </w:p>
    <w:p>
      <w:pPr>
        <w:spacing w:after="150"/>
      </w:pPr>
      <w:r>
        <w:rPr/>
        <w:t xml:space="preserve">3、企业技术水平分析 </w:t>
      </w:r>
    </w:p>
    <w:p>
      <w:pPr>
        <w:spacing w:after="150"/>
      </w:pPr>
      <w:r>
        <w:rPr/>
        <w:t xml:space="preserve">4、企业发展规模分析 </w:t>
      </w:r>
    </w:p>
    <w:p>
      <w:pPr>
        <w:spacing w:after="150"/>
      </w:pPr>
      <w:r>
        <w:rPr/>
        <w:t xml:space="preserve">5、企业运营能力分析 </w:t>
      </w:r>
    </w:p>
    <w:p>
      <w:pPr>
        <w:spacing w:after="150"/>
      </w:pPr>
      <w:r>
        <w:rPr/>
        <w:t xml:space="preserve">6、企业竞争优劣势分析 </w:t>
      </w:r>
    </w:p>
    <w:p>
      <w:pPr>
        <w:spacing w:after="150"/>
      </w:pPr>
      <w:r>
        <w:rPr/>
        <w:t xml:space="preserve">7、企业最新发展动向 </w:t>
      </w:r>
    </w:p>
    <w:p>
      <w:pPr>
        <w:spacing w:after="150"/>
      </w:pPr>
      <w:r>
        <w:rPr/>
        <w:t xml:space="preserve">二、中源协和细胞基因工程股份有限公司 </w:t>
      </w:r>
    </w:p>
    <w:p>
      <w:pPr>
        <w:spacing w:after="150"/>
      </w:pPr>
      <w:r>
        <w:rPr/>
        <w:t xml:space="preserve">1、企业发展概况分析 </w:t>
      </w:r>
    </w:p>
    <w:p>
      <w:pPr>
        <w:spacing w:after="150"/>
      </w:pPr>
      <w:r>
        <w:rPr/>
        <w:t xml:space="preserve">2、企业产品结构分析 </w:t>
      </w:r>
    </w:p>
    <w:p>
      <w:pPr>
        <w:spacing w:after="150"/>
      </w:pPr>
      <w:r>
        <w:rPr/>
        <w:t xml:space="preserve">3、企业技术水平分析 </w:t>
      </w:r>
    </w:p>
    <w:p>
      <w:pPr>
        <w:spacing w:after="150"/>
      </w:pPr>
      <w:r>
        <w:rPr/>
        <w:t xml:space="preserve">4、企业发展规模分析 </w:t>
      </w:r>
    </w:p>
    <w:p>
      <w:pPr>
        <w:spacing w:after="150"/>
      </w:pPr>
      <w:r>
        <w:rPr/>
        <w:t xml:space="preserve">5、企业运营能力分析 </w:t>
      </w:r>
    </w:p>
    <w:p>
      <w:pPr>
        <w:spacing w:after="150"/>
      </w:pPr>
      <w:r>
        <w:rPr/>
        <w:t xml:space="preserve">6、企业竞争优劣势分析 </w:t>
      </w:r>
    </w:p>
    <w:p>
      <w:pPr>
        <w:spacing w:after="150"/>
      </w:pPr>
      <w:r>
        <w:rPr/>
        <w:t xml:space="preserve">7、企业最新发展动向 </w:t>
      </w:r>
    </w:p>
    <w:p>
      <w:pPr>
        <w:spacing w:after="150"/>
      </w:pPr>
      <w:r>
        <w:rPr/>
        <w:t xml:space="preserve">三、上海市干细胞技术有限公司 </w:t>
      </w:r>
    </w:p>
    <w:p>
      <w:pPr>
        <w:spacing w:after="150"/>
      </w:pPr>
      <w:r>
        <w:rPr/>
        <w:t xml:space="preserve">1、企业发展概况分析 </w:t>
      </w:r>
    </w:p>
    <w:p>
      <w:pPr>
        <w:spacing w:after="150"/>
      </w:pPr>
      <w:r>
        <w:rPr/>
        <w:t xml:space="preserve">2、企业产品结构分析 </w:t>
      </w:r>
    </w:p>
    <w:p>
      <w:pPr>
        <w:spacing w:after="150"/>
      </w:pPr>
      <w:r>
        <w:rPr/>
        <w:t xml:space="preserve">3、企业技术水平分析 </w:t>
      </w:r>
    </w:p>
    <w:p>
      <w:pPr>
        <w:spacing w:after="150"/>
      </w:pPr>
      <w:r>
        <w:rPr/>
        <w:t xml:space="preserve">4、企业发展规模分析 </w:t>
      </w:r>
    </w:p>
    <w:p>
      <w:pPr>
        <w:spacing w:after="150"/>
      </w:pPr>
      <w:r>
        <w:rPr/>
        <w:t xml:space="preserve">5、企业运营能力分析 </w:t>
      </w:r>
    </w:p>
    <w:p>
      <w:pPr>
        <w:spacing w:after="150"/>
      </w:pPr>
      <w:r>
        <w:rPr/>
        <w:t xml:space="preserve">6、企业竞争优劣势分析 </w:t>
      </w:r>
    </w:p>
    <w:p>
      <w:pPr>
        <w:spacing w:after="150"/>
      </w:pPr>
      <w:r>
        <w:rPr/>
        <w:t xml:space="preserve">7、企业最新发展动向 </w:t>
      </w:r>
    </w:p>
    <w:p>
      <w:pPr>
        <w:spacing w:after="150"/>
      </w:pPr>
      <w:r>
        <w:rPr/>
        <w:t xml:space="preserve">四、山东省齐鲁干细胞工程有限公司 </w:t>
      </w:r>
    </w:p>
    <w:p>
      <w:pPr>
        <w:spacing w:after="150"/>
      </w:pPr>
      <w:r>
        <w:rPr/>
        <w:t xml:space="preserve">1、企业发展概况分析 </w:t>
      </w:r>
    </w:p>
    <w:p>
      <w:pPr>
        <w:spacing w:after="150"/>
      </w:pPr>
      <w:r>
        <w:rPr/>
        <w:t xml:space="preserve">2、企业产品结构分析 </w:t>
      </w:r>
    </w:p>
    <w:p>
      <w:pPr>
        <w:spacing w:after="150"/>
      </w:pPr>
      <w:r>
        <w:rPr/>
        <w:t xml:space="preserve">3、企业技术水平分析 </w:t>
      </w:r>
    </w:p>
    <w:p>
      <w:pPr>
        <w:spacing w:after="150"/>
      </w:pPr>
      <w:r>
        <w:rPr/>
        <w:t xml:space="preserve">4、企业发展规模分析 </w:t>
      </w:r>
    </w:p>
    <w:p>
      <w:pPr>
        <w:spacing w:after="150"/>
      </w:pPr>
      <w:r>
        <w:rPr/>
        <w:t xml:space="preserve">5、企业运营能力分析 </w:t>
      </w:r>
    </w:p>
    <w:p>
      <w:pPr>
        <w:spacing w:after="150"/>
      </w:pPr>
      <w:r>
        <w:rPr/>
        <w:t xml:space="preserve">6、企业竞争优劣势分析 </w:t>
      </w:r>
    </w:p>
    <w:p>
      <w:pPr>
        <w:spacing w:after="150"/>
      </w:pPr>
      <w:r>
        <w:rPr/>
        <w:t xml:space="preserve">7、企业最新发展动向 </w:t>
      </w:r>
    </w:p>
    <w:p>
      <w:pPr>
        <w:spacing w:after="150"/>
      </w:pPr>
      <w:r>
        <w:rPr/>
        <w:t xml:space="preserve">五、四川新生命干细胞科技股份有限公司 </w:t>
      </w:r>
    </w:p>
    <w:p>
      <w:pPr>
        <w:spacing w:after="150"/>
      </w:pPr>
      <w:r>
        <w:rPr/>
        <w:t xml:space="preserve">1、企业发展概况分析 </w:t>
      </w:r>
    </w:p>
    <w:p>
      <w:pPr>
        <w:spacing w:after="150"/>
      </w:pPr>
      <w:r>
        <w:rPr/>
        <w:t xml:space="preserve">2、企业产品结构分析 </w:t>
      </w:r>
    </w:p>
    <w:p>
      <w:pPr>
        <w:spacing w:after="150"/>
      </w:pPr>
      <w:r>
        <w:rPr/>
        <w:t xml:space="preserve">3、企业技术水平分析 </w:t>
      </w:r>
    </w:p>
    <w:p>
      <w:pPr>
        <w:spacing w:after="150"/>
      </w:pPr>
      <w:r>
        <w:rPr/>
        <w:t xml:space="preserve">4、企业发展规模分析 </w:t>
      </w:r>
    </w:p>
    <w:p>
      <w:pPr>
        <w:spacing w:after="150"/>
      </w:pPr>
      <w:r>
        <w:rPr/>
        <w:t xml:space="preserve">5、企业运营能力分析 </w:t>
      </w:r>
    </w:p>
    <w:p>
      <w:pPr>
        <w:spacing w:after="150"/>
      </w:pPr>
      <w:r>
        <w:rPr/>
        <w:t xml:space="preserve">6、企业竞争优劣势分析 </w:t>
      </w:r>
    </w:p>
    <w:p>
      <w:pPr>
        <w:spacing w:after="150"/>
      </w:pPr>
      <w:r>
        <w:rPr/>
        <w:t xml:space="preserve">7、企业最新发展动向 </w:t>
      </w:r>
    </w:p>
    <w:p>
      <w:pPr>
        <w:spacing w:after="150"/>
      </w:pPr>
      <w:r>
        <w:rPr/>
        <w:t xml:space="preserve">六、博雅干细胞科技有限公司 </w:t>
      </w:r>
    </w:p>
    <w:p>
      <w:pPr>
        <w:spacing w:after="150"/>
      </w:pPr>
      <w:r>
        <w:rPr/>
        <w:t xml:space="preserve">1、企业发展概况分析 </w:t>
      </w:r>
    </w:p>
    <w:p>
      <w:pPr>
        <w:spacing w:after="150"/>
      </w:pPr>
      <w:r>
        <w:rPr/>
        <w:t xml:space="preserve">2、企业产品结构分析 </w:t>
      </w:r>
    </w:p>
    <w:p>
      <w:pPr>
        <w:spacing w:after="150"/>
      </w:pPr>
      <w:r>
        <w:rPr/>
        <w:t xml:space="preserve">3、企业技术水平分析 </w:t>
      </w:r>
    </w:p>
    <w:p>
      <w:pPr>
        <w:spacing w:after="150"/>
      </w:pPr>
      <w:r>
        <w:rPr/>
        <w:t xml:space="preserve">4、企业发展规模分析 </w:t>
      </w:r>
    </w:p>
    <w:p>
      <w:pPr>
        <w:spacing w:after="150"/>
      </w:pPr>
      <w:r>
        <w:rPr/>
        <w:t xml:space="preserve">5、企业运营能力分析 </w:t>
      </w:r>
    </w:p>
    <w:p>
      <w:pPr>
        <w:spacing w:after="150"/>
      </w:pPr>
      <w:r>
        <w:rPr/>
        <w:t xml:space="preserve">6、企业竞争优劣势分析 </w:t>
      </w:r>
    </w:p>
    <w:p>
      <w:pPr>
        <w:spacing w:after="150"/>
      </w:pPr>
      <w:r>
        <w:rPr/>
        <w:t xml:space="preserve">7、企业最新发展动向 </w:t>
      </w:r>
    </w:p>
    <w:p>
      <w:pPr>
        <w:spacing w:after="150"/>
      </w:pPr>
      <w:r>
        <w:rPr/>
        <w:t xml:space="preserve">七、广州市天河诺亚生物工程有限公司 </w:t>
      </w:r>
    </w:p>
    <w:p>
      <w:pPr>
        <w:spacing w:after="150"/>
      </w:pPr>
      <w:r>
        <w:rPr/>
        <w:t xml:space="preserve">1、企业发展概况分析 </w:t>
      </w:r>
    </w:p>
    <w:p>
      <w:pPr>
        <w:spacing w:after="150"/>
      </w:pPr>
      <w:r>
        <w:rPr/>
        <w:t xml:space="preserve">2、企业产品结构分析 </w:t>
      </w:r>
    </w:p>
    <w:p>
      <w:pPr>
        <w:spacing w:after="150"/>
      </w:pPr>
      <w:r>
        <w:rPr/>
        <w:t xml:space="preserve">3、企业技术水平分析 </w:t>
      </w:r>
    </w:p>
    <w:p>
      <w:pPr>
        <w:spacing w:after="150"/>
      </w:pPr>
      <w:r>
        <w:rPr/>
        <w:t xml:space="preserve">4、企业发展规模分析 </w:t>
      </w:r>
    </w:p>
    <w:p>
      <w:pPr>
        <w:spacing w:after="150"/>
      </w:pPr>
      <w:r>
        <w:rPr/>
        <w:t xml:space="preserve">5、企业运营能力分析 </w:t>
      </w:r>
    </w:p>
    <w:p>
      <w:pPr>
        <w:spacing w:after="150"/>
      </w:pPr>
      <w:r>
        <w:rPr/>
        <w:t xml:space="preserve">6、企业竞争优劣势分析 </w:t>
      </w:r>
    </w:p>
    <w:p>
      <w:pPr>
        <w:spacing w:after="150"/>
      </w:pPr>
      <w:r>
        <w:rPr/>
        <w:t xml:space="preserve">7、企业最新发展动向 </w:t>
      </w:r>
    </w:p>
    <w:p>
      <w:pPr>
        <w:spacing w:after="150"/>
      </w:pPr>
      <w:r>
        <w:rPr/>
        <w:t xml:space="preserve">八、唯尔克干细胞生物科技(辽宁)有限公司 </w:t>
      </w:r>
    </w:p>
    <w:p>
      <w:pPr>
        <w:spacing w:after="150"/>
      </w:pPr>
      <w:r>
        <w:rPr/>
        <w:t xml:space="preserve">1、企业发展概况分析 </w:t>
      </w:r>
    </w:p>
    <w:p>
      <w:pPr>
        <w:spacing w:after="150"/>
      </w:pPr>
      <w:r>
        <w:rPr/>
        <w:t xml:space="preserve">2、企业产品结构分析 </w:t>
      </w:r>
    </w:p>
    <w:p>
      <w:pPr>
        <w:spacing w:after="150"/>
      </w:pPr>
      <w:r>
        <w:rPr/>
        <w:t xml:space="preserve">3、企业技术水平分析 </w:t>
      </w:r>
    </w:p>
    <w:p>
      <w:pPr>
        <w:spacing w:after="150"/>
      </w:pPr>
      <w:r>
        <w:rPr/>
        <w:t xml:space="preserve">4、企业发展规模分析 </w:t>
      </w:r>
    </w:p>
    <w:p>
      <w:pPr>
        <w:spacing w:after="150"/>
      </w:pPr>
      <w:r>
        <w:rPr/>
        <w:t xml:space="preserve">5、企业运营能力分析 </w:t>
      </w:r>
    </w:p>
    <w:p>
      <w:pPr>
        <w:spacing w:after="150"/>
      </w:pPr>
      <w:r>
        <w:rPr/>
        <w:t xml:space="preserve">6、企业竞争优劣势分析 </w:t>
      </w:r>
    </w:p>
    <w:p>
      <w:pPr>
        <w:spacing w:after="150"/>
      </w:pPr>
      <w:r>
        <w:rPr/>
        <w:t xml:space="preserve">7、企业最新发展动向 </w:t>
      </w:r>
    </w:p>
    <w:p>
      <w:pPr>
        <w:spacing w:after="150"/>
      </w:pPr>
      <w:r>
        <w:rPr/>
        <w:t xml:space="preserve">九、杭州易文赛生物技术有限公司 </w:t>
      </w:r>
    </w:p>
    <w:p>
      <w:pPr>
        <w:spacing w:after="150"/>
      </w:pPr>
      <w:r>
        <w:rPr/>
        <w:t xml:space="preserve">1、企业发展概况分析 </w:t>
      </w:r>
    </w:p>
    <w:p>
      <w:pPr>
        <w:spacing w:after="150"/>
      </w:pPr>
      <w:r>
        <w:rPr/>
        <w:t xml:space="preserve">2、企业产品结构分析 </w:t>
      </w:r>
    </w:p>
    <w:p>
      <w:pPr>
        <w:spacing w:after="150"/>
      </w:pPr>
      <w:r>
        <w:rPr/>
        <w:t xml:space="preserve">3、企业技术水平分析 </w:t>
      </w:r>
    </w:p>
    <w:p>
      <w:pPr>
        <w:spacing w:after="150"/>
      </w:pPr>
      <w:r>
        <w:rPr/>
        <w:t xml:space="preserve">4、企业发展规模分析 </w:t>
      </w:r>
    </w:p>
    <w:p>
      <w:pPr>
        <w:spacing w:after="150"/>
      </w:pPr>
      <w:r>
        <w:rPr/>
        <w:t xml:space="preserve">5、企业运营能力分析 </w:t>
      </w:r>
    </w:p>
    <w:p>
      <w:pPr>
        <w:spacing w:after="150"/>
      </w:pPr>
      <w:r>
        <w:rPr/>
        <w:t xml:space="preserve">6、企业竞争优劣势分析 </w:t>
      </w:r>
    </w:p>
    <w:p>
      <w:pPr>
        <w:spacing w:after="150"/>
      </w:pPr>
      <w:r>
        <w:rPr/>
        <w:t xml:space="preserve">7、企业最新发展动向 </w:t>
      </w:r>
    </w:p>
    <w:p>
      <w:pPr>
        <w:spacing w:after="150"/>
      </w:pPr>
      <w:r>
        <w:rPr/>
        <w:t xml:space="preserve">十、深圳市北科生物科技有限公司 </w:t>
      </w:r>
    </w:p>
    <w:p>
      <w:pPr>
        <w:spacing w:after="150"/>
      </w:pPr>
      <w:r>
        <w:rPr/>
        <w:t xml:space="preserve">1、企业发展概况分析 </w:t>
      </w:r>
    </w:p>
    <w:p>
      <w:pPr>
        <w:spacing w:after="150"/>
      </w:pPr>
      <w:r>
        <w:rPr/>
        <w:t xml:space="preserve">2、企业产品结构分析 </w:t>
      </w:r>
    </w:p>
    <w:p>
      <w:pPr>
        <w:spacing w:after="150"/>
      </w:pPr>
      <w:r>
        <w:rPr/>
        <w:t xml:space="preserve">3、企业技术水平分析 </w:t>
      </w:r>
    </w:p>
    <w:p>
      <w:pPr>
        <w:spacing w:after="150"/>
      </w:pPr>
      <w:r>
        <w:rPr/>
        <w:t xml:space="preserve">4、企业发展规模分析 </w:t>
      </w:r>
    </w:p>
    <w:p>
      <w:pPr>
        <w:spacing w:after="150"/>
      </w:pPr>
      <w:r>
        <w:rPr/>
        <w:t xml:space="preserve">5、企业运营能力分析 </w:t>
      </w:r>
    </w:p>
    <w:p>
      <w:pPr>
        <w:spacing w:after="150"/>
      </w:pPr>
      <w:r>
        <w:rPr/>
        <w:t xml:space="preserve">6、企业竞争优劣势分析 </w:t>
      </w:r>
    </w:p>
    <w:p>
      <w:pPr>
        <w:spacing w:after="150"/>
      </w:pPr>
      <w:r>
        <w:rPr/>
        <w:t xml:space="preserve">7、企业最新发展动向 </w:t>
      </w:r>
    </w:p>
    <w:p>
      <w:pPr>
        <w:spacing w:after="150"/>
      </w:pPr>
      <w:r>
        <w:rPr>
          <w:b w:val="1"/>
          <w:bCs w:val="1"/>
        </w:rPr>
        <w:t xml:space="preserve">第七章 2024-2029年生物医药干细胞行业前景及投资价值 </w:t>
      </w:r>
    </w:p>
    <w:p>
      <w:pPr>
        <w:spacing w:after="150"/>
      </w:pPr>
      <w:r>
        <w:rPr/>
        <w:t xml:space="preserve">第一节 2024-2029年生物医药干细胞市场发展前景 </w:t>
      </w:r>
    </w:p>
    <w:p>
      <w:pPr>
        <w:spacing w:after="150"/>
      </w:pPr>
      <w:r>
        <w:rPr/>
        <w:t xml:space="preserve">一、2024-2029年生物医药干细胞市场发展潜力 </w:t>
      </w:r>
    </w:p>
    <w:p>
      <w:pPr>
        <w:spacing w:after="150"/>
      </w:pPr>
      <w:r>
        <w:rPr/>
        <w:t xml:space="preserve">二、2024-2029年生物医药干细胞市场发展前景展望 </w:t>
      </w:r>
    </w:p>
    <w:p>
      <w:pPr>
        <w:spacing w:after="150"/>
      </w:pPr>
      <w:r>
        <w:rPr/>
        <w:t xml:space="preserve">三、疫情之下生物医药干细胞市场前景分析 </w:t>
      </w:r>
    </w:p>
    <w:p>
      <w:pPr>
        <w:spacing w:after="150"/>
      </w:pPr>
      <w:r>
        <w:rPr/>
        <w:t xml:space="preserve">第二节 2024-2029年生物医药干细胞市场发展趋势预测 </w:t>
      </w:r>
    </w:p>
    <w:p>
      <w:pPr>
        <w:spacing w:after="150"/>
      </w:pPr>
      <w:r>
        <w:rPr/>
        <w:t xml:space="preserve">一、2024-2029年生物医药干细胞行业发展趋势 </w:t>
      </w:r>
    </w:p>
    <w:p>
      <w:pPr>
        <w:spacing w:after="150"/>
      </w:pPr>
      <w:r>
        <w:rPr/>
        <w:t xml:space="preserve">1、技术发展趋势分析 </w:t>
      </w:r>
    </w:p>
    <w:p>
      <w:pPr>
        <w:spacing w:after="150"/>
      </w:pPr>
      <w:r>
        <w:rPr/>
        <w:t xml:space="preserve">2、产品发展趋势分析 </w:t>
      </w:r>
    </w:p>
    <w:p>
      <w:pPr>
        <w:spacing w:after="150"/>
      </w:pPr>
      <w:r>
        <w:rPr/>
        <w:t xml:space="preserve">3、产品应用趋势分析 </w:t>
      </w:r>
    </w:p>
    <w:p>
      <w:pPr>
        <w:spacing w:after="150"/>
      </w:pPr>
      <w:r>
        <w:rPr/>
        <w:t xml:space="preserve">二、2024-2029年生物医药干细胞市场规模预测 </w:t>
      </w:r>
    </w:p>
    <w:p>
      <w:pPr>
        <w:spacing w:after="150"/>
      </w:pPr>
      <w:r>
        <w:rPr/>
        <w:t xml:space="preserve">1、生物医药干细胞行业市场容量预测 </w:t>
      </w:r>
    </w:p>
    <w:p>
      <w:pPr>
        <w:spacing w:after="150"/>
      </w:pPr>
      <w:r>
        <w:rPr/>
        <w:t xml:space="preserve">2、生物医药干细胞行业销售收入预测 </w:t>
      </w:r>
    </w:p>
    <w:p>
      <w:pPr>
        <w:spacing w:after="150"/>
      </w:pPr>
      <w:r>
        <w:rPr/>
        <w:t xml:space="preserve">三、2024-2029年生物医药干细胞行业应用趋势预测 </w:t>
      </w:r>
    </w:p>
    <w:p>
      <w:pPr>
        <w:spacing w:after="150"/>
      </w:pPr>
      <w:r>
        <w:rPr/>
        <w:t xml:space="preserve">四、后疫情时代生物医药干细胞行业发展趋势预测 </w:t>
      </w:r>
    </w:p>
    <w:p>
      <w:pPr>
        <w:spacing w:after="150"/>
      </w:pPr>
      <w:r>
        <w:rPr/>
        <w:t xml:space="preserve">第三节 2024-2029年中国生物医药干细胞行业供需预测 </w:t>
      </w:r>
    </w:p>
    <w:p>
      <w:pPr>
        <w:spacing w:after="150"/>
      </w:pPr>
      <w:r>
        <w:rPr/>
        <w:t xml:space="preserve">一、2024-2029年中国生物医药干细胞行业供给预测 </w:t>
      </w:r>
    </w:p>
    <w:p>
      <w:pPr>
        <w:spacing w:after="150"/>
      </w:pPr>
      <w:r>
        <w:rPr/>
        <w:t xml:space="preserve">二、2024-2029年中国生物医药干细胞行业产量预测 </w:t>
      </w:r>
    </w:p>
    <w:p>
      <w:pPr>
        <w:spacing w:after="150"/>
      </w:pPr>
      <w:r>
        <w:rPr/>
        <w:t xml:space="preserve">三、2024-2029年中国生物医药干细胞市场销量预测 </w:t>
      </w:r>
    </w:p>
    <w:p>
      <w:pPr>
        <w:spacing w:after="150"/>
      </w:pPr>
      <w:r>
        <w:rPr/>
        <w:t xml:space="preserve">四、2024-2029年中国生物医药干细胞行业需求预测 </w:t>
      </w:r>
    </w:p>
    <w:p>
      <w:pPr>
        <w:spacing w:after="150"/>
      </w:pPr>
      <w:r>
        <w:rPr/>
        <w:t xml:space="preserve">五、2024-2029年中国生物医药干细胞行业供需平衡预测 </w:t>
      </w:r>
    </w:p>
    <w:p>
      <w:pPr>
        <w:spacing w:after="150"/>
      </w:pPr>
      <w:r>
        <w:rPr>
          <w:b w:val="1"/>
          <w:bCs w:val="1"/>
        </w:rPr>
        <w:t xml:space="preserve">第八章 nk防疫技术分析 </w:t>
      </w:r>
    </w:p>
    <w:p>
      <w:pPr>
        <w:spacing w:after="150"/>
      </w:pPr>
      <w:r>
        <w:rPr/>
        <w:t xml:space="preserve">第一节 nk细胞免疫疗法 </w:t>
      </w:r>
    </w:p>
    <w:p>
      <w:pPr>
        <w:spacing w:after="150"/>
      </w:pPr>
      <w:r>
        <w:rPr/>
        <w:t xml:space="preserve">一、nk细胞简介 </w:t>
      </w:r>
    </w:p>
    <w:p>
      <w:pPr>
        <w:spacing w:after="150"/>
      </w:pPr>
      <w:r>
        <w:rPr/>
        <w:t xml:space="preserve">二、nk细胞作用机制 </w:t>
      </w:r>
    </w:p>
    <w:p>
      <w:pPr>
        <w:spacing w:after="150"/>
      </w:pPr>
      <w:r>
        <w:rPr/>
        <w:t xml:space="preserve">三、基于nk细胞的免疫疗法 </w:t>
      </w:r>
    </w:p>
    <w:p>
      <w:pPr>
        <w:spacing w:after="150"/>
      </w:pPr>
      <w:r>
        <w:rPr/>
        <w:t xml:space="preserve">1、免疫检查点抑制剂，解除nk细胞的抑制信号 </w:t>
      </w:r>
    </w:p>
    <w:p>
      <w:pPr>
        <w:spacing w:after="150"/>
      </w:pPr>
      <w:r>
        <w:rPr/>
        <w:t xml:space="preserve">2、嵌合抗原受体(car)技术与nk细胞结合 </w:t>
      </w:r>
    </w:p>
    <w:p>
      <w:pPr>
        <w:spacing w:after="150"/>
      </w:pPr>
      <w:r>
        <w:rPr/>
        <w:t xml:space="preserve">3、双特异性分子联结nk细胞活化受体和肿瘤细胞 </w:t>
      </w:r>
    </w:p>
    <w:p>
      <w:pPr>
        <w:spacing w:after="150"/>
      </w:pPr>
      <w:r>
        <w:rPr/>
        <w:t xml:space="preserve">第二节 car-nk疗法技术与研发现状 </w:t>
      </w:r>
    </w:p>
    <w:p>
      <w:pPr>
        <w:spacing w:after="150"/>
      </w:pPr>
      <w:r>
        <w:rPr/>
        <w:t xml:space="preserve">一、nk细胞的杀伤机制 </w:t>
      </w:r>
    </w:p>
    <w:p>
      <w:pPr>
        <w:spacing w:after="150"/>
      </w:pPr>
      <w:r>
        <w:rPr/>
        <w:t xml:space="preserve">二、car-nk技术 </w:t>
      </w:r>
    </w:p>
    <w:p>
      <w:pPr>
        <w:spacing w:after="150"/>
      </w:pPr>
      <w:r>
        <w:rPr/>
        <w:t xml:space="preserve">1、抗原结合区 </w:t>
      </w:r>
    </w:p>
    <w:p>
      <w:pPr>
        <w:spacing w:after="150"/>
      </w:pPr>
      <w:r>
        <w:rPr/>
        <w:t xml:space="preserve">2、跨膜区胞内信号区 </w:t>
      </w:r>
    </w:p>
    <w:p>
      <w:pPr>
        <w:spacing w:after="150"/>
      </w:pPr>
      <w:r>
        <w:rPr/>
        <w:t xml:space="preserve">三、nk细胞的来源 </w:t>
      </w:r>
    </w:p>
    <w:p>
      <w:pPr>
        <w:spacing w:after="150"/>
      </w:pPr>
      <w:r>
        <w:rPr/>
        <w:t xml:space="preserve">1、外周血来源(自体或异体) </w:t>
      </w:r>
    </w:p>
    <w:p>
      <w:pPr>
        <w:spacing w:after="150"/>
      </w:pPr>
      <w:r>
        <w:rPr/>
        <w:t xml:space="preserve">2、nk细胞系 </w:t>
      </w:r>
    </w:p>
    <w:p>
      <w:pPr>
        <w:spacing w:after="150"/>
      </w:pPr>
      <w:r>
        <w:rPr/>
        <w:t xml:space="preserve">3、干性细胞分化的nk细胞 </w:t>
      </w:r>
    </w:p>
    <w:p>
      <w:pPr>
        <w:spacing w:after="150"/>
      </w:pPr>
      <w:r>
        <w:rPr/>
        <w:t xml:space="preserve">四、car-nk与car-t对比 </w:t>
      </w:r>
    </w:p>
    <w:p>
      <w:pPr>
        <w:spacing w:after="150"/>
      </w:pPr>
      <w:r>
        <w:rPr/>
        <w:t xml:space="preserve">五、car-nk细胞的研究现状 </w:t>
      </w:r>
    </w:p>
    <w:p>
      <w:pPr>
        <w:spacing w:after="150"/>
      </w:pPr>
      <w:r>
        <w:rPr/>
        <w:t xml:space="preserve">第三节 nk细胞行业发展现状 </w:t>
      </w:r>
    </w:p>
    <w:p>
      <w:pPr>
        <w:spacing w:after="150"/>
      </w:pPr>
      <w:r>
        <w:rPr/>
        <w:t xml:space="preserve">一、nk细胞行业市场规模 </w:t>
      </w:r>
    </w:p>
    <w:p>
      <w:pPr>
        <w:spacing w:after="150"/>
      </w:pPr>
      <w:r>
        <w:rPr/>
        <w:t xml:space="preserve">二、nk细胞行业发展分析 </w:t>
      </w:r>
    </w:p>
    <w:p>
      <w:pPr>
        <w:spacing w:after="150"/>
      </w:pPr>
      <w:r>
        <w:rPr/>
        <w:t xml:space="preserve">三、nk细胞企业发展分析 </w:t>
      </w:r>
    </w:p>
    <w:p>
      <w:pPr>
        <w:spacing w:after="150"/>
      </w:pPr>
      <w:r>
        <w:rPr>
          <w:b w:val="1"/>
          <w:bCs w:val="1"/>
        </w:rPr>
        <w:t xml:space="preserve">第九章 研究结论及发展建议 </w:t>
      </w:r>
    </w:p>
    <w:p>
      <w:pPr>
        <w:spacing w:after="150"/>
      </w:pPr>
      <w:r>
        <w:rPr/>
        <w:t xml:space="preserve">第一节 生物医药干细胞行业研究结论及建议 </w:t>
      </w:r>
    </w:p>
    <w:p>
      <w:pPr>
        <w:spacing w:after="150"/>
      </w:pPr>
      <w:r>
        <w:rPr/>
        <w:t xml:space="preserve">第二节 生物医药干细胞关联行业研究结论及建议 </w:t>
      </w:r>
    </w:p>
    <w:p>
      <w:pPr>
        <w:spacing w:after="150"/>
      </w:pPr>
      <w:r>
        <w:rPr/>
        <w:t xml:space="preserve">第三节 中道泰和生物医药干细胞行业发展建议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图表：2019-2023年4季度和全年gdp初步核算数据 </w:t>
      </w:r>
    </w:p>
    <w:p>
      <w:pPr>
        <w:spacing w:after="150"/>
      </w:pPr>
      <w:r>
        <w:rPr/>
        <w:t xml:space="preserve">图表：gdp同比增长速度 </w:t>
      </w:r>
    </w:p>
    <w:p>
      <w:pPr>
        <w:spacing w:after="150"/>
      </w:pPr>
      <w:r>
        <w:rPr/>
        <w:t xml:space="preserve">图表：gdp环比增长速度 </w:t>
      </w:r>
    </w:p>
    <w:p>
      <w:pPr>
        <w:spacing w:after="150"/>
      </w:pPr>
      <w:r>
        <w:rPr/>
        <w:t xml:space="preserve">图表：2019-2023年全国居民人均可支配收入平均数与中位数 </w:t>
      </w:r>
    </w:p>
    <w:p>
      <w:pPr>
        <w:spacing w:after="150"/>
      </w:pPr>
      <w:r>
        <w:rPr/>
        <w:t xml:space="preserve">图表：2019-2023年全国居民人均消费支出及构成 </w:t>
      </w:r>
    </w:p>
    <w:p>
      <w:pPr>
        <w:spacing w:after="150"/>
      </w:pPr>
      <w:r>
        <w:rPr/>
        <w:t xml:space="preserve">图表：全国房地产开发投资增速 </w:t>
      </w:r>
    </w:p>
    <w:p>
      <w:pPr>
        <w:spacing w:after="150"/>
      </w:pPr>
      <w:r>
        <w:rPr/>
        <w:t xml:space="preserve">图表：全国商品房销售面积及销售额增速 </w:t>
      </w:r>
    </w:p>
    <w:p>
      <w:pPr>
        <w:spacing w:after="150"/>
      </w:pPr>
      <w:r>
        <w:rPr/>
        <w:t xml:space="preserve">图表：全国房地产开发企业2019-2023年到位资金增速 </w:t>
      </w:r>
    </w:p>
    <w:p>
      <w:pPr>
        <w:spacing w:after="150"/>
      </w:pPr>
      <w:r>
        <w:rPr/>
        <w:t xml:space="preserve">图表：2019-2023年国家景气指数 </w:t>
      </w:r>
    </w:p>
    <w:p>
      <w:pPr>
        <w:spacing w:after="150"/>
      </w:pPr>
      <w:r>
        <w:rPr/>
        <w:t xml:space="preserve">图表：固定资产投资(不含农户)同比增速 </w:t>
      </w:r>
    </w:p>
    <w:p>
      <w:pPr>
        <w:spacing w:after="150"/>
      </w:pPr>
      <w:r>
        <w:rPr/>
        <w:t xml:space="preserve">图表：2019-2023年各月累计营业收入与利润总额同比增速 </w:t>
      </w:r>
    </w:p>
    <w:p>
      <w:pPr>
        <w:spacing w:after="150"/>
      </w:pPr>
      <w:r>
        <w:rPr/>
        <w:t xml:space="preserve">图表：2019-2023年各月累计利润率与每百元营业收入中的成本 </w:t>
      </w:r>
    </w:p>
    <w:p>
      <w:pPr>
        <w:spacing w:after="150"/>
      </w:pPr>
      <w:r>
        <w:rPr/>
        <w:t xml:space="preserve">图表：2019-2023年经济类型营业收入与利润总额增速 </w:t>
      </w:r>
    </w:p>
    <w:p>
      <w:pPr>
        <w:spacing w:after="150"/>
      </w:pPr>
      <w:r>
        <w:rPr/>
        <w:t xml:space="preserve">图表：世界干细胞技术在各疾病种类中的临床应用比例 </w:t>
      </w:r>
    </w:p>
    <w:p>
      <w:pPr>
        <w:spacing w:after="150"/>
      </w:pPr>
      <w:r>
        <w:rPr/>
        <w:t xml:space="preserve">图表：中国生物医药干细胞发展阶段 </w:t>
      </w:r>
    </w:p>
    <w:p>
      <w:pPr>
        <w:spacing w:after="150"/>
      </w:pPr>
      <w:r>
        <w:rPr/>
        <w:t xml:space="preserve">图表：中国生物医药干细胞发展阶段 </w:t>
      </w:r>
    </w:p>
    <w:p>
      <w:pPr>
        <w:spacing w:after="150"/>
      </w:pPr>
      <w:r>
        <w:rPr/>
        <w:t xml:space="preserve">图表：干细胞产业主要聚集区(黄色五角星表示拥有国家牌照的脐血库所在省份) </w:t>
      </w:r>
    </w:p>
    <w:p>
      <w:pPr>
        <w:spacing w:after="150"/>
      </w:pPr>
      <w:r>
        <w:rPr/>
        <w:t xml:space="preserve">图表：平台式生物医药干细胞营销 </w:t>
      </w:r>
    </w:p>
    <w:p>
      <w:pPr>
        <w:spacing w:after="150"/>
      </w:pPr>
      <w:r>
        <w:rPr/>
        <w:t xml:space="preserve">图表：自营式生物医药干细胞营销 </w:t>
      </w:r>
    </w:p>
    <w:p>
      <w:pPr>
        <w:spacing w:after="150"/>
      </w:pPr>
      <w:r>
        <w:rPr/>
        <w:t xml:space="preserve">图表：2019-2023年中国生物医药干细胞市场规模趋势及预测 </w:t>
      </w:r>
    </w:p>
    <w:p>
      <w:pPr>
        <w:spacing w:after="150"/>
      </w:pPr>
      <w:r>
        <w:rPr/>
        <w:t xml:space="preserve">图表：世界各国干细胞临床研究项目统计(单位：项) </w:t>
      </w:r>
    </w:p>
    <w:p>
      <w:pPr>
        <w:spacing w:after="150"/>
      </w:pPr>
      <w:r>
        <w:rPr/>
        <w:t xml:space="preserve">图表：2019-2023年全国各省市区干细胞临床研究机构备案数量(单位：家) </w:t>
      </w:r>
    </w:p>
    <w:p>
      <w:pPr>
        <w:spacing w:after="150"/>
      </w:pPr>
      <w:r>
        <w:rPr/>
        <w:t xml:space="preserve">图表：我国五种重要的分离干细胞的方法 </w:t>
      </w:r>
    </w:p>
    <w:p>
      <w:pPr>
        <w:spacing w:after="150"/>
      </w:pPr>
      <w:r>
        <w:rPr/>
        <w:t xml:space="preserve">图表：生物医药干细胞上游代表企业生态图 </w:t>
      </w:r>
    </w:p>
    <w:p>
      <w:pPr>
        <w:spacing w:after="150"/>
      </w:pPr>
      <w:r>
        <w:rPr/>
        <w:t xml:space="preserve">图表：生物医药干细胞中游代表企业生态图 </w:t>
      </w:r>
    </w:p>
    <w:p>
      <w:pPr>
        <w:spacing w:after="150"/>
      </w:pPr>
      <w:r>
        <w:rPr/>
        <w:t xml:space="preserve">图表：全球生物医药干细胞产业市场规模区域分布(单位：%) </w:t>
      </w:r>
    </w:p>
    <w:p>
      <w:pPr>
        <w:spacing w:after="150"/>
      </w:pPr>
      <w:r>
        <w:rPr/>
        <w:t xml:space="preserve">图表：国际脐带血库企业集团最新财务报表 </w:t>
      </w:r>
    </w:p>
    <w:p>
      <w:pPr>
        <w:spacing w:after="150"/>
      </w:pPr>
      <w:r>
        <w:rPr/>
        <w:t xml:space="preserve">图表：2019-2023年中源协和主营构成表 </w:t>
      </w:r>
    </w:p>
    <w:p>
      <w:pPr>
        <w:spacing w:after="150"/>
      </w:pPr>
      <w:r>
        <w:rPr/>
        <w:t xml:space="preserve">图表：2019-2023年3月-2022年3月中源协和归属净利润表 </w:t>
      </w:r>
    </w:p>
    <w:p>
      <w:pPr>
        <w:spacing w:after="150"/>
      </w:pPr>
      <w:r>
        <w:rPr/>
        <w:t xml:space="preserve">图表：2024-2029年生物医药干细胞市场规模预测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中国生物医药干细胞行业发展分析及投资前景预测研究报告(2024-2029版)</dc:title>
  <dc:description>中国生物医药干细胞行业发展分析及投资前景预测研究报告(2024-2029版)</dc:description>
  <dc:subject>中国生物医药干细胞行业发展分析及投资前景预测研究报告(2024-2029版)</dc:subject>
  <cp:keywords>研究报告</cp:keywords>
  <cp:category>研究报告</cp:category>
  <cp:lastModifiedBy>北京中道泰和信息咨询有限公司</cp:lastModifiedBy>
  <dcterms:created xsi:type="dcterms:W3CDTF">2024-01-29T04:52:42+08:00</dcterms:created>
  <dcterms:modified xsi:type="dcterms:W3CDTF">2024-01-29T04:52:42+08:00</dcterms:modified>
</cp:coreProperties>
</file>

<file path=docProps/custom.xml><?xml version="1.0" encoding="utf-8"?>
<Properties xmlns="http://schemas.openxmlformats.org/officeDocument/2006/custom-properties" xmlns:vt="http://schemas.openxmlformats.org/officeDocument/2006/docPropsVTypes"/>
</file>