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中国生物化工行业市场深度调研及发展趋势与投资前景研究报告(2024-2029版)</w:t>
      </w:r>
    </w:p>
    <w:p>
      <w:pPr>
        <w:spacing w:after="150"/>
      </w:pPr>
      <w:r>
        <w:rPr>
          <w:b w:val="1"/>
          <w:bCs w:val="1"/>
        </w:rPr>
        <w:t xml:space="preserve">报告简介</w:t>
      </w:r>
    </w:p>
    <w:p>
      <w:pPr>
        <w:spacing w:after="150"/>
      </w:pPr>
      <w:r>
        <w:rPr/>
        <w:t xml:space="preserve">生物化工产业是生物技术与化学化工技术相互交错而成的一个产业，是生物技术的重要分支。与传统化学工业相比，生物化工具有一些突出特点：一是主要以可再生资源作原料;二是反应条件温和，多为常温、常压、能耗低、选择性好、效率高的生产过程;三是环境污染较少;四是投资较小;五是能生产目前不能生产的或用化学法生产较困难的性能优异的产品。由于具有上述优势，生物化工已成为化工领域重点发展的产业。</w:t>
      </w:r>
    </w:p>
    <w:p>
      <w:pPr>
        <w:spacing w:after="150"/>
      </w:pPr>
      <w:r>
        <w:rPr/>
        <w:t xml:space="preserve">生物化工行业研究报告主要分析了生物化工行业的市场规模、生物化工市场供需求状况、生物化工市场竞争状况和生物化工主要企业经营情况、生物化工市场主要企业的市场占有率，同时对生物化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化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化工专业研究单位等公布和提供的大量资料。对我国生物化工行业作了详尽深入的分析，为生物化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生物化工市场特征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生物化工行业发展的"波特五力模型"分析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2019-2023年全球生物化工市场发展环境现状分析</w:t>
      </w:r>
    </w:p>
    <w:p>
      <w:pPr>
        <w:spacing w:after="150"/>
      </w:pPr>
      <w:r>
        <w:rPr/>
        <w:t xml:space="preserve">第一节 生物化工发展环境分析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二、生物化工行业相关政策分析</w:t>
      </w:r>
    </w:p>
    <w:p>
      <w:pPr>
        <w:spacing w:after="150"/>
      </w:pPr>
      <w:r>
        <w:rPr/>
        <w:t xml:space="preserve">第四节 生物化工行业技术环境分析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2019-2023年中国生物化工市场供需平衡调查分析</w:t>
      </w:r>
    </w:p>
    <w:p>
      <w:pPr>
        <w:spacing w:after="150"/>
      </w:pPr>
      <w:r>
        <w:rPr/>
        <w:t xml:space="preserve">第一节 2019-2023年国际生物化工市场现状分析</w:t>
      </w:r>
    </w:p>
    <w:p>
      <w:pPr>
        <w:spacing w:after="150"/>
      </w:pPr>
      <w:r>
        <w:rPr/>
        <w:t xml:space="preserve">一、国际生物化工市场发展历程</w:t>
      </w:r>
    </w:p>
    <w:p>
      <w:pPr>
        <w:spacing w:after="150"/>
      </w:pPr>
      <w:r>
        <w:rPr/>
        <w:t xml:space="preserve">二、国际主要国家生物化工发展情况分析</w:t>
      </w:r>
    </w:p>
    <w:p>
      <w:pPr>
        <w:spacing w:after="150"/>
      </w:pPr>
      <w:r>
        <w:rPr/>
        <w:t xml:space="preserve">三、国际生物化工市场发展趋势</w:t>
      </w:r>
    </w:p>
    <w:p>
      <w:pPr>
        <w:spacing w:after="150"/>
      </w:pPr>
      <w:r>
        <w:rPr/>
        <w:t xml:space="preserve">第二节 2019-2023年中国生物化工市场供需平衡分析</w:t>
      </w:r>
    </w:p>
    <w:p>
      <w:pPr>
        <w:spacing w:after="150"/>
      </w:pPr>
      <w:r>
        <w:rPr/>
        <w:t xml:space="preserve">一、2019-2023年中国生物化工市场市场规模分析</w:t>
      </w:r>
    </w:p>
    <w:p>
      <w:pPr>
        <w:spacing w:after="150"/>
      </w:pPr>
      <w:r>
        <w:rPr/>
        <w:t xml:space="preserve">二、2019-2023年中国生物化工市场供给统计分析</w:t>
      </w:r>
    </w:p>
    <w:p>
      <w:pPr>
        <w:spacing w:after="150"/>
      </w:pPr>
      <w:r>
        <w:rPr/>
        <w:t xml:space="preserve">三、2019-2023年中国生物化工市场需求统计分析</w:t>
      </w:r>
    </w:p>
    <w:p>
      <w:pPr>
        <w:spacing w:after="150"/>
      </w:pPr>
      <w:r>
        <w:rPr/>
        <w:t xml:space="preserve">四、2019-2023年中国生物化工行业产值统计分析</w:t>
      </w:r>
    </w:p>
    <w:p>
      <w:pPr>
        <w:spacing w:after="150"/>
      </w:pPr>
      <w:r>
        <w:rPr/>
        <w:t xml:space="preserve">第三节 2019-2023年影响生物化工市场供需平衡的因素分析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生物化工市场发展特点分析</w:t>
      </w:r>
    </w:p>
    <w:p>
      <w:pPr>
        <w:spacing w:after="150"/>
      </w:pPr>
      <w:r>
        <w:rPr/>
        <w:t xml:space="preserve">第一节 生物化工市场周期性、季节性等特点</w:t>
      </w:r>
    </w:p>
    <w:p>
      <w:pPr>
        <w:spacing w:after="150"/>
      </w:pPr>
      <w:r>
        <w:rPr/>
        <w:t xml:space="preserve">第二节 生物化工行业壁垒</w:t>
      </w:r>
    </w:p>
    <w:p>
      <w:pPr>
        <w:spacing w:after="150"/>
      </w:pPr>
      <w:r>
        <w:rPr/>
        <w:t xml:space="preserve">一、生物化工行业进入壁垒</w:t>
      </w:r>
    </w:p>
    <w:p>
      <w:pPr>
        <w:spacing w:after="150"/>
      </w:pPr>
      <w:r>
        <w:rPr/>
        <w:t xml:space="preserve">二、生物化工行业技术壁垒</w:t>
      </w:r>
    </w:p>
    <w:p>
      <w:pPr>
        <w:spacing w:after="150"/>
      </w:pPr>
      <w:r>
        <w:rPr/>
        <w:t xml:space="preserve">三、生物化工行业人才壁垒</w:t>
      </w:r>
    </w:p>
    <w:p>
      <w:pPr>
        <w:spacing w:after="150"/>
      </w:pPr>
      <w:r>
        <w:rPr/>
        <w:t xml:space="preserve">四、生物化工行业政策壁垒</w:t>
      </w:r>
    </w:p>
    <w:p>
      <w:pPr>
        <w:spacing w:after="150"/>
      </w:pPr>
      <w:r>
        <w:rPr/>
        <w:t xml:space="preserve">第三节 生物化工市场发展swot分析</w:t>
      </w:r>
    </w:p>
    <w:p>
      <w:pPr>
        <w:spacing w:after="150"/>
      </w:pPr>
      <w:r>
        <w:rPr/>
        <w:t xml:space="preserve">一、生物化工市场发展优势分析</w:t>
      </w:r>
    </w:p>
    <w:p>
      <w:pPr>
        <w:spacing w:after="150"/>
      </w:pPr>
      <w:r>
        <w:rPr/>
        <w:t xml:space="preserve">二、生物化工市场发展劣势分析</w:t>
      </w:r>
    </w:p>
    <w:p>
      <w:pPr>
        <w:spacing w:after="150"/>
      </w:pPr>
      <w:r>
        <w:rPr/>
        <w:t xml:space="preserve">三、生物化工市场机遇分析</w:t>
      </w:r>
    </w:p>
    <w:p>
      <w:pPr>
        <w:spacing w:after="150"/>
      </w:pPr>
      <w:r>
        <w:rPr/>
        <w:t xml:space="preserve">四、生物化工市场威胁分析</w:t>
      </w:r>
    </w:p>
    <w:p>
      <w:pPr>
        <w:spacing w:after="150"/>
      </w:pPr>
      <w:r>
        <w:rPr/>
        <w:t xml:space="preserve">第四节 生物化工市场竞争程度分析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2019-2023年中国生物化工市场重点区域运行分析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山东宝莫生物化工股份有限公司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深圳翰宇药业股份有限公司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梅花生物科技集团股份有限公司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常州千红生化制药股份有限公司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广东肇庆星湖生物科技股份有限公司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通化东宝药业股份有限公司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山东海天生物化工有限公司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北京天坛生物制品股份有限公司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安琪酵母股份有限公司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天津瑞普生物技术股份有限公司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2019-2023年中国生物化工市场竞争格局与企业竞争力评价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生物化工行业营销渠道分析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三、各类渠道对生物化工行业的影响</w:t>
      </w:r>
    </w:p>
    <w:p>
      <w:pPr>
        <w:spacing w:after="150"/>
      </w:pPr>
      <w:r>
        <w:rPr/>
        <w:t xml:space="preserve">四、主要生物化工企业渠道策略研究</w:t>
      </w:r>
    </w:p>
    <w:p>
      <w:pPr>
        <w:spacing w:after="150"/>
      </w:pPr>
      <w:r>
        <w:rPr/>
        <w:t xml:space="preserve">第二节 生物化工行业主要客户群分析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2024-2029年生物化工市场发展分析预测</w:t>
      </w:r>
    </w:p>
    <w:p>
      <w:pPr>
        <w:spacing w:after="150"/>
      </w:pPr>
      <w:r>
        <w:rPr/>
        <w:t xml:space="preserve">第一节 2024-2029年中国生物化工市场规模预测</w:t>
      </w:r>
    </w:p>
    <w:p>
      <w:pPr>
        <w:spacing w:after="150"/>
      </w:pPr>
      <w:r>
        <w:rPr/>
        <w:t xml:space="preserve">第二节 2024-2029年中国生物化工行业产值规模预测</w:t>
      </w:r>
    </w:p>
    <w:p>
      <w:pPr>
        <w:spacing w:after="150"/>
      </w:pPr>
      <w:r>
        <w:rPr/>
        <w:t xml:space="preserve">第三节 2024-2029年中国生物化工市场需求趋势预测</w:t>
      </w:r>
    </w:p>
    <w:p>
      <w:pPr>
        <w:spacing w:after="150"/>
      </w:pPr>
      <w:r>
        <w:rPr>
          <w:b w:val="1"/>
          <w:bCs w:val="1"/>
        </w:rPr>
        <w:t xml:space="preserve">第十章 生物化工行业投资前景与投资策略分析</w:t>
      </w:r>
    </w:p>
    <w:p>
      <w:pPr>
        <w:spacing w:after="150"/>
      </w:pPr>
      <w:r>
        <w:rPr/>
        <w:t xml:space="preserve">第一节 生物化工行业投资价值分析</w:t>
      </w:r>
    </w:p>
    <w:p>
      <w:pPr>
        <w:spacing w:after="150"/>
      </w:pPr>
      <w:r>
        <w:rPr/>
        <w:t xml:space="preserve">一、生物化工行业发展前景分析</w:t>
      </w:r>
    </w:p>
    <w:p>
      <w:pPr>
        <w:spacing w:after="150"/>
      </w:pPr>
      <w:r>
        <w:rPr/>
        <w:t xml:space="preserve">二、生物化工行业盈利能力预测</w:t>
      </w:r>
    </w:p>
    <w:p>
      <w:pPr>
        <w:spacing w:after="150"/>
      </w:pPr>
      <w:r>
        <w:rPr/>
        <w:t xml:space="preserve">三、投资机会分析</w:t>
      </w:r>
    </w:p>
    <w:p>
      <w:pPr>
        <w:spacing w:after="150"/>
      </w:pPr>
      <w:r>
        <w:rPr/>
        <w:t xml:space="preserve">第二节 生物化工行业投资风险分析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生物化工行业投资策略分析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业内专家对中国生物化工行业总结及企业重点客户管理建议</w:t>
      </w:r>
    </w:p>
    <w:p>
      <w:pPr>
        <w:spacing w:after="150"/>
      </w:pPr>
      <w:r>
        <w:rPr/>
        <w:t xml:space="preserve">第一节 生物化工行业企业问题总结</w:t>
      </w:r>
    </w:p>
    <w:p>
      <w:pPr>
        <w:spacing w:after="150"/>
      </w:pPr>
      <w:r>
        <w:rPr/>
        <w:t xml:space="preserve">第二节 生物化工企业应对策略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生物化工市场的重点客户战略实施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生物化工项目投资建议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图表：国内外生物化工市场需求情况</w:t>
      </w:r>
    </w:p>
    <w:p>
      <w:pPr>
        <w:spacing w:after="150"/>
      </w:pPr>
      <w:r>
        <w:rPr/>
        <w:t xml:space="preserve">图表：2019-2023年中国生物化工行业市场规模及增速</w:t>
      </w:r>
    </w:p>
    <w:p>
      <w:pPr>
        <w:spacing w:after="150"/>
      </w:pPr>
      <w:r>
        <w:rPr/>
        <w:t xml:space="preserve">图表：2024-2029年中国生物化工行业市场规模及增速预测</w:t>
      </w:r>
    </w:p>
    <w:p>
      <w:pPr>
        <w:spacing w:after="150"/>
      </w:pPr>
      <w:r>
        <w:rPr/>
        <w:t xml:space="preserve">图表：2019-2023年生物化工市场规模及增速</w:t>
      </w:r>
    </w:p>
    <w:p>
      <w:pPr>
        <w:spacing w:after="150"/>
      </w:pPr>
      <w:r>
        <w:rPr/>
        <w:t xml:space="preserve">图表：2024-2029年生物化工市场规模及增速预测</w:t>
      </w:r>
    </w:p>
    <w:p>
      <w:pPr>
        <w:spacing w:after="150"/>
      </w:pPr>
      <w:r>
        <w:rPr/>
        <w:t xml:space="preserve">图表：2019-2023年生物化工重点企业市场份额</w:t>
      </w:r>
    </w:p>
    <w:p>
      <w:pPr>
        <w:spacing w:after="150"/>
      </w:pPr>
      <w:r>
        <w:rPr/>
        <w:t xml:space="preserve">图表：2024-2029年生物化工区域结构</w:t>
      </w:r>
    </w:p>
    <w:p>
      <w:pPr>
        <w:spacing w:after="150"/>
      </w:pPr>
      <w:r>
        <w:rPr/>
        <w:t xml:space="preserve">图表：2024-2029年生物化工渠道结构</w:t>
      </w:r>
    </w:p>
    <w:p>
      <w:pPr>
        <w:spacing w:after="150"/>
      </w:pPr>
      <w:r>
        <w:rPr/>
        <w:t xml:space="preserve">图表：2019-2023年生物化工需求总量</w:t>
      </w:r>
    </w:p>
    <w:p>
      <w:pPr>
        <w:spacing w:after="150"/>
      </w:pPr>
      <w:r>
        <w:rPr/>
        <w:t xml:space="preserve">图表：2024-2029年生物化工需求总量预测</w:t>
      </w:r>
    </w:p>
    <w:p>
      <w:pPr>
        <w:spacing w:after="150"/>
      </w:pPr>
      <w:r>
        <w:rPr/>
        <w:t xml:space="preserve">图表：2019-2023年生物化工需求集中度</w:t>
      </w:r>
    </w:p>
    <w:p>
      <w:pPr>
        <w:spacing w:after="150"/>
      </w:pPr>
      <w:r>
        <w:rPr/>
        <w:t xml:space="preserve">图表：2019-2023年生物化工需求增长速度</w:t>
      </w:r>
    </w:p>
    <w:p>
      <w:pPr>
        <w:spacing w:after="150"/>
      </w:pPr>
      <w:r>
        <w:rPr/>
        <w:t xml:space="preserve">图表：2019-2023年生物化工产值分析</w:t>
      </w:r>
    </w:p>
    <w:p>
      <w:pPr>
        <w:spacing w:after="150"/>
      </w:pPr>
      <w:r>
        <w:rPr/>
        <w:t xml:space="preserve">图表：2019-2023年生物化工供给增长速度</w:t>
      </w:r>
    </w:p>
    <w:p>
      <w:pPr>
        <w:spacing w:after="150"/>
      </w:pPr>
      <w:r>
        <w:rPr/>
        <w:t xml:space="preserve">图表：2024-2029年生物化工产值规模预测</w:t>
      </w:r>
    </w:p>
    <w:p>
      <w:pPr>
        <w:spacing w:after="150"/>
      </w:pPr>
      <w:r>
        <w:rPr/>
        <w:t xml:space="preserve">图表：2019-2023年生物化工市场集中度</w:t>
      </w:r>
    </w:p>
    <w:p>
      <w:pPr>
        <w:spacing w:after="150"/>
      </w:pPr>
      <w:r>
        <w:rPr/>
        <w:t xml:space="preserve">图表：2024-2029年生物化工企业区域分布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中国生物化工行业市场深度调研及发展趋势与投资前景研究报告(2024-2029版)</dc:title>
  <dc:description>中国生物化工行业市场深度调研及发展趋势与投资前景研究报告(2024-2029版)</dc:description>
  <dc:subject>中国生物化工行业市场深度调研及发展趋势与投资前景研究报告(2024-2029版)</dc:subject>
  <cp:keywords>研究报告</cp:keywords>
  <cp:category>研究报告</cp:category>
  <cp:lastModifiedBy>北京中道泰和信息咨询有限公司</cp:lastModifiedBy>
  <dcterms:created xsi:type="dcterms:W3CDTF">2024-01-29T04:42:16+08:00</dcterms:created>
  <dcterms:modified xsi:type="dcterms:W3CDTF">2024-01-29T04:42:16+08:00</dcterms:modified>
</cp:coreProperties>
</file>

<file path=docProps/custom.xml><?xml version="1.0" encoding="utf-8"?>
<Properties xmlns="http://schemas.openxmlformats.org/officeDocument/2006/custom-properties" xmlns:vt="http://schemas.openxmlformats.org/officeDocument/2006/docPropsVTypes"/>
</file>