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中国医药商业行业市场深度调研及经营模式与投资前景研究报告(2024-2029版)</w:t>
      </w:r>
    </w:p>
    <w:p>
      <w:pPr>
        <w:spacing w:after="150"/>
      </w:pPr>
      <w:r>
        <w:rPr>
          <w:b w:val="1"/>
          <w:bCs w:val="1"/>
        </w:rPr>
        <w:t xml:space="preserve">报告简介</w:t>
      </w:r>
    </w:p>
    <w:p>
      <w:pPr>
        <w:spacing w:after="150"/>
      </w:pPr>
      <w:r>
        <w:rPr/>
        <w:t xml:space="preserve">医药商业行业集中度持续提升，融资成本至关重要。目前两票制政策的影响已逐步消化，但带量采购政策提出了新的挑战，集采常态化对药品价格冲击较大，传导至商业企业配送规模受一定影响。医药商业受新冠疫情刺激，融资能力有所提升，但整体资金压力仍然较大。新形势下，商业竞争加剧，内部分化加大，全国及区域商业龙头企业凭借网络、品种、资金优势，承接中小企业市场份额，持续推动行业集中度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商业行业研究单位等公布和提供的大量资料。报告对我国医药商业行业的供需状况、发展现状、子行业发展变化等进行了分析，重点分析了国内外医药商业行业的发展现状、如何面对行业的发展挑战、行业的发展建议、行业竞争力，以及行业的投资分析和趋势预测等等。报告还综合了医药商业行业的整体发展动态，对行业在产品方面提供了参考建议和具体解决办法。报告对于医药商业产品生产企业、经销商、行业管理部门以及拟进入该行业的投资者具有重要的参考价值，对于研究我国医药商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医药商业发展背景分析</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医药商业定义与分类</w:t>
      </w:r>
    </w:p>
    <w:p>
      <w:pPr>
        <w:spacing w:after="150"/>
      </w:pPr>
      <w:r>
        <w:rPr/>
        <w:t xml:space="preserve">一、医药商业的定义</w:t>
      </w:r>
    </w:p>
    <w:p>
      <w:pPr>
        <w:spacing w:after="150"/>
      </w:pPr>
      <w:r>
        <w:rPr/>
        <w:t xml:space="preserve">二、医药商业的经营特点</w:t>
      </w:r>
    </w:p>
    <w:p>
      <w:pPr>
        <w:spacing w:after="150"/>
      </w:pPr>
      <w:r>
        <w:rPr/>
        <w:t xml:space="preserve">三、医药商业的企业分类</w:t>
      </w:r>
    </w:p>
    <w:p>
      <w:pPr>
        <w:spacing w:after="150"/>
      </w:pPr>
      <w:r>
        <w:rPr/>
        <w:t xml:space="preserve">第三节 医药商业需求环境分析</w:t>
      </w:r>
    </w:p>
    <w:p>
      <w:pPr>
        <w:spacing w:after="150"/>
      </w:pPr>
      <w:r>
        <w:rPr/>
        <w:t xml:space="preserve">一、居民支付能力分析</w:t>
      </w:r>
    </w:p>
    <w:p>
      <w:pPr>
        <w:spacing w:after="150"/>
      </w:pPr>
      <w:r>
        <w:rPr/>
        <w:t xml:space="preserve">1、卫生费用与医保支出</w:t>
      </w:r>
    </w:p>
    <w:p>
      <w:pPr>
        <w:spacing w:after="150"/>
      </w:pPr>
      <w:r>
        <w:rPr/>
        <w:t xml:space="preserve">2、居民医疗保障水平提高促进医药商业规模增长</w:t>
      </w:r>
    </w:p>
    <w:p>
      <w:pPr>
        <w:spacing w:after="150"/>
      </w:pPr>
      <w:r>
        <w:rPr/>
        <w:t xml:space="preserve">二、老龄化与医药商业</w:t>
      </w:r>
    </w:p>
    <w:p>
      <w:pPr>
        <w:spacing w:after="150"/>
      </w:pPr>
      <w:r>
        <w:rPr/>
        <w:t xml:space="preserve">1、人口老龄化变化</w:t>
      </w:r>
    </w:p>
    <w:p>
      <w:pPr>
        <w:spacing w:after="150"/>
      </w:pPr>
      <w:r>
        <w:rPr/>
        <w:t xml:space="preserve">2、人口老龄化加快带动医药商业市场需求</w:t>
      </w:r>
    </w:p>
    <w:p>
      <w:pPr>
        <w:spacing w:after="150"/>
      </w:pPr>
      <w:r>
        <w:rPr/>
        <w:t xml:space="preserve">三、城镇化与医药商业</w:t>
      </w:r>
    </w:p>
    <w:p>
      <w:pPr>
        <w:spacing w:after="150"/>
      </w:pPr>
      <w:r>
        <w:rPr/>
        <w:t xml:space="preserve">1、城镇化进程</w:t>
      </w:r>
    </w:p>
    <w:p>
      <w:pPr>
        <w:spacing w:after="150"/>
      </w:pPr>
      <w:r>
        <w:rPr/>
        <w:t xml:space="preserve">2、城镇化进程提速促进药品流通行业渠道下沉</w:t>
      </w:r>
    </w:p>
    <w:p>
      <w:pPr>
        <w:spacing w:after="150"/>
      </w:pPr>
      <w:r>
        <w:rPr>
          <w:b w:val="1"/>
          <w:bCs w:val="1"/>
        </w:rPr>
        <w:t xml:space="preserve">第二章 医药商业发展现状及前景分析</w:t>
      </w:r>
    </w:p>
    <w:p>
      <w:pPr>
        <w:spacing w:after="150"/>
      </w:pPr>
      <w:r>
        <w:rPr/>
        <w:t xml:space="preserve">第一节 医药供应链现状与管理模式</w:t>
      </w:r>
    </w:p>
    <w:p>
      <w:pPr>
        <w:spacing w:after="150"/>
      </w:pPr>
      <w:r>
        <w:rPr/>
        <w:t xml:space="preserve">一、医药供应链界定</w:t>
      </w:r>
    </w:p>
    <w:p>
      <w:pPr>
        <w:spacing w:after="150"/>
      </w:pPr>
      <w:r>
        <w:rPr/>
        <w:t xml:space="preserve">1、医药供应链定义</w:t>
      </w:r>
    </w:p>
    <w:p>
      <w:pPr>
        <w:spacing w:after="150"/>
      </w:pPr>
      <w:r>
        <w:rPr/>
        <w:t xml:space="preserve">2、医药供应链特性</w:t>
      </w:r>
    </w:p>
    <w:p>
      <w:pPr>
        <w:spacing w:after="150"/>
      </w:pPr>
      <w:r>
        <w:rPr/>
        <w:t xml:space="preserve">二、医药供应链构成分析</w:t>
      </w:r>
    </w:p>
    <w:p>
      <w:pPr>
        <w:spacing w:after="150"/>
      </w:pPr>
      <w:r>
        <w:rPr/>
        <w:t xml:space="preserve">1、节点组织</w:t>
      </w:r>
    </w:p>
    <w:p>
      <w:pPr>
        <w:spacing w:after="150"/>
      </w:pPr>
      <w:r>
        <w:rPr/>
        <w:t xml:space="preserve">2、约束组织</w:t>
      </w:r>
    </w:p>
    <w:p>
      <w:pPr>
        <w:spacing w:after="150"/>
      </w:pPr>
      <w:r>
        <w:rPr/>
        <w:t xml:space="preserve">三、医药供应链发展历程</w:t>
      </w:r>
    </w:p>
    <w:p>
      <w:pPr>
        <w:spacing w:after="150"/>
      </w:pPr>
      <w:r>
        <w:rPr/>
        <w:t xml:space="preserve">1、计划经济时期单一的供应链结构</w:t>
      </w:r>
    </w:p>
    <w:p>
      <w:pPr>
        <w:spacing w:after="150"/>
      </w:pPr>
      <w:r>
        <w:rPr/>
        <w:t xml:space="preserve">2、经济体制改革后医药供应链结构</w:t>
      </w:r>
    </w:p>
    <w:p>
      <w:pPr>
        <w:spacing w:after="150"/>
      </w:pPr>
      <w:r>
        <w:rPr/>
        <w:t xml:space="preserve">第二节 医药商业发展规模与盈利分析</w:t>
      </w:r>
    </w:p>
    <w:p>
      <w:pPr>
        <w:spacing w:after="150"/>
      </w:pPr>
      <w:r>
        <w:rPr/>
        <w:t xml:space="preserve">一、医药商业企业数量</w:t>
      </w:r>
    </w:p>
    <w:p>
      <w:pPr>
        <w:spacing w:after="150"/>
      </w:pPr>
      <w:r>
        <w:rPr/>
        <w:t xml:space="preserve">1、企业数量规模</w:t>
      </w:r>
    </w:p>
    <w:p>
      <w:pPr>
        <w:spacing w:after="150"/>
      </w:pPr>
      <w:r>
        <w:rPr/>
        <w:t xml:space="preserve">2、企业地区分布</w:t>
      </w:r>
    </w:p>
    <w:p>
      <w:pPr>
        <w:spacing w:after="150"/>
      </w:pPr>
      <w:r>
        <w:rPr/>
        <w:t xml:space="preserve">二、医药商业市场规模</w:t>
      </w:r>
    </w:p>
    <w:p>
      <w:pPr>
        <w:spacing w:after="150"/>
      </w:pPr>
      <w:r>
        <w:rPr/>
        <w:t xml:space="preserve">1、市场销售总额</w:t>
      </w:r>
    </w:p>
    <w:p>
      <w:pPr>
        <w:spacing w:after="150"/>
      </w:pPr>
      <w:r>
        <w:rPr/>
        <w:t xml:space="preserve">2、区域销售分布</w:t>
      </w:r>
    </w:p>
    <w:p>
      <w:pPr>
        <w:spacing w:after="150"/>
      </w:pPr>
      <w:r>
        <w:rPr/>
        <w:t xml:space="preserve">三、医药商业盈利分析</w:t>
      </w:r>
    </w:p>
    <w:p>
      <w:pPr>
        <w:spacing w:after="150"/>
      </w:pPr>
      <w:r>
        <w:rPr/>
        <w:t xml:space="preserve">1、医药商业传统盈利模式</w:t>
      </w:r>
    </w:p>
    <w:p>
      <w:pPr>
        <w:spacing w:after="150"/>
      </w:pPr>
      <w:r>
        <w:rPr/>
        <w:t xml:space="preserve">2、医药商业新兴盈利模式</w:t>
      </w:r>
    </w:p>
    <w:p>
      <w:pPr>
        <w:spacing w:after="150"/>
      </w:pPr>
      <w:r>
        <w:rPr/>
        <w:t xml:space="preserve">3、医药商业盈利水平变化</w:t>
      </w:r>
    </w:p>
    <w:p>
      <w:pPr>
        <w:spacing w:after="150"/>
      </w:pPr>
      <w:r>
        <w:rPr/>
        <w:t xml:space="preserve">4、医药商业盈利因素分析</w:t>
      </w:r>
    </w:p>
    <w:p>
      <w:pPr>
        <w:spacing w:after="150"/>
      </w:pPr>
      <w:r>
        <w:rPr/>
        <w:t xml:space="preserve">第三节 医药商业产品市场规模分析</w:t>
      </w:r>
    </w:p>
    <w:p>
      <w:pPr>
        <w:spacing w:after="150"/>
      </w:pPr>
      <w:r>
        <w:rPr/>
        <w:t xml:space="preserve">一、大类医药商品市场概况</w:t>
      </w:r>
    </w:p>
    <w:p>
      <w:pPr>
        <w:spacing w:after="150"/>
      </w:pPr>
      <w:r>
        <w:rPr/>
        <w:t xml:space="preserve">1、七大类医药商品市场规模</w:t>
      </w:r>
    </w:p>
    <w:p>
      <w:pPr>
        <w:spacing w:after="150"/>
      </w:pPr>
      <w:r>
        <w:rPr/>
        <w:t xml:space="preserve">2、七大类医药商品市场结构</w:t>
      </w:r>
    </w:p>
    <w:p>
      <w:pPr>
        <w:spacing w:after="150"/>
      </w:pPr>
      <w:r>
        <w:rPr/>
        <w:t xml:space="preserve">二、药品类商品市场分析</w:t>
      </w:r>
    </w:p>
    <w:p>
      <w:pPr>
        <w:spacing w:after="150"/>
      </w:pPr>
      <w:r>
        <w:rPr/>
        <w:t xml:space="preserve">1、药品类商品销售额变化</w:t>
      </w:r>
    </w:p>
    <w:p>
      <w:pPr>
        <w:spacing w:after="150"/>
      </w:pPr>
      <w:r>
        <w:rPr/>
        <w:t xml:space="preserve">2、药品类商品销售额比重</w:t>
      </w:r>
    </w:p>
    <w:p>
      <w:pPr>
        <w:spacing w:after="150"/>
      </w:pPr>
      <w:r>
        <w:rPr/>
        <w:t xml:space="preserve">3、药品类商品销售区域分布</w:t>
      </w:r>
    </w:p>
    <w:p>
      <w:pPr>
        <w:spacing w:after="150"/>
      </w:pPr>
      <w:r>
        <w:rPr/>
        <w:t xml:space="preserve">三、中成药类商品市场分析</w:t>
      </w:r>
    </w:p>
    <w:p>
      <w:pPr>
        <w:spacing w:after="150"/>
      </w:pPr>
      <w:r>
        <w:rPr/>
        <w:t xml:space="preserve">1、中成药类商品销售额变化</w:t>
      </w:r>
    </w:p>
    <w:p>
      <w:pPr>
        <w:spacing w:after="150"/>
      </w:pPr>
      <w:r>
        <w:rPr/>
        <w:t xml:space="preserve">2、中成药类商品销售额比重</w:t>
      </w:r>
    </w:p>
    <w:p>
      <w:pPr>
        <w:spacing w:after="150"/>
      </w:pPr>
      <w:r>
        <w:rPr/>
        <w:t xml:space="preserve">3、中成药类商品销售区域分布</w:t>
      </w:r>
    </w:p>
    <w:p>
      <w:pPr>
        <w:spacing w:after="150"/>
      </w:pPr>
      <w:r>
        <w:rPr/>
        <w:t xml:space="preserve">四、中药材类商品市场分析</w:t>
      </w:r>
    </w:p>
    <w:p>
      <w:pPr>
        <w:spacing w:after="150"/>
      </w:pPr>
      <w:r>
        <w:rPr/>
        <w:t xml:space="preserve">1、中药材类商品销售额变化</w:t>
      </w:r>
    </w:p>
    <w:p>
      <w:pPr>
        <w:spacing w:after="150"/>
      </w:pPr>
      <w:r>
        <w:rPr/>
        <w:t xml:space="preserve">2、中药材类商品销售额比重</w:t>
      </w:r>
    </w:p>
    <w:p>
      <w:pPr>
        <w:spacing w:after="150"/>
      </w:pPr>
      <w:r>
        <w:rPr/>
        <w:t xml:space="preserve">3、中药材类商品销售区域分布</w:t>
      </w:r>
    </w:p>
    <w:p>
      <w:pPr>
        <w:spacing w:after="150"/>
      </w:pPr>
      <w:r>
        <w:rPr/>
        <w:t xml:space="preserve">4、中药材流通现状</w:t>
      </w:r>
    </w:p>
    <w:p>
      <w:pPr>
        <w:spacing w:after="150"/>
      </w:pPr>
      <w:r>
        <w:rPr/>
        <w:t xml:space="preserve">五、医疗器械类商品市场分析</w:t>
      </w:r>
    </w:p>
    <w:p>
      <w:pPr>
        <w:spacing w:after="150"/>
      </w:pPr>
      <w:r>
        <w:rPr/>
        <w:t xml:space="preserve">六、化学试剂类商品市场分析</w:t>
      </w:r>
    </w:p>
    <w:p>
      <w:pPr>
        <w:spacing w:after="150"/>
      </w:pPr>
      <w:r>
        <w:rPr/>
        <w:t xml:space="preserve">七、玻璃仪器类商品市场分析</w:t>
      </w:r>
    </w:p>
    <w:p>
      <w:pPr>
        <w:spacing w:after="150"/>
      </w:pPr>
      <w:r>
        <w:rPr>
          <w:b w:val="1"/>
          <w:bCs w:val="1"/>
        </w:rPr>
        <w:t xml:space="preserve">第三章 重点医药商业企业竞争分析</w:t>
      </w:r>
    </w:p>
    <w:p>
      <w:pPr>
        <w:spacing w:after="150"/>
      </w:pPr>
      <w:r>
        <w:rPr/>
        <w:t xml:space="preserve">第一节 医药商业企业市场分析</w:t>
      </w:r>
    </w:p>
    <w:p>
      <w:pPr>
        <w:spacing w:after="150"/>
      </w:pPr>
      <w:r>
        <w:rPr/>
        <w:t xml:space="preserve">一、医药商业企业规模结构</w:t>
      </w:r>
    </w:p>
    <w:p>
      <w:pPr>
        <w:spacing w:after="150"/>
      </w:pPr>
      <w:r>
        <w:rPr/>
        <w:t xml:space="preserve">二、医药商业企业集中度分析</w:t>
      </w:r>
    </w:p>
    <w:p>
      <w:pPr>
        <w:spacing w:after="150"/>
      </w:pPr>
      <w:r>
        <w:rPr/>
        <w:t xml:space="preserve">第二节 医药商业企业融资策略分析</w:t>
      </w:r>
    </w:p>
    <w:p>
      <w:pPr>
        <w:spacing w:after="150"/>
      </w:pPr>
      <w:r>
        <w:rPr/>
        <w:t xml:space="preserve">一、医药商业企业融资模式分析</w:t>
      </w:r>
    </w:p>
    <w:p>
      <w:pPr>
        <w:spacing w:after="150"/>
      </w:pPr>
      <w:r>
        <w:rPr/>
        <w:t xml:space="preserve">1、以债权融资为主，融资格局单一</w:t>
      </w:r>
    </w:p>
    <w:p>
      <w:pPr>
        <w:spacing w:after="150"/>
      </w:pPr>
      <w:r>
        <w:rPr/>
        <w:t xml:space="preserve">2、银行信贷是医药流通金融的主渠道</w:t>
      </w:r>
    </w:p>
    <w:p>
      <w:pPr>
        <w:spacing w:after="150"/>
      </w:pPr>
      <w:r>
        <w:rPr/>
        <w:t xml:space="preserve">3、债务融资空间没有充分利用</w:t>
      </w:r>
    </w:p>
    <w:p>
      <w:pPr>
        <w:spacing w:after="150"/>
      </w:pPr>
      <w:r>
        <w:rPr/>
        <w:t xml:space="preserve">4、企业规模小、信用低</w:t>
      </w:r>
    </w:p>
    <w:p>
      <w:pPr>
        <w:spacing w:after="150"/>
      </w:pPr>
      <w:r>
        <w:rPr/>
        <w:t xml:space="preserve">5、境外资金利用水平不高</w:t>
      </w:r>
    </w:p>
    <w:p>
      <w:pPr>
        <w:spacing w:after="150"/>
      </w:pPr>
      <w:r>
        <w:rPr/>
        <w:t xml:space="preserve">二、医药商业上市公司融资渠道</w:t>
      </w:r>
    </w:p>
    <w:p>
      <w:pPr>
        <w:spacing w:after="150"/>
      </w:pPr>
      <w:r>
        <w:rPr/>
        <w:t xml:space="preserve">三、医药商业上市公司融资案例</w:t>
      </w:r>
    </w:p>
    <w:p>
      <w:pPr>
        <w:spacing w:after="150"/>
      </w:pPr>
      <w:r>
        <w:rPr/>
        <w:t xml:space="preserve">四、医药商业企业融资策略建议</w:t>
      </w:r>
    </w:p>
    <w:p>
      <w:pPr>
        <w:spacing w:after="150"/>
      </w:pPr>
      <w:r>
        <w:rPr/>
        <w:t xml:space="preserve">第三节 医药商业企业竞争对手分析</w:t>
      </w:r>
    </w:p>
    <w:p>
      <w:pPr>
        <w:spacing w:after="150"/>
      </w:pPr>
      <w:r>
        <w:rPr/>
        <w:t xml:space="preserve">一、国药控股股份有限公司经营分析</w:t>
      </w:r>
    </w:p>
    <w:p>
      <w:pPr>
        <w:spacing w:after="150"/>
      </w:pPr>
      <w:r>
        <w:rPr/>
        <w:t xml:space="preserve">1、企业基本概况</w:t>
      </w:r>
    </w:p>
    <w:p>
      <w:pPr>
        <w:spacing w:after="150"/>
      </w:pPr>
      <w:r>
        <w:rPr/>
        <w:t xml:space="preserve">2、企业经营与财务状况分析</w:t>
      </w:r>
    </w:p>
    <w:p>
      <w:pPr>
        <w:spacing w:after="150"/>
      </w:pPr>
      <w:r>
        <w:rPr/>
        <w:t xml:space="preserve">3、企业竞争优势分析</w:t>
      </w:r>
    </w:p>
    <w:p>
      <w:pPr>
        <w:spacing w:after="150"/>
      </w:pPr>
      <w:r>
        <w:rPr/>
        <w:t xml:space="preserve">4、企业未来发展战略与规划</w:t>
      </w:r>
    </w:p>
    <w:p>
      <w:pPr>
        <w:spacing w:after="150"/>
      </w:pPr>
      <w:r>
        <w:rPr/>
        <w:t xml:space="preserve">二、国药集团一致药业股份有限公司经营分析</w:t>
      </w:r>
    </w:p>
    <w:p>
      <w:pPr>
        <w:spacing w:after="150"/>
      </w:pPr>
      <w:r>
        <w:rPr/>
        <w:t xml:space="preserve">1、企业基本概况</w:t>
      </w:r>
    </w:p>
    <w:p>
      <w:pPr>
        <w:spacing w:after="150"/>
      </w:pPr>
      <w:r>
        <w:rPr/>
        <w:t xml:space="preserve">2、企业经营与财务状况分析</w:t>
      </w:r>
    </w:p>
    <w:p>
      <w:pPr>
        <w:spacing w:after="150"/>
      </w:pPr>
      <w:r>
        <w:rPr/>
        <w:t xml:space="preserve">3、企业竞争优势分析</w:t>
      </w:r>
    </w:p>
    <w:p>
      <w:pPr>
        <w:spacing w:after="150"/>
      </w:pPr>
      <w:r>
        <w:rPr/>
        <w:t xml:space="preserve">4、企业未来发展战略与规划</w:t>
      </w:r>
    </w:p>
    <w:p>
      <w:pPr>
        <w:spacing w:after="150"/>
      </w:pPr>
      <w:r>
        <w:rPr/>
        <w:t xml:space="preserve">三、国药集团药业股份有限公司经营分析</w:t>
      </w:r>
    </w:p>
    <w:p>
      <w:pPr>
        <w:spacing w:after="150"/>
      </w:pPr>
      <w:r>
        <w:rPr/>
        <w:t xml:space="preserve">1、企业基本概况</w:t>
      </w:r>
    </w:p>
    <w:p>
      <w:pPr>
        <w:spacing w:after="150"/>
      </w:pPr>
      <w:r>
        <w:rPr/>
        <w:t xml:space="preserve">2、企业经营与财务状况分析</w:t>
      </w:r>
    </w:p>
    <w:p>
      <w:pPr>
        <w:spacing w:after="150"/>
      </w:pPr>
      <w:r>
        <w:rPr/>
        <w:t xml:space="preserve">3、企业竞争优势分析</w:t>
      </w:r>
    </w:p>
    <w:p>
      <w:pPr>
        <w:spacing w:after="150"/>
      </w:pPr>
      <w:r>
        <w:rPr/>
        <w:t xml:space="preserve">4、企业未来发展战略与规划</w:t>
      </w:r>
    </w:p>
    <w:p>
      <w:pPr>
        <w:spacing w:after="150"/>
      </w:pPr>
      <w:r>
        <w:rPr/>
        <w:t xml:space="preserve">四、上海医药集团股份有限公司经营分析</w:t>
      </w:r>
    </w:p>
    <w:p>
      <w:pPr>
        <w:spacing w:after="150"/>
      </w:pPr>
      <w:r>
        <w:rPr/>
        <w:t xml:space="preserve">1、企业基本概况</w:t>
      </w:r>
    </w:p>
    <w:p>
      <w:pPr>
        <w:spacing w:after="150"/>
      </w:pPr>
      <w:r>
        <w:rPr/>
        <w:t xml:space="preserve">2、企业经营与财务状况分析</w:t>
      </w:r>
    </w:p>
    <w:p>
      <w:pPr>
        <w:spacing w:after="150"/>
      </w:pPr>
      <w:r>
        <w:rPr/>
        <w:t xml:space="preserve">3、企业竞争优势分析</w:t>
      </w:r>
    </w:p>
    <w:p>
      <w:pPr>
        <w:spacing w:after="150"/>
      </w:pPr>
      <w:r>
        <w:rPr/>
        <w:t xml:space="preserve">4、企业未来发展战略与规划</w:t>
      </w:r>
    </w:p>
    <w:p>
      <w:pPr>
        <w:spacing w:after="150"/>
      </w:pPr>
      <w:r>
        <w:rPr/>
        <w:t xml:space="preserve">五、南京医药股份有限公司经营分析</w:t>
      </w:r>
    </w:p>
    <w:p>
      <w:pPr>
        <w:spacing w:after="150"/>
      </w:pPr>
      <w:r>
        <w:rPr/>
        <w:t xml:space="preserve">1、企业基本概况</w:t>
      </w:r>
    </w:p>
    <w:p>
      <w:pPr>
        <w:spacing w:after="150"/>
      </w:pPr>
      <w:r>
        <w:rPr/>
        <w:t xml:space="preserve">2、企业经营与财务状况分析</w:t>
      </w:r>
    </w:p>
    <w:p>
      <w:pPr>
        <w:spacing w:after="150"/>
      </w:pPr>
      <w:r>
        <w:rPr/>
        <w:t xml:space="preserve">3、企业竞争优势分析</w:t>
      </w:r>
    </w:p>
    <w:p>
      <w:pPr>
        <w:spacing w:after="150"/>
      </w:pPr>
      <w:r>
        <w:rPr/>
        <w:t xml:space="preserve">4、企业未来发展战略与规划</w:t>
      </w:r>
    </w:p>
    <w:p>
      <w:pPr>
        <w:spacing w:after="150"/>
      </w:pPr>
      <w:r>
        <w:rPr/>
        <w:t xml:space="preserve">六、广州医药有限公司经营分析</w:t>
      </w:r>
    </w:p>
    <w:p>
      <w:pPr>
        <w:spacing w:after="150"/>
      </w:pPr>
      <w:r>
        <w:rPr/>
        <w:t xml:space="preserve">1、企业基本概况</w:t>
      </w:r>
    </w:p>
    <w:p>
      <w:pPr>
        <w:spacing w:after="150"/>
      </w:pPr>
      <w:r>
        <w:rPr/>
        <w:t xml:space="preserve">2、企业经营与财务状况分析</w:t>
      </w:r>
    </w:p>
    <w:p>
      <w:pPr>
        <w:spacing w:after="150"/>
      </w:pPr>
      <w:r>
        <w:rPr/>
        <w:t xml:space="preserve">3、企业竞争优势分析</w:t>
      </w:r>
    </w:p>
    <w:p>
      <w:pPr>
        <w:spacing w:after="150"/>
      </w:pPr>
      <w:r>
        <w:rPr/>
        <w:t xml:space="preserve">4、企业未来发展战略与规划</w:t>
      </w:r>
    </w:p>
    <w:p>
      <w:pPr>
        <w:spacing w:after="150"/>
      </w:pPr>
      <w:r>
        <w:rPr>
          <w:b w:val="1"/>
          <w:bCs w:val="1"/>
        </w:rPr>
        <w:t xml:space="preserve">第四章 医药物流市场现状与商业模式</w:t>
      </w:r>
    </w:p>
    <w:p>
      <w:pPr>
        <w:spacing w:after="150"/>
      </w:pPr>
      <w:r>
        <w:rPr/>
        <w:t xml:space="preserve">第一节 国内医药物流市场现状与展望</w:t>
      </w:r>
    </w:p>
    <w:p>
      <w:pPr>
        <w:spacing w:after="150"/>
      </w:pPr>
      <w:r>
        <w:rPr/>
        <w:t xml:space="preserve">一、医药物流的功能与分类</w:t>
      </w:r>
    </w:p>
    <w:p>
      <w:pPr>
        <w:spacing w:after="150"/>
      </w:pPr>
      <w:r>
        <w:rPr/>
        <w:t xml:space="preserve">二、医药物流市场发展现状</w:t>
      </w:r>
    </w:p>
    <w:p>
      <w:pPr>
        <w:spacing w:after="150"/>
      </w:pPr>
      <w:r>
        <w:rPr/>
        <w:t xml:space="preserve">三、医药物流企业物流成本</w:t>
      </w:r>
    </w:p>
    <w:p>
      <w:pPr>
        <w:spacing w:after="150"/>
      </w:pPr>
      <w:r>
        <w:rPr/>
        <w:t xml:space="preserve">1、医药制造业物流业务需求快速增长</w:t>
      </w:r>
    </w:p>
    <w:p>
      <w:pPr>
        <w:spacing w:after="150"/>
      </w:pPr>
      <w:r>
        <w:rPr/>
        <w:t xml:space="preserve">2、医药制造业物流成本支出继续扩大</w:t>
      </w:r>
    </w:p>
    <w:p>
      <w:pPr>
        <w:spacing w:after="150"/>
      </w:pPr>
      <w:r>
        <w:rPr/>
        <w:t xml:space="preserve">3、物流费用率仍然偏高，但有所下降</w:t>
      </w:r>
    </w:p>
    <w:p>
      <w:pPr>
        <w:spacing w:after="150"/>
      </w:pPr>
      <w:r>
        <w:rPr/>
        <w:t xml:space="preserve">4、物流效率与发达国家仍有明显差距</w:t>
      </w:r>
    </w:p>
    <w:p>
      <w:pPr>
        <w:spacing w:after="150"/>
      </w:pPr>
      <w:r>
        <w:rPr/>
        <w:t xml:space="preserve">五、医药物流市场需求规模</w:t>
      </w:r>
    </w:p>
    <w:p>
      <w:pPr>
        <w:spacing w:after="150"/>
      </w:pPr>
      <w:r>
        <w:rPr/>
        <w:t xml:space="preserve">六、医药物流市场竞争态势</w:t>
      </w:r>
    </w:p>
    <w:p>
      <w:pPr>
        <w:spacing w:after="150"/>
      </w:pPr>
      <w:r>
        <w:rPr/>
        <w:t xml:space="preserve">1、“一家独大”到“百家争鸣”</w:t>
      </w:r>
    </w:p>
    <w:p>
      <w:pPr>
        <w:spacing w:after="150"/>
      </w:pPr>
      <w:r>
        <w:rPr/>
        <w:t xml:space="preserve">2、区域性龙头逐步形成</w:t>
      </w:r>
    </w:p>
    <w:p>
      <w:pPr>
        <w:spacing w:after="150"/>
      </w:pPr>
      <w:r>
        <w:rPr/>
        <w:t xml:space="preserve">七、医药物流市场发展展望</w:t>
      </w:r>
    </w:p>
    <w:p>
      <w:pPr>
        <w:spacing w:after="150"/>
      </w:pPr>
      <w:r>
        <w:rPr/>
        <w:t xml:space="preserve">第二节 医药物流商业模式案例解析</w:t>
      </w:r>
    </w:p>
    <w:p>
      <w:pPr>
        <w:spacing w:after="150"/>
      </w:pPr>
      <w:r>
        <w:rPr/>
        <w:t xml:space="preserve">一、医药物流商业模式总体特点</w:t>
      </w:r>
    </w:p>
    <w:p>
      <w:pPr>
        <w:spacing w:after="150"/>
      </w:pPr>
      <w:r>
        <w:rPr/>
        <w:t xml:space="preserve">二、医药物流商业模式发展形态</w:t>
      </w:r>
    </w:p>
    <w:p>
      <w:pPr>
        <w:spacing w:after="150"/>
      </w:pPr>
      <w:r>
        <w:rPr/>
        <w:t xml:space="preserve">三、医药物流主要商业模式解析</w:t>
      </w:r>
    </w:p>
    <w:p>
      <w:pPr>
        <w:spacing w:after="150"/>
      </w:pPr>
      <w:r>
        <w:rPr/>
        <w:t xml:space="preserve">1、九州通模式：快批模式</w:t>
      </w:r>
    </w:p>
    <w:p>
      <w:pPr>
        <w:spacing w:after="150"/>
      </w:pPr>
      <w:r>
        <w:rPr/>
        <w:t xml:space="preserve">2、太和模式：买卖全国模式</w:t>
      </w:r>
    </w:p>
    <w:p>
      <w:pPr>
        <w:spacing w:after="150"/>
      </w:pPr>
      <w:r>
        <w:rPr/>
        <w:t xml:space="preserve">3、邦达模式：第三方医药物流</w:t>
      </w:r>
    </w:p>
    <w:p>
      <w:pPr>
        <w:spacing w:after="150"/>
      </w:pPr>
      <w:r>
        <w:rPr/>
        <w:t xml:space="preserve">4、北药模式：现代化物流中心配送</w:t>
      </w:r>
    </w:p>
    <w:p>
      <w:pPr>
        <w:spacing w:after="150"/>
      </w:pPr>
      <w:r>
        <w:rPr/>
        <w:t xml:space="preserve">四、医药物流商业模式优劣势分析</w:t>
      </w:r>
    </w:p>
    <w:p>
      <w:pPr>
        <w:spacing w:after="150"/>
      </w:pPr>
      <w:r>
        <w:rPr>
          <w:b w:val="1"/>
          <w:bCs w:val="1"/>
        </w:rPr>
        <w:t xml:space="preserve">第五章 医药终端市场规模与发展潜力</w:t>
      </w:r>
    </w:p>
    <w:p>
      <w:pPr>
        <w:spacing w:after="150"/>
      </w:pPr>
      <w:r>
        <w:rPr/>
        <w:t xml:space="preserve">第一节 医药终端市场规模分析</w:t>
      </w:r>
    </w:p>
    <w:p>
      <w:pPr>
        <w:spacing w:after="150"/>
      </w:pPr>
      <w:r>
        <w:rPr/>
        <w:t xml:space="preserve">一、医药终端市场总额</w:t>
      </w:r>
    </w:p>
    <w:p>
      <w:pPr>
        <w:spacing w:after="150"/>
      </w:pPr>
      <w:r>
        <w:rPr/>
        <w:t xml:space="preserve">二、医药终端市场分布</w:t>
      </w:r>
    </w:p>
    <w:p>
      <w:pPr>
        <w:spacing w:after="150"/>
      </w:pPr>
      <w:r>
        <w:rPr/>
        <w:t xml:space="preserve">第二节 医疗机构发展与用药需求</w:t>
      </w:r>
    </w:p>
    <w:p>
      <w:pPr>
        <w:spacing w:after="150"/>
      </w:pPr>
      <w:r>
        <w:rPr/>
        <w:t xml:space="preserve">一、医疗机构发展概况</w:t>
      </w:r>
    </w:p>
    <w:p>
      <w:pPr>
        <w:spacing w:after="150"/>
      </w:pPr>
      <w:r>
        <w:rPr/>
        <w:t xml:space="preserve">二、主要医疗机构发展分析</w:t>
      </w:r>
    </w:p>
    <w:p>
      <w:pPr>
        <w:spacing w:after="150"/>
      </w:pPr>
      <w:r>
        <w:rPr/>
        <w:t xml:space="preserve">第三节 售药店规模与发展趋势</w:t>
      </w:r>
    </w:p>
    <w:p>
      <w:pPr>
        <w:spacing w:after="150"/>
      </w:pPr>
      <w:r>
        <w:rPr/>
        <w:t xml:space="preserve">一、售药店数量及地区分布</w:t>
      </w:r>
    </w:p>
    <w:p>
      <w:pPr>
        <w:spacing w:after="150"/>
      </w:pPr>
      <w:r>
        <w:rPr/>
        <w:t xml:space="preserve">1、零售药店企业数量增长情况</w:t>
      </w:r>
    </w:p>
    <w:p>
      <w:pPr>
        <w:spacing w:after="150"/>
      </w:pPr>
      <w:r>
        <w:rPr/>
        <w:t xml:space="preserve">2、零售药店门店数量增长情况</w:t>
      </w:r>
    </w:p>
    <w:p>
      <w:pPr>
        <w:spacing w:after="150"/>
      </w:pPr>
      <w:r>
        <w:rPr/>
        <w:t xml:space="preserve">3、零售药店门店区域分布情况</w:t>
      </w:r>
    </w:p>
    <w:p>
      <w:pPr>
        <w:spacing w:after="150"/>
      </w:pPr>
      <w:r>
        <w:rPr/>
        <w:t xml:space="preserve">二、售药店药品销售规模</w:t>
      </w:r>
    </w:p>
    <w:p>
      <w:pPr>
        <w:spacing w:after="150"/>
      </w:pPr>
      <w:r>
        <w:rPr/>
        <w:t xml:space="preserve">三、售药店市场集中度分析</w:t>
      </w:r>
    </w:p>
    <w:p>
      <w:pPr>
        <w:spacing w:after="150"/>
      </w:pPr>
      <w:r>
        <w:rPr/>
        <w:t xml:space="preserve">四、售药店盈利水平分析</w:t>
      </w:r>
    </w:p>
    <w:p>
      <w:pPr>
        <w:spacing w:after="150"/>
      </w:pPr>
      <w:r>
        <w:rPr/>
        <w:t xml:space="preserve">五、售药店发展前景分析</w:t>
      </w:r>
    </w:p>
    <w:p>
      <w:pPr>
        <w:spacing w:after="150"/>
      </w:pPr>
      <w:r>
        <w:rPr/>
        <w:t xml:space="preserve">第四节 医药电子商务发展潜力分析</w:t>
      </w:r>
    </w:p>
    <w:p>
      <w:pPr>
        <w:spacing w:after="150"/>
      </w:pPr>
      <w:r>
        <w:rPr/>
        <w:t xml:space="preserve">一、医药电子商务市场主体</w:t>
      </w:r>
    </w:p>
    <w:p>
      <w:pPr>
        <w:spacing w:after="150"/>
      </w:pPr>
      <w:r>
        <w:rPr/>
        <w:t xml:space="preserve">1、医药电子商务市场主体</w:t>
      </w:r>
    </w:p>
    <w:p>
      <w:pPr>
        <w:spacing w:after="150"/>
      </w:pPr>
      <w:r>
        <w:rPr/>
        <w:t xml:space="preserve">2、医药电子商务发展模式</w:t>
      </w:r>
    </w:p>
    <w:p>
      <w:pPr>
        <w:spacing w:after="150"/>
      </w:pPr>
      <w:r>
        <w:rPr/>
        <w:t xml:space="preserve">(1)第三方医药电子商务平台</w:t>
      </w:r>
    </w:p>
    <w:p>
      <w:pPr>
        <w:spacing w:after="150"/>
      </w:pPr>
      <w:r>
        <w:rPr/>
        <w:t xml:space="preserve">(2)制药企业建设的电子商务平台</w:t>
      </w:r>
    </w:p>
    <w:p>
      <w:pPr>
        <w:spacing w:after="150"/>
      </w:pPr>
      <w:r>
        <w:rPr/>
        <w:t xml:space="preserve">(3)医药零售企业建设的电子商务平台</w:t>
      </w:r>
    </w:p>
    <w:p>
      <w:pPr>
        <w:spacing w:after="150"/>
      </w:pPr>
      <w:r>
        <w:rPr/>
        <w:t xml:space="preserve">二、医药电子商务经营模式</w:t>
      </w:r>
    </w:p>
    <w:p>
      <w:pPr>
        <w:spacing w:after="150"/>
      </w:pPr>
      <w:r>
        <w:rPr/>
        <w:t xml:space="preserve">1、医药电子商务经营模式概况</w:t>
      </w:r>
    </w:p>
    <w:p>
      <w:pPr>
        <w:spacing w:after="150"/>
      </w:pPr>
      <w:r>
        <w:rPr/>
        <w:t xml:space="preserve">2、医药电子商务b2b模式分析</w:t>
      </w:r>
    </w:p>
    <w:p>
      <w:pPr>
        <w:spacing w:after="150"/>
      </w:pPr>
      <w:r>
        <w:rPr/>
        <w:t xml:space="preserve">3、医药电子商务b2c模式分析</w:t>
      </w:r>
    </w:p>
    <w:p>
      <w:pPr>
        <w:spacing w:after="150"/>
      </w:pPr>
      <w:r>
        <w:rPr/>
        <w:t xml:space="preserve">三、医药电子商务平台建设</w:t>
      </w:r>
    </w:p>
    <w:p>
      <w:pPr>
        <w:spacing w:after="150"/>
      </w:pPr>
      <w:r>
        <w:rPr/>
        <w:t xml:space="preserve">1、与第三方电子商务平台合作</w:t>
      </w:r>
    </w:p>
    <w:p>
      <w:pPr>
        <w:spacing w:after="150"/>
      </w:pPr>
      <w:r>
        <w:rPr/>
        <w:t xml:space="preserve">2、企业自建医药电子商务平台</w:t>
      </w:r>
    </w:p>
    <w:p>
      <w:pPr>
        <w:spacing w:after="150"/>
      </w:pPr>
      <w:r>
        <w:rPr/>
        <w:t xml:space="preserve">3、医药电子商务平台建设策略</w:t>
      </w:r>
    </w:p>
    <w:p>
      <w:pPr>
        <w:spacing w:after="150"/>
      </w:pPr>
      <w:r>
        <w:rPr/>
        <w:t xml:space="preserve">四、医药电子商务成本分析</w:t>
      </w:r>
    </w:p>
    <w:p>
      <w:pPr>
        <w:spacing w:after="150"/>
      </w:pPr>
      <w:r>
        <w:rPr/>
        <w:t xml:space="preserve">五、医药电子商务市场规模</w:t>
      </w:r>
    </w:p>
    <w:p>
      <w:pPr>
        <w:spacing w:after="150"/>
      </w:pPr>
      <w:r>
        <w:rPr/>
        <w:t xml:space="preserve">六、医药电子商务前景预测</w:t>
      </w:r>
    </w:p>
    <w:p>
      <w:pPr>
        <w:spacing w:after="150"/>
      </w:pPr>
      <w:r>
        <w:rPr/>
        <w:t xml:space="preserve">七、医药电子商务发展策略</w:t>
      </w:r>
    </w:p>
    <w:p>
      <w:pPr>
        <w:spacing w:after="150"/>
      </w:pPr>
      <w:r>
        <w:rPr>
          <w:b w:val="1"/>
          <w:bCs w:val="1"/>
        </w:rPr>
        <w:t xml:space="preserve">第六章 重点省份医药商业发展现状分析</w:t>
      </w:r>
    </w:p>
    <w:p>
      <w:pPr>
        <w:spacing w:after="150"/>
      </w:pPr>
      <w:r>
        <w:rPr/>
        <w:t xml:space="preserve">第一节 北京医药商业现状与终端分析</w:t>
      </w:r>
    </w:p>
    <w:p>
      <w:pPr>
        <w:spacing w:after="150"/>
      </w:pPr>
      <w:r>
        <w:rPr/>
        <w:t xml:space="preserve">一、北京医药商业发展政策</w:t>
      </w:r>
    </w:p>
    <w:p>
      <w:pPr>
        <w:spacing w:after="150"/>
      </w:pPr>
      <w:r>
        <w:rPr/>
        <w:t xml:space="preserve">二、北京医药商业发展分析</w:t>
      </w:r>
    </w:p>
    <w:p>
      <w:pPr>
        <w:spacing w:after="150"/>
      </w:pPr>
      <w:r>
        <w:rPr/>
        <w:t xml:space="preserve">三、北京医药商业发展前景</w:t>
      </w:r>
    </w:p>
    <w:p>
      <w:pPr>
        <w:spacing w:after="150"/>
      </w:pPr>
      <w:r>
        <w:rPr/>
        <w:t xml:space="preserve">第二节 四川医药商业现状与终端分析</w:t>
      </w:r>
    </w:p>
    <w:p>
      <w:pPr>
        <w:spacing w:after="150"/>
      </w:pPr>
      <w:r>
        <w:rPr/>
        <w:t xml:space="preserve">一、四川医药商业发展政策</w:t>
      </w:r>
    </w:p>
    <w:p>
      <w:pPr>
        <w:spacing w:after="150"/>
      </w:pPr>
      <w:r>
        <w:rPr/>
        <w:t xml:space="preserve">二、四川医药商业发展分析</w:t>
      </w:r>
    </w:p>
    <w:p>
      <w:pPr>
        <w:spacing w:after="150"/>
      </w:pPr>
      <w:r>
        <w:rPr/>
        <w:t xml:space="preserve">三、四川医药商业发展前景</w:t>
      </w:r>
    </w:p>
    <w:p>
      <w:pPr>
        <w:spacing w:after="150"/>
      </w:pPr>
      <w:r>
        <w:rPr/>
        <w:t xml:space="preserve">第三节 江苏医药商业现状与终端分析</w:t>
      </w:r>
    </w:p>
    <w:p>
      <w:pPr>
        <w:spacing w:after="150"/>
      </w:pPr>
      <w:r>
        <w:rPr/>
        <w:t xml:space="preserve">一、江苏医药商业发展政策</w:t>
      </w:r>
    </w:p>
    <w:p>
      <w:pPr>
        <w:spacing w:after="150"/>
      </w:pPr>
      <w:r>
        <w:rPr/>
        <w:t xml:space="preserve">二、江苏医药商业发展分析</w:t>
      </w:r>
    </w:p>
    <w:p>
      <w:pPr>
        <w:spacing w:after="150"/>
      </w:pPr>
      <w:r>
        <w:rPr/>
        <w:t xml:space="preserve">三、江苏医药商业发展前景</w:t>
      </w:r>
    </w:p>
    <w:p>
      <w:pPr>
        <w:spacing w:after="150"/>
      </w:pPr>
      <w:r>
        <w:rPr>
          <w:b w:val="1"/>
          <w:bCs w:val="1"/>
        </w:rPr>
        <w:t xml:space="preserve">第七章 2024-2029年中国医药发展趋势分析</w:t>
      </w:r>
    </w:p>
    <w:p>
      <w:pPr>
        <w:spacing w:after="150"/>
      </w:pPr>
      <w:r>
        <w:rPr/>
        <w:t xml:space="preserve">第一节 2024-2029年中国医药产业前景展望</w:t>
      </w:r>
    </w:p>
    <w:p>
      <w:pPr>
        <w:spacing w:after="150"/>
      </w:pPr>
      <w:r>
        <w:rPr/>
        <w:t xml:space="preserve">一、2022年中国医药发展形势分析</w:t>
      </w:r>
    </w:p>
    <w:p>
      <w:pPr>
        <w:spacing w:after="150"/>
      </w:pPr>
      <w:r>
        <w:rPr/>
        <w:t xml:space="preserve">二、2024-2029年中国医药产量预测</w:t>
      </w:r>
    </w:p>
    <w:p>
      <w:pPr>
        <w:spacing w:after="150"/>
      </w:pPr>
      <w:r>
        <w:rPr/>
        <w:t xml:space="preserve">第二节 2024-2029年医药产业发展趋势探讨</w:t>
      </w:r>
    </w:p>
    <w:p>
      <w:pPr>
        <w:spacing w:after="150"/>
      </w:pPr>
      <w:r>
        <w:rPr/>
        <w:t xml:space="preserve">一、2024-2029年医药产业前景展望</w:t>
      </w:r>
    </w:p>
    <w:p>
      <w:pPr>
        <w:spacing w:after="150"/>
      </w:pPr>
      <w:r>
        <w:rPr/>
        <w:t xml:space="preserve">二、2024-2029年医药产业发展目标</w:t>
      </w:r>
    </w:p>
    <w:p>
      <w:pPr>
        <w:spacing w:after="150"/>
      </w:pPr>
      <w:r>
        <w:rPr>
          <w:b w:val="1"/>
          <w:bCs w:val="1"/>
        </w:rPr>
        <w:t xml:space="preserve">第八章 观点与研究结论</w:t>
      </w:r>
    </w:p>
    <w:p>
      <w:pPr>
        <w:spacing w:after="150"/>
      </w:pPr>
      <w:r>
        <w:rPr/>
        <w:t xml:space="preserve">第一节 报告主要研究结论</w:t>
      </w:r>
    </w:p>
    <w:p>
      <w:pPr>
        <w:spacing w:after="150"/>
      </w:pPr>
      <w:r>
        <w:rPr/>
        <w:t xml:space="preserve">第二节 行业建议</w:t>
      </w:r>
    </w:p>
    <w:p>
      <w:pPr>
        <w:spacing w:after="150"/>
      </w:pPr>
      <w:r>
        <w:rPr>
          <w:b w:val="1"/>
          <w:bCs w:val="1"/>
        </w:rPr>
        <w:t xml:space="preserve">图表目录</w:t>
      </w:r>
    </w:p>
    <w:p>
      <w:pPr>
        <w:spacing w:after="150"/>
      </w:pPr>
      <w:r>
        <w:rPr/>
        <w:t xml:space="preserve">图表：医药商业行业生命周期</w:t>
      </w:r>
    </w:p>
    <w:p>
      <w:pPr>
        <w:spacing w:after="150"/>
      </w:pPr>
      <w:r>
        <w:rPr/>
        <w:t xml:space="preserve">图表：医药商业行业产业链结构</w:t>
      </w:r>
    </w:p>
    <w:p>
      <w:pPr>
        <w:spacing w:after="150"/>
      </w:pPr>
      <w:r>
        <w:rPr/>
        <w:t xml:space="preserve">图表：医院主导型医药供应链管理模式特点</w:t>
      </w:r>
    </w:p>
    <w:p>
      <w:pPr>
        <w:spacing w:after="150"/>
      </w:pPr>
      <w:r>
        <w:rPr/>
        <w:t xml:space="preserve">图表：供应商主导型医药供应链管理模式特点</w:t>
      </w:r>
    </w:p>
    <w:p>
      <w:pPr>
        <w:spacing w:after="150"/>
      </w:pPr>
      <w:r>
        <w:rPr/>
        <w:t xml:space="preserve">图表：2019-2023年药品流通行业销售趋势</w:t>
      </w:r>
    </w:p>
    <w:p>
      <w:pPr>
        <w:spacing w:after="150"/>
      </w:pPr>
      <w:r>
        <w:rPr/>
        <w:t xml:space="preserve">图表：2019-2023年药品流通直报企业主营业务收入</w:t>
      </w:r>
    </w:p>
    <w:p>
      <w:pPr>
        <w:spacing w:after="150"/>
      </w:pPr>
      <w:r>
        <w:rPr/>
        <w:t xml:space="preserve">图表：2019-2023年全国药品流通直报企业利润总额</w:t>
      </w:r>
    </w:p>
    <w:p>
      <w:pPr>
        <w:spacing w:after="150"/>
      </w:pPr>
      <w:r>
        <w:rPr/>
        <w:t xml:space="preserve">图表：2019-2023年全国药品流通直报企业纳税额</w:t>
      </w:r>
    </w:p>
    <w:p>
      <w:pPr>
        <w:spacing w:after="150"/>
      </w:pPr>
      <w:r>
        <w:rPr/>
        <w:t xml:space="preserve">图表：2019-2023年医药行业销售品类结构分布</w:t>
      </w:r>
    </w:p>
    <w:p>
      <w:pPr>
        <w:spacing w:after="150"/>
      </w:pPr>
      <w:r>
        <w:rPr/>
        <w:t xml:space="preserve">图表：2019-2023年全国医药六大区域销售总额比重</w:t>
      </w:r>
    </w:p>
    <w:p>
      <w:pPr>
        <w:spacing w:after="150"/>
      </w:pPr>
      <w:r>
        <w:rPr/>
        <w:t xml:space="preserve">图表：2019-2023年中国药品零售市场规模</w:t>
      </w:r>
    </w:p>
    <w:p>
      <w:pPr>
        <w:spacing w:after="150"/>
      </w:pPr>
      <w:r>
        <w:rPr/>
        <w:t xml:space="preserve">图表：2019-2023年中国零售药店数量</w:t>
      </w:r>
    </w:p>
    <w:p>
      <w:pPr>
        <w:spacing w:after="150"/>
      </w:pPr>
      <w:r>
        <w:rPr/>
        <w:t xml:space="preserve">图表：2019-2023年药品流通上市公司市值</w:t>
      </w:r>
    </w:p>
    <w:p>
      <w:pPr>
        <w:spacing w:after="150"/>
      </w:pPr>
      <w:r>
        <w:rPr/>
        <w:t xml:space="preserve">图表：2019-2023年医药区域总销售统计表</w:t>
      </w:r>
    </w:p>
    <w:p>
      <w:pPr>
        <w:spacing w:after="150"/>
      </w:pPr>
      <w:r>
        <w:rPr/>
        <w:t xml:space="preserve">图表：2019-2023年药品类区域销售统计表</w:t>
      </w:r>
    </w:p>
    <w:p>
      <w:pPr>
        <w:spacing w:after="150"/>
      </w:pPr>
      <w:r>
        <w:rPr/>
        <w:t xml:space="preserve">图表：2019-2023年中成药类区域销售统计表</w:t>
      </w:r>
    </w:p>
    <w:p>
      <w:pPr>
        <w:spacing w:after="150"/>
      </w:pPr>
      <w:r>
        <w:rPr/>
        <w:t xml:space="preserve">图表：2019-2023年中药材类区域销售统计表</w:t>
      </w:r>
    </w:p>
    <w:p>
      <w:pPr>
        <w:spacing w:after="150"/>
      </w:pPr>
      <w:r>
        <w:rPr/>
        <w:t xml:space="preserve">图表：2019-2023年医疗器械类区域销售统计表</w:t>
      </w:r>
    </w:p>
    <w:p>
      <w:pPr>
        <w:spacing w:after="150"/>
      </w:pPr>
      <w:r>
        <w:rPr/>
        <w:t xml:space="preserve">图表：2024-2029年医药商业市场规模预测</w:t>
      </w:r>
    </w:p>
    <w:p>
      <w:pPr>
        <w:spacing w:after="150"/>
      </w:pPr>
      <w:r>
        <w:rPr/>
        <w:t xml:space="preserve">图表：2024-2029年医药商业企业主营收入预测</w:t>
      </w:r>
    </w:p>
    <w:p>
      <w:pPr>
        <w:spacing w:after="150"/>
      </w:pPr>
      <w:r>
        <w:rPr/>
        <w:t xml:space="preserve">图表：2024-2029年中成药产量预测</w:t>
      </w:r>
    </w:p>
    <w:p>
      <w:pPr>
        <w:spacing w:after="150"/>
      </w:pPr>
      <w:r>
        <w:rPr/>
        <w:t xml:space="preserve">图表：2024-2029年化学原料药产量预测</w:t>
      </w:r>
    </w:p>
    <w:p>
      <w:pPr>
        <w:spacing w:after="150"/>
      </w:pPr>
      <w:r>
        <w:rPr/>
        <w:t xml:space="preserve">图表：2024-2029年药品流通行业销售额预测</w:t>
      </w:r>
    </w:p>
    <w:p>
      <w:pPr>
        <w:spacing w:after="150"/>
      </w:pPr>
      <w:r>
        <w:rPr/>
        <w:t xml:space="preserve">图表：2024-2029年药品零售市场规模预测</w:t>
      </w:r>
    </w:p>
    <w:p>
      <w:pPr>
        <w:spacing w:after="150"/>
      </w:pPr>
      <w:r>
        <w:rPr/>
        <w:t xml:space="preserve">图表：2024-2029年医药销售总额预测</w:t>
      </w:r>
    </w:p>
    <w:p>
      <w:pPr>
        <w:spacing w:after="150"/>
      </w:pPr>
      <w:r>
        <w:rPr/>
        <w:t xml:space="preserve">图表：2024-2029年药品类销售总额预测</w:t>
      </w:r>
    </w:p>
    <w:p>
      <w:pPr>
        <w:spacing w:after="150"/>
      </w:pPr>
      <w:r>
        <w:rPr/>
        <w:t xml:space="preserve">图表：2024-2029年中成药类销售总额预测</w:t>
      </w:r>
    </w:p>
    <w:p>
      <w:pPr>
        <w:spacing w:after="150"/>
      </w:pPr>
      <w:r>
        <w:rPr/>
        <w:t xml:space="preserve">图表：2024-2029年中药材类销售总额预测</w:t>
      </w:r>
    </w:p>
    <w:p>
      <w:pPr>
        <w:spacing w:after="150"/>
      </w:pPr>
      <w:r>
        <w:rPr/>
        <w:t xml:space="preserve">图表：2024-2029年医疗器械类销售总额预测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中国医药商业行业市场深度调研及经营模式与投资前景研究报告(2024-2029版)</dc:title>
  <dc:description>中国医药商业行业市场深度调研及经营模式与投资前景研究报告(2024-2029版)</dc:description>
  <dc:subject>中国医药商业行业市场深度调研及经营模式与投资前景研究报告(2024-2029版)</dc:subject>
  <cp:keywords>研究报告</cp:keywords>
  <cp:category>研究报告</cp:category>
  <cp:lastModifiedBy>北京中道泰和信息咨询有限公司</cp:lastModifiedBy>
  <dcterms:created xsi:type="dcterms:W3CDTF">2024-01-29T04:30:27+08:00</dcterms:created>
  <dcterms:modified xsi:type="dcterms:W3CDTF">2024-01-29T04:30:27+08:00</dcterms:modified>
</cp:coreProperties>
</file>

<file path=docProps/custom.xml><?xml version="1.0" encoding="utf-8"?>
<Properties xmlns="http://schemas.openxmlformats.org/officeDocument/2006/custom-properties" xmlns:vt="http://schemas.openxmlformats.org/officeDocument/2006/docPropsVTypes"/>
</file>