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中国服务器行业市场深度调研及发展趋势与投资前景研究报告(2026-2031版)</w:t>
      </w:r>
    </w:p>
    <w:p>
      <w:pPr>
        <w:spacing w:after="150"/>
      </w:pPr>
      <w:r>
        <w:rPr>
          <w:b w:val="1"/>
          <w:bCs w:val="1"/>
        </w:rPr>
        <w:t xml:space="preserve">报告简介</w:t>
      </w:r>
    </w:p>
    <w:p>
      <w:pPr>
        <w:spacing w:after="150"/>
      </w:pPr>
      <w:r>
        <w:rPr/>
        <w:t xml:space="preserve">服务器是计算机的一种，它比普通计算机运行更快、负载更高、价格更贵。服务器在网络中为其它客户机(如PC机、智能手机、ATM等终端甚至是火车系统等大型设备)提供计算或者应用服务。服务器具有高速的CPU运算能力、长时间的可靠运行、强大的I/O外部数据吞吐能力以及更好的扩展性。服务器的主要功能是数据计算和储存，是IDC(数据中心)的基础节点。</w:t>
      </w:r>
    </w:p>
    <w:p>
      <w:pPr>
        <w:spacing w:after="150"/>
      </w:pPr>
      <w:r>
        <w:rPr/>
        <w:t xml:space="preserve">服务器的构成来看，服务器包括处理器、硬盘、内存、系统总线等，和通用的计算机架构类似。但是由于需要提供高可靠的服务，因此在处理能力、稳定性、可靠性、安全性、可扩展性、可管理性等方面要求较高。</w:t>
      </w:r>
    </w:p>
    <w:p>
      <w:pPr>
        <w:spacing w:after="150"/>
      </w:pPr>
      <w:r>
        <w:rPr/>
        <w:t xml:space="preserve">从产品的角度来看，若以大类场景划分，服务器可大致分为存储服务器、云服务器、 AI服务器、边缘服务器等多种类型;若以产品形态划分，又可以分为多节点服务器、整机柜服务器、机架式服务器、塔式服务器、刀片式服务器等。</w:t>
      </w:r>
    </w:p>
    <w:p>
      <w:pPr>
        <w:spacing w:after="150"/>
      </w:pPr>
      <w:r>
        <w:rPr/>
        <w:t xml:space="preserve">服务器主要用于在网络中为终端提供计算或者应用服务，是云计算产业链的最核心环节。5G时代，随着新型移动终端连接数量持续增长，流量爆发将驱动数据计算、存储需求呈几何级增长，服务器出货规模也将迎来确定性爆发，服务器行业的成长空间也将逐步打开。</w:t>
      </w:r>
    </w:p>
    <w:p>
      <w:pPr>
        <w:spacing w:after="150"/>
      </w:pPr>
      <w:r>
        <w:rPr/>
        <w:t xml:space="preserve">从2021年上半年的数据来看，CR3的市场份额达到58.8%，CR5的市场份额达到75.2%。总体而言，当前国内服务器市场的集中度相对较高。按照市场占比作为梯度来进行划分的话，浪潮位居第一梯队，占比超过30%;新华三、华为位居第二梯队，占比在10%-20%之间;联想、中科曙光、中兴等位居第三梯队;其他企业位居第四梯队。</w:t>
      </w:r>
    </w:p>
    <w:p>
      <w:pPr>
        <w:spacing w:after="150"/>
      </w:pPr>
      <w:r>
        <w:rPr/>
        <w:t xml:space="preserve">根据《中国“新基建”发展研究报告》，从全球来看，到2025年，数据中心将占全球能耗的最大份额，高达33%。从国内来看，全国数据中心的耗电量已连续八年以超过12%的速度增长。数据中心行业是否能实现碳中和，对我国绿色经济的发展意义重大。数据中心的绿色发展目标将推动服务器从形态到架构的技术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服务器市场进行了分析研究。报告在总结中国服务器行业发展历程的基础上，结合新时期的各方面因素，对中国服务器的发展趋势给予了细致和审慎的预测论证。报告资料详实，图表丰富，既有深入的分析，又有直观的比较，为中国服务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服务器市场特征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服务器行业发展的“波特五力模型”分析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2021-2026年全球服务器市场发展环境现状分析</w:t>
      </w:r>
    </w:p>
    <w:p>
      <w:pPr>
        <w:spacing w:before="75" w:after="0"/>
      </w:pPr>
      <w:r>
        <w:rPr/>
        <w:t xml:space="preserve">第一节 服务器发展环境分析</w:t>
      </w:r>
    </w:p>
    <w:p>
      <w:pPr>
        <w:spacing w:before="75" w:after="0"/>
      </w:pPr>
      <w:r>
        <w:rPr/>
        <w:t xml:space="preserve">一、中国宏观经济环境分析(gdp cpi等)</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1、2021-2026年全球经济走势</w:t>
      </w:r>
    </w:p>
    <w:p>
      <w:pPr>
        <w:spacing w:before="75" w:after="0"/>
      </w:pPr>
      <w:r>
        <w:rPr/>
        <w:t xml:space="preserve">2、全球经济展望</w:t>
      </w:r>
    </w:p>
    <w:p>
      <w:pPr>
        <w:spacing w:before="75" w:after="0"/>
      </w:pPr>
      <w:r>
        <w:rPr/>
        <w:t xml:space="preserve">第二节 中国经济环境分析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中国政策环境分析</w:t>
      </w:r>
    </w:p>
    <w:p>
      <w:pPr>
        <w:spacing w:before="75" w:after="0"/>
      </w:pPr>
      <w:r>
        <w:rPr/>
        <w:t xml:space="preserve">一、国家宏观调控政策分析</w:t>
      </w:r>
    </w:p>
    <w:p>
      <w:pPr>
        <w:spacing w:before="75" w:after="0"/>
      </w:pPr>
      <w:r>
        <w:rPr/>
        <w:t xml:space="preserve">二、服务器行业相关政策分析</w:t>
      </w:r>
    </w:p>
    <w:p>
      <w:pPr>
        <w:spacing w:before="75" w:after="0"/>
      </w:pPr>
      <w:r>
        <w:rPr/>
        <w:t xml:space="preserve">第四节 中国服务器行业技术环境分析</w:t>
      </w:r>
    </w:p>
    <w:p>
      <w:pPr>
        <w:spacing w:before="75" w:after="0"/>
      </w:pPr>
      <w:r>
        <w:rPr/>
        <w:t xml:space="preserve">一、技术发展现状</w:t>
      </w:r>
    </w:p>
    <w:p>
      <w:pPr>
        <w:spacing w:before="75" w:after="0"/>
      </w:pPr>
      <w:r>
        <w:rPr/>
        <w:t xml:space="preserve">二、技术发展趋势</w:t>
      </w:r>
    </w:p>
    <w:p>
      <w:pPr>
        <w:spacing w:before="75" w:after="0"/>
      </w:pPr>
      <w:r>
        <w:rPr>
          <w:b w:val="1"/>
          <w:bCs w:val="1"/>
        </w:rPr>
        <w:t xml:space="preserve">第三章 2021-2026年中国服务器市场供需平衡调查分析</w:t>
      </w:r>
    </w:p>
    <w:p>
      <w:pPr>
        <w:spacing w:before="75" w:after="0"/>
      </w:pPr>
      <w:r>
        <w:rPr/>
        <w:t xml:space="preserve">第一节 2021-2026年全球服务器市场现状分析</w:t>
      </w:r>
    </w:p>
    <w:p>
      <w:pPr>
        <w:spacing w:before="75" w:after="0"/>
      </w:pPr>
      <w:r>
        <w:rPr/>
        <w:t xml:space="preserve">一、全球服务器市场发展现状</w:t>
      </w:r>
    </w:p>
    <w:p>
      <w:pPr>
        <w:spacing w:before="75" w:after="0"/>
      </w:pPr>
      <w:r>
        <w:rPr/>
        <w:t xml:space="preserve">二、全球主要国家服务器发展情况分析</w:t>
      </w:r>
    </w:p>
    <w:p>
      <w:pPr>
        <w:spacing w:before="75" w:after="0"/>
      </w:pPr>
      <w:r>
        <w:rPr/>
        <w:t xml:space="preserve">三、全球服务器市场发展趋势</w:t>
      </w:r>
    </w:p>
    <w:p>
      <w:pPr>
        <w:spacing w:before="75" w:after="0"/>
      </w:pPr>
      <w:r>
        <w:rPr/>
        <w:t xml:space="preserve">第二节 2021-2026年中国服务器市场供需平衡分析</w:t>
      </w:r>
    </w:p>
    <w:p>
      <w:pPr>
        <w:spacing w:before="75" w:after="0"/>
      </w:pPr>
      <w:r>
        <w:rPr/>
        <w:t xml:space="preserve">一、2021-2026年中国服务器市场市场规模分析</w:t>
      </w:r>
    </w:p>
    <w:p>
      <w:pPr>
        <w:spacing w:before="75" w:after="0"/>
      </w:pPr>
      <w:r>
        <w:rPr/>
        <w:t xml:space="preserve">二、2021-2026年中国服务器市场供给统计分析</w:t>
      </w:r>
    </w:p>
    <w:p>
      <w:pPr>
        <w:spacing w:before="75" w:after="0"/>
      </w:pPr>
      <w:r>
        <w:rPr/>
        <w:t xml:space="preserve">三、2021-2026年中国服务器市场需求统计分析</w:t>
      </w:r>
    </w:p>
    <w:p>
      <w:pPr>
        <w:spacing w:before="75" w:after="0"/>
      </w:pPr>
      <w:r>
        <w:rPr/>
        <w:t xml:space="preserve">四、2021-2026年中国服务器行业产值统计分析</w:t>
      </w:r>
    </w:p>
    <w:p>
      <w:pPr>
        <w:spacing w:before="75" w:after="0"/>
      </w:pPr>
      <w:r>
        <w:rPr/>
        <w:t xml:space="preserve">第三节 2021-2026年影响服务器市场供需平衡的因素分析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服务器市场发展特点分析</w:t>
      </w:r>
    </w:p>
    <w:p>
      <w:pPr>
        <w:spacing w:before="75" w:after="0"/>
      </w:pPr>
      <w:r>
        <w:rPr/>
        <w:t xml:space="preserve">第一节 服务器市场周期性、季节性等特点</w:t>
      </w:r>
    </w:p>
    <w:p>
      <w:pPr>
        <w:spacing w:before="75" w:after="0"/>
      </w:pPr>
      <w:r>
        <w:rPr/>
        <w:t xml:space="preserve">第二节 服务器行业壁垒</w:t>
      </w:r>
    </w:p>
    <w:p>
      <w:pPr>
        <w:spacing w:before="75" w:after="0"/>
      </w:pPr>
      <w:r>
        <w:rPr/>
        <w:t xml:space="preserve">一、服务器行业进入壁垒</w:t>
      </w:r>
    </w:p>
    <w:p>
      <w:pPr>
        <w:spacing w:before="75" w:after="0"/>
      </w:pPr>
      <w:r>
        <w:rPr/>
        <w:t xml:space="preserve">二、服务器行业技术壁垒</w:t>
      </w:r>
    </w:p>
    <w:p>
      <w:pPr>
        <w:spacing w:before="75" w:after="0"/>
      </w:pPr>
      <w:r>
        <w:rPr/>
        <w:t xml:space="preserve">三、服务器行业人才壁垒</w:t>
      </w:r>
    </w:p>
    <w:p>
      <w:pPr>
        <w:spacing w:before="75" w:after="0"/>
      </w:pPr>
      <w:r>
        <w:rPr/>
        <w:t xml:space="preserve">四、服务器行业政策壁垒</w:t>
      </w:r>
    </w:p>
    <w:p>
      <w:pPr>
        <w:spacing w:before="75" w:after="0"/>
      </w:pPr>
      <w:r>
        <w:rPr/>
        <w:t xml:space="preserve">第三节 服务器市场发展swot分析</w:t>
      </w:r>
    </w:p>
    <w:p>
      <w:pPr>
        <w:spacing w:before="75" w:after="0"/>
      </w:pPr>
      <w:r>
        <w:rPr/>
        <w:t xml:space="preserve">一、服务器市场发展优势分析</w:t>
      </w:r>
    </w:p>
    <w:p>
      <w:pPr>
        <w:spacing w:before="75" w:after="0"/>
      </w:pPr>
      <w:r>
        <w:rPr/>
        <w:t xml:space="preserve">二、服务器市场发展劣势分析</w:t>
      </w:r>
    </w:p>
    <w:p>
      <w:pPr>
        <w:spacing w:before="75" w:after="0"/>
      </w:pPr>
      <w:r>
        <w:rPr/>
        <w:t xml:space="preserve">三、服务器市场机遇分析</w:t>
      </w:r>
    </w:p>
    <w:p>
      <w:pPr>
        <w:spacing w:before="75" w:after="0"/>
      </w:pPr>
      <w:r>
        <w:rPr/>
        <w:t xml:space="preserve">四、服务器市场威胁分析</w:t>
      </w:r>
    </w:p>
    <w:p>
      <w:pPr>
        <w:spacing w:before="75" w:after="0"/>
      </w:pPr>
      <w:r>
        <w:rPr/>
        <w:t xml:space="preserve">第四节 服务器市场竞争程度分析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2021-2026年中国服务器市场重点区域运行分析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服务器行业重点企业分析</w:t>
      </w:r>
    </w:p>
    <w:p>
      <w:pPr>
        <w:spacing w:before="75" w:after="0"/>
      </w:pPr>
      <w:r>
        <w:rPr/>
        <w:t xml:space="preserve">第一节 戴尔(中国)有限公司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慧与(中国)有限公司(hpe)</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浪潮集团有限公司(浪潮信息)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联想控股股份有限公司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国际商业机器(中国)有限公司(ibm)</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曙光信息产业股份有限公司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思科系统(中国)网络技术有限公司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新华三技术有限公司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宝德计算机系统股份有限公司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2021-2026年中国服务器市场竞争格局与企业竞争力评价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服务器行业营销渠道分析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三、各类渠道对服务器行业的影响</w:t>
      </w:r>
    </w:p>
    <w:p>
      <w:pPr>
        <w:spacing w:before="75" w:after="0"/>
      </w:pPr>
      <w:r>
        <w:rPr/>
        <w:t xml:space="preserve">四、主要服务器企业渠道策略研究</w:t>
      </w:r>
    </w:p>
    <w:p>
      <w:pPr>
        <w:spacing w:before="75" w:after="0"/>
      </w:pPr>
      <w:r>
        <w:rPr/>
        <w:t xml:space="preserve">第二节 服务器行业主要客户群分析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2026-2031年服务器市场发展分析预测</w:t>
      </w:r>
    </w:p>
    <w:p>
      <w:pPr>
        <w:spacing w:before="75" w:after="0"/>
      </w:pPr>
      <w:r>
        <w:rPr/>
        <w:t xml:space="preserve">第一节 2026-2031年中国服务器市场规模预测</w:t>
      </w:r>
    </w:p>
    <w:p>
      <w:pPr>
        <w:spacing w:before="75" w:after="0"/>
      </w:pPr>
      <w:r>
        <w:rPr/>
        <w:t xml:space="preserve">第二节 2026-2031年中国服务器行业产值规模预测</w:t>
      </w:r>
    </w:p>
    <w:p>
      <w:pPr>
        <w:spacing w:before="75" w:after="0"/>
      </w:pPr>
      <w:r>
        <w:rPr/>
        <w:t xml:space="preserve">第三节 2026-2031年中国服务器市场需求趋势预测</w:t>
      </w:r>
    </w:p>
    <w:p>
      <w:pPr>
        <w:spacing w:before="75" w:after="0"/>
      </w:pPr>
      <w:r>
        <w:rPr>
          <w:b w:val="1"/>
          <w:bCs w:val="1"/>
        </w:rPr>
        <w:t xml:space="preserve">第十章 服务器行业投资前景与投资策略分析</w:t>
      </w:r>
    </w:p>
    <w:p>
      <w:pPr>
        <w:spacing w:before="75" w:after="0"/>
      </w:pPr>
      <w:r>
        <w:rPr/>
        <w:t xml:space="preserve">第一节 服务器行业投资价值分析</w:t>
      </w:r>
    </w:p>
    <w:p>
      <w:pPr>
        <w:spacing w:before="75" w:after="0"/>
      </w:pPr>
      <w:r>
        <w:rPr/>
        <w:t xml:space="preserve">一、服务器行业发展前景分析</w:t>
      </w:r>
    </w:p>
    <w:p>
      <w:pPr>
        <w:spacing w:before="75" w:after="0"/>
      </w:pPr>
      <w:r>
        <w:rPr/>
        <w:t xml:space="preserve">二、服务器行业盈利能力预测</w:t>
      </w:r>
    </w:p>
    <w:p>
      <w:pPr>
        <w:spacing w:before="75" w:after="0"/>
      </w:pPr>
      <w:r>
        <w:rPr/>
        <w:t xml:space="preserve">三、投资机会分析</w:t>
      </w:r>
    </w:p>
    <w:p>
      <w:pPr>
        <w:spacing w:before="75" w:after="0"/>
      </w:pPr>
      <w:r>
        <w:rPr/>
        <w:t xml:space="preserve">第二节 服务器行业投资风险分析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服务器行业投资策略分析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业内专家对中国服务器行业总结及企业重点客户管理建议</w:t>
      </w:r>
    </w:p>
    <w:p>
      <w:pPr>
        <w:spacing w:before="75" w:after="0"/>
      </w:pPr>
      <w:r>
        <w:rPr/>
        <w:t xml:space="preserve">第一节 服务器行业企业问题总结</w:t>
      </w:r>
    </w:p>
    <w:p>
      <w:pPr>
        <w:spacing w:before="75" w:after="0"/>
      </w:pPr>
      <w:r>
        <w:rPr/>
        <w:t xml:space="preserve">第二节 服务器企业应对策略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服务器市场的重点客户战略实施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服务器项目投资建议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图表：中国gdp及增长情况</w:t>
      </w:r>
    </w:p>
    <w:p>
      <w:pPr>
        <w:spacing w:before="75" w:after="0"/>
      </w:pPr>
      <w:r>
        <w:rPr/>
        <w:t xml:space="preserve">图表：中国cpi变化情况(%)</w:t>
      </w:r>
    </w:p>
    <w:p>
      <w:pPr>
        <w:spacing w:before="75" w:after="0"/>
      </w:pPr>
      <w:r>
        <w:rPr/>
        <w:t xml:space="preserve">图表：欧元区和欧盟gdp增速变化(%)</w:t>
      </w:r>
    </w:p>
    <w:p>
      <w:pPr>
        <w:spacing w:before="75" w:after="0"/>
      </w:pPr>
      <w:r>
        <w:rPr/>
        <w:t xml:space="preserve">图表：美国gdp增长速度变化情况(%)</w:t>
      </w:r>
    </w:p>
    <w:p>
      <w:pPr>
        <w:spacing w:before="75" w:after="0"/>
      </w:pPr>
      <w:r>
        <w:rPr/>
        <w:t xml:space="preserve">图表：美国gdp占全球经济的比重(%)</w:t>
      </w:r>
    </w:p>
    <w:p>
      <w:pPr>
        <w:spacing w:before="75" w:after="0"/>
      </w:pPr>
      <w:r>
        <w:rPr/>
        <w:t xml:space="preserve">图表：日本gdp增速变化(%)</w:t>
      </w:r>
    </w:p>
    <w:p>
      <w:pPr>
        <w:spacing w:before="75" w:after="0"/>
      </w:pPr>
      <w:r>
        <w:rPr/>
        <w:t xml:space="preserve">图表：韩国gdp增长速度变化(%)</w:t>
      </w:r>
    </w:p>
    <w:p>
      <w:pPr>
        <w:spacing w:before="75" w:after="0"/>
      </w:pPr>
      <w:r>
        <w:rPr/>
        <w:t xml:space="preserve">图表：2021-2026年各个季度中国gdp增长速度(%)</w:t>
      </w:r>
    </w:p>
    <w:p>
      <w:pPr>
        <w:spacing w:before="75" w:after="0"/>
      </w:pPr>
      <w:r>
        <w:rPr/>
        <w:t xml:space="preserve">图表：全国r&amp;d经费及投入强度情况</w:t>
      </w:r>
    </w:p>
    <w:p>
      <w:pPr>
        <w:spacing w:before="75" w:after="0"/>
      </w:pPr>
      <w:r>
        <w:rPr/>
        <w:t xml:space="preserve">图表：2021-2026年全国规模以上工业分经济类型营业收入及利润总额增速(%)</w:t>
      </w:r>
    </w:p>
    <w:p>
      <w:pPr>
        <w:spacing w:before="75" w:after="0"/>
      </w:pPr>
      <w:r>
        <w:rPr/>
        <w:t xml:space="preserve">图表：全国居民人均可支配收入及增长情况</w:t>
      </w:r>
    </w:p>
    <w:p>
      <w:pPr>
        <w:spacing w:before="75" w:after="0"/>
      </w:pPr>
      <w:r>
        <w:rPr/>
        <w:t xml:space="preserve">图表：农村居民人均可支配收入及增长情况</w:t>
      </w:r>
    </w:p>
    <w:p>
      <w:pPr>
        <w:spacing w:before="75" w:after="0"/>
      </w:pPr>
      <w:r>
        <w:rPr/>
        <w:t xml:space="preserve">图表：2021-2026年三次产业投资占固定资产投资(不含农户)比重</w:t>
      </w:r>
    </w:p>
    <w:p>
      <w:pPr>
        <w:spacing w:before="75" w:after="0"/>
      </w:pPr>
      <w:r>
        <w:rPr/>
        <w:t xml:space="preserve">图表：我国存贷款基准利率(%)</w:t>
      </w:r>
    </w:p>
    <w:p>
      <w:pPr>
        <w:spacing w:before="75" w:after="0"/>
      </w:pPr>
      <w:r>
        <w:rPr/>
        <w:t xml:space="preserve">图表：各银行存款定期利率(%)</w:t>
      </w:r>
    </w:p>
    <w:p>
      <w:pPr>
        <w:spacing w:before="75" w:after="0"/>
      </w:pPr>
      <w:r>
        <w:rPr/>
        <w:t xml:space="preserve">图表：2021-2026年份以来美元兑人民币中间价走势图</w:t>
      </w:r>
    </w:p>
    <w:p>
      <w:pPr>
        <w:spacing w:before="75" w:after="0"/>
      </w:pPr>
      <w:r>
        <w:rPr/>
        <w:t xml:space="preserve">图表：2021-2026年国家发布的服务器及相关行业政策</w:t>
      </w:r>
    </w:p>
    <w:p>
      <w:pPr>
        <w:spacing w:before="75" w:after="0"/>
      </w:pPr>
      <w:r>
        <w:rPr/>
        <w:t xml:space="preserve">图表：2021-2026年中国服务器市场规模(亿美元)</w:t>
      </w:r>
    </w:p>
    <w:p>
      <w:pPr>
        <w:spacing w:before="75" w:after="0"/>
      </w:pPr>
      <w:r>
        <w:rPr/>
        <w:t xml:space="preserve">图表：2021-2026年中国服务器市场供给(亿美元)</w:t>
      </w:r>
    </w:p>
    <w:p>
      <w:pPr>
        <w:spacing w:before="75" w:after="0"/>
      </w:pPr>
      <w:r>
        <w:rPr/>
        <w:t xml:space="preserve">图表：2021-2026年中国服务器市场需求规模(亿美元)</w:t>
      </w:r>
    </w:p>
    <w:p>
      <w:pPr>
        <w:spacing w:before="75" w:after="0"/>
      </w:pPr>
      <w:r>
        <w:rPr/>
        <w:t xml:space="preserve">图表：2021-2026年中国服务器行业产值规模(亿美元)</w:t>
      </w:r>
    </w:p>
    <w:p>
      <w:pPr>
        <w:spacing w:before="75" w:after="0"/>
      </w:pPr>
      <w:r>
        <w:rPr/>
        <w:t xml:space="preserve">图表：中国服务器厂商市场份额</w:t>
      </w:r>
    </w:p>
    <w:p>
      <w:pPr>
        <w:spacing w:before="75" w:after="0"/>
      </w:pPr>
      <w:r>
        <w:rPr/>
        <w:t xml:space="preserve">图表：常见的市场竞争类型</w:t>
      </w:r>
    </w:p>
    <w:p>
      <w:pPr>
        <w:spacing w:before="75" w:after="0"/>
      </w:pPr>
      <w:r>
        <w:rPr/>
        <w:t xml:space="preserve">图表：华东地区服务器市场规模(亿美元)</w:t>
      </w:r>
    </w:p>
    <w:p>
      <w:pPr>
        <w:spacing w:before="75" w:after="0"/>
      </w:pPr>
      <w:r>
        <w:rPr/>
        <w:t xml:space="preserve">图表：华南地区服务器市场规模(亿美元)</w:t>
      </w:r>
    </w:p>
    <w:p>
      <w:pPr>
        <w:spacing w:before="75" w:after="0"/>
      </w:pPr>
      <w:r>
        <w:rPr/>
        <w:t xml:space="preserve">图表：华中地区服务器市场规模(亿美元)</w:t>
      </w:r>
    </w:p>
    <w:p>
      <w:pPr>
        <w:spacing w:before="75" w:after="0"/>
      </w:pPr>
      <w:r>
        <w:rPr/>
        <w:t xml:space="preserve">图表：华北地区服务器市场规模(亿美元)</w:t>
      </w:r>
    </w:p>
    <w:p>
      <w:pPr>
        <w:spacing w:before="75" w:after="0"/>
      </w:pPr>
      <w:r>
        <w:rPr/>
        <w:t xml:space="preserve">图表：西北地区服务器市场规模(亿美元)</w:t>
      </w:r>
    </w:p>
    <w:p>
      <w:pPr>
        <w:spacing w:before="75" w:after="0"/>
      </w:pPr>
      <w:r>
        <w:rPr/>
        <w:t xml:space="preserve">图表：西南地区服务器市场规模(亿美元)</w:t>
      </w:r>
    </w:p>
    <w:p>
      <w:pPr>
        <w:spacing w:before="75" w:after="0"/>
      </w:pPr>
      <w:r>
        <w:rPr/>
        <w:t xml:space="preserve">图表：东北地区服务器市场规模(亿美元)</w:t>
      </w:r>
    </w:p>
    <w:p>
      <w:pPr>
        <w:spacing w:before="75" w:after="0"/>
      </w:pPr>
      <w:r>
        <w:rPr/>
        <w:t xml:space="preserve">图表：戴尔公司2021-2026财年经营数据</w:t>
      </w:r>
    </w:p>
    <w:p>
      <w:pPr>
        <w:spacing w:before="75" w:after="0"/>
      </w:pPr>
      <w:r>
        <w:rPr/>
        <w:t xml:space="preserve">图表：慧与公司2021-2026财年主要经营数据</w:t>
      </w:r>
    </w:p>
    <w:p>
      <w:pPr>
        <w:spacing w:before="75" w:after="0"/>
      </w:pPr>
      <w:r>
        <w:rPr/>
        <w:t xml:space="preserve">图表：浪潮信息2021-2026年前的主要经营指标</w:t>
      </w:r>
    </w:p>
    <w:p>
      <w:pPr>
        <w:spacing w:before="75" w:after="0"/>
      </w:pPr>
      <w:r>
        <w:rPr/>
        <w:t xml:space="preserve">图表：联想集团2021-2026年前两季度主要经营指标</w:t>
      </w:r>
    </w:p>
    <w:p>
      <w:pPr>
        <w:spacing w:before="75" w:after="0"/>
      </w:pPr>
      <w:r>
        <w:rPr/>
        <w:t xml:space="preserve">图表：华为2021-2026年前主要经营指标</w:t>
      </w:r>
    </w:p>
    <w:p>
      <w:pPr>
        <w:spacing w:before="75" w:after="0"/>
      </w:pPr>
      <w:r>
        <w:rPr/>
        <w:t xml:space="preserve">图表：ibm2021-2026年前主要经营指标</w:t>
      </w:r>
    </w:p>
    <w:p>
      <w:pPr>
        <w:spacing w:before="75" w:after="0"/>
      </w:pPr>
      <w:r>
        <w:rPr/>
        <w:t xml:space="preserve">图表：中科曙光2021-2026年前主要经营指标</w:t>
      </w:r>
    </w:p>
    <w:p>
      <w:pPr>
        <w:spacing w:before="75" w:after="0"/>
      </w:pPr>
      <w:r>
        <w:rPr/>
        <w:t xml:space="preserve">图表：思科2021-2026财年主要经营指标</w:t>
      </w:r>
    </w:p>
    <w:p>
      <w:pPr>
        <w:spacing w:before="75" w:after="0"/>
      </w:pPr>
      <w:r>
        <w:rPr/>
        <w:t xml:space="preserve">图表：新华三2021-2026年主要经营指标</w:t>
      </w:r>
    </w:p>
    <w:p>
      <w:pPr>
        <w:spacing w:before="75" w:after="0"/>
      </w:pPr>
      <w:r>
        <w:rPr/>
        <w:t xml:space="preserve">图表：新华三“数字大脑”框架图</w:t>
      </w:r>
    </w:p>
    <w:p>
      <w:pPr>
        <w:spacing w:before="75" w:after="0"/>
      </w:pPr>
      <w:r>
        <w:rPr/>
        <w:t xml:space="preserve">图表：宝德计算机2021-2026年前经营数据</w:t>
      </w:r>
    </w:p>
    <w:p>
      <w:pPr>
        <w:spacing w:before="75" w:after="0"/>
      </w:pPr>
      <w:r>
        <w:rPr/>
        <w:t xml:space="preserve">图表：企业核心竞争力模型</w:t>
      </w:r>
    </w:p>
    <w:p>
      <w:pPr>
        <w:spacing w:before="75" w:after="0"/>
      </w:pPr>
      <w:r>
        <w:rPr/>
        <w:t xml:space="preserve">图表：国内服务器主要企业及品牌</w:t>
      </w:r>
    </w:p>
    <w:p>
      <w:pPr>
        <w:spacing w:before="75" w:after="0"/>
      </w:pPr>
      <w:r>
        <w:rPr/>
        <w:t xml:space="preserve">图表：国内服务器企业梯队分布</w:t>
      </w:r>
    </w:p>
    <w:p>
      <w:pPr>
        <w:spacing w:before="75" w:after="0"/>
      </w:pPr>
      <w:r>
        <w:rPr/>
        <w:t xml:space="preserve">图表：2026-2031年中国服务器市场规模预测(亿美元)</w:t>
      </w:r>
    </w:p>
    <w:p>
      <w:pPr>
        <w:spacing w:before="75" w:after="0"/>
      </w:pPr>
      <w:r>
        <w:rPr/>
        <w:t xml:space="preserve">图表：2026-2031年中国服务器行业产值规模预测(亿美元)</w:t>
      </w:r>
    </w:p>
    <w:p>
      <w:pPr>
        <w:spacing w:before="75" w:after="0"/>
      </w:pPr>
      <w:r>
        <w:rPr/>
        <w:t xml:space="preserve">图表：2026-2031年中国服务器市场需求预测(亿美元)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中国服务器行业市场深度调研及发展趋势与投资前景研究报告(2026-2031版)</dc:title>
  <dc:description>中国服务器行业市场深度调研及发展趋势与投资前景研究报告(2026-2031版)</dc:description>
  <dc:subject>中国服务器行业市场深度调研及发展趋势与投资前景研究报告(2026-2031版)</dc:subject>
  <cp:keywords>研究报告</cp:keywords>
  <cp:category>研究报告</cp:category>
  <cp:lastModifiedBy>北京中道泰和信息咨询有限公司</cp:lastModifiedBy>
  <dcterms:created xsi:type="dcterms:W3CDTF">2026-04-02T20:34:26+08:00</dcterms:created>
  <dcterms:modified xsi:type="dcterms:W3CDTF">2026-04-02T20:34:26+08:00</dcterms:modified>
</cp:coreProperties>
</file>

<file path=docProps/custom.xml><?xml version="1.0" encoding="utf-8"?>
<Properties xmlns="http://schemas.openxmlformats.org/officeDocument/2006/custom-properties" xmlns:vt="http://schemas.openxmlformats.org/officeDocument/2006/docPropsVTypes"/>
</file>