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国内外高功率微波技术发展及应用深度调研研究报告(2024-2029版)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功率微波技术行业的市场走向和发展趋势。</w:t>
      </w:r>
    </w:p>
    <w:p>
      <w:pPr>
        <w:spacing w:after="150"/>
      </w:pPr>
      <w:r>
        <w:rPr/>
        <w:t xml:space="preserve">本报告专业!权威!报告根据高功率微波技术行业的发展轨迹及多年的实践经验，对中国高功率微波技术行业的内外部环境、行业发展现状、产业链发展状况、市场供需、竞争格局、标杆企业、发展趋势、机会风险、发展策略与投资建议等进行了分析，并重点分析了我国高功率微波技术行业将面临的机遇与挑战，对高功率微波技术行业未来的发展趋势及前景作出审慎分析与预测。是高功率微波技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国内外高功率微波技术发展与应用状况</w:t>
      </w:r>
    </w:p>
    <w:p>
      <w:pPr>
        <w:spacing w:after="150"/>
      </w:pPr>
      <w:r>
        <w:rPr/>
        <w:t xml:space="preserve">第一节 国内外高功率微波关键部件发展</w:t>
      </w:r>
    </w:p>
    <w:p>
      <w:pPr>
        <w:spacing w:after="150"/>
      </w:pPr>
      <w:r>
        <w:rPr/>
        <w:t xml:space="preserve">一、高功率微波源</w:t>
      </w:r>
    </w:p>
    <w:p>
      <w:pPr>
        <w:spacing w:after="150"/>
      </w:pPr>
      <w:r>
        <w:rPr/>
        <w:t xml:space="preserve">二、脉冲功率系统</w:t>
      </w:r>
    </w:p>
    <w:p>
      <w:pPr>
        <w:spacing w:after="150"/>
      </w:pPr>
      <w:r>
        <w:rPr/>
        <w:t xml:space="preserve">三、天线系统</w:t>
      </w:r>
    </w:p>
    <w:p>
      <w:pPr>
        <w:spacing w:after="150"/>
      </w:pPr>
      <w:r>
        <w:rPr/>
        <w:t xml:space="preserve">第二节 国内外高功率微波技术应用状况</w:t>
      </w:r>
    </w:p>
    <w:p>
      <w:pPr>
        <w:spacing w:after="150"/>
      </w:pPr>
      <w:r>
        <w:rPr/>
        <w:t xml:space="preserve">一、高功率微波武器</w:t>
      </w:r>
    </w:p>
    <w:p>
      <w:pPr>
        <w:spacing w:after="150"/>
      </w:pPr>
      <w:r>
        <w:rPr/>
        <w:t xml:space="preserve">二、高功率雷达和冲击雷达</w:t>
      </w:r>
    </w:p>
    <w:p>
      <w:pPr>
        <w:spacing w:after="150"/>
      </w:pPr>
      <w:r>
        <w:rPr/>
        <w:t xml:space="preserve">三、高功率微波通信</w:t>
      </w:r>
    </w:p>
    <w:p>
      <w:pPr>
        <w:spacing w:after="150"/>
      </w:pPr>
      <w:r>
        <w:rPr/>
        <w:t xml:space="preserve">四、其他领域</w:t>
      </w:r>
    </w:p>
    <w:p>
      <w:pPr>
        <w:spacing w:after="150"/>
      </w:pPr>
      <w:r>
        <w:rPr/>
        <w:t xml:space="preserve">第三节 国内外高功率微波技术研究与应用现状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二、俄罗斯</w:t>
      </w:r>
    </w:p>
    <w:p>
      <w:pPr>
        <w:spacing w:after="150"/>
      </w:pPr>
      <w:r>
        <w:rPr/>
        <w:t xml:space="preserve">三、其他国家</w:t>
      </w:r>
    </w:p>
    <w:p>
      <w:pPr>
        <w:spacing w:after="150"/>
      </w:pPr>
      <w:r>
        <w:rPr/>
        <w:t xml:space="preserve">四、中国</w:t>
      </w:r>
    </w:p>
    <w:p>
      <w:pPr>
        <w:spacing w:after="150"/>
      </w:pPr>
      <w:r>
        <w:rPr/>
        <w:t xml:space="preserve">第四节 国内外高功率微波技术发展趋势</w:t>
      </w:r>
    </w:p>
    <w:p>
      <w:pPr>
        <w:spacing w:after="150"/>
      </w:pPr>
      <w:r>
        <w:rPr>
          <w:b w:val="1"/>
          <w:bCs w:val="1"/>
        </w:rPr>
        <w:t xml:space="preserve">第二章 国内外高功率微波源技术发展</w:t>
      </w:r>
    </w:p>
    <w:p>
      <w:pPr>
        <w:spacing w:after="150"/>
      </w:pPr>
      <w:r>
        <w:rPr/>
        <w:t xml:space="preserve">第一节 高功率微波源器件分类及特点</w:t>
      </w:r>
    </w:p>
    <w:p>
      <w:pPr>
        <w:spacing w:after="150"/>
      </w:pPr>
      <w:r>
        <w:rPr/>
        <w:t xml:space="preserve">一、o型器件</w:t>
      </w:r>
    </w:p>
    <w:p>
      <w:pPr>
        <w:spacing w:after="150"/>
      </w:pPr>
      <w:r>
        <w:rPr/>
        <w:t xml:space="preserve">二、m型器件</w:t>
      </w:r>
    </w:p>
    <w:p>
      <w:pPr>
        <w:spacing w:after="150"/>
      </w:pPr>
      <w:r>
        <w:rPr/>
        <w:t xml:space="preserve">三、空间电荷效应器件</w:t>
      </w:r>
    </w:p>
    <w:p>
      <w:pPr>
        <w:spacing w:after="150"/>
      </w:pPr>
      <w:r>
        <w:rPr/>
        <w:t xml:space="preserve">第二节 高功率微波合成技术</w:t>
      </w:r>
    </w:p>
    <w:p>
      <w:pPr>
        <w:spacing w:after="150"/>
      </w:pPr>
      <w:r>
        <w:rPr/>
        <w:t xml:space="preserve">一、高功率微波能量合成技术</w:t>
      </w:r>
    </w:p>
    <w:p>
      <w:pPr>
        <w:spacing w:after="150"/>
      </w:pPr>
      <w:r>
        <w:rPr/>
        <w:t xml:space="preserve">二、高功率微波功率合成技术</w:t>
      </w:r>
    </w:p>
    <w:p>
      <w:pPr>
        <w:spacing w:after="150"/>
      </w:pPr>
      <w:r>
        <w:rPr/>
        <w:t xml:space="preserve">第三节 大功率速调管高功率微波技术</w:t>
      </w:r>
    </w:p>
    <w:p>
      <w:pPr>
        <w:spacing w:after="150"/>
      </w:pPr>
      <w:r>
        <w:rPr/>
        <w:t xml:space="preserve">一、大功率速调管</w:t>
      </w:r>
    </w:p>
    <w:p>
      <w:pPr>
        <w:spacing w:after="150"/>
      </w:pPr>
      <w:r>
        <w:rPr/>
        <w:t xml:space="preserve">二、脉冲压缩技术</w:t>
      </w:r>
    </w:p>
    <w:p>
      <w:pPr>
        <w:spacing w:after="150"/>
      </w:pPr>
      <w:r>
        <w:rPr/>
        <w:t xml:space="preserve">三、基于大功率速调管功率合成和脉冲压缩的高功率微波系统</w:t>
      </w:r>
    </w:p>
    <w:p>
      <w:pPr>
        <w:spacing w:after="150"/>
      </w:pPr>
      <w:r>
        <w:rPr/>
        <w:t xml:space="preserve">四、技术优势分析</w:t>
      </w:r>
    </w:p>
    <w:p>
      <w:pPr>
        <w:spacing w:after="150"/>
      </w:pPr>
      <w:r>
        <w:rPr/>
        <w:t xml:space="preserve">五、大功率速调管的发展趋势</w:t>
      </w:r>
    </w:p>
    <w:p>
      <w:pPr>
        <w:spacing w:after="150"/>
      </w:pPr>
      <w:r>
        <w:rPr/>
        <w:t xml:space="preserve">第四节 相对论磁控管锁相技术</w:t>
      </w:r>
    </w:p>
    <w:p>
      <w:pPr>
        <w:spacing w:after="150"/>
      </w:pPr>
      <w:r>
        <w:rPr/>
        <w:t xml:space="preserve">一、相对论磁控管技术的发展</w:t>
      </w:r>
    </w:p>
    <w:p>
      <w:pPr>
        <w:spacing w:after="150"/>
      </w:pPr>
      <w:r>
        <w:rPr/>
        <w:t xml:space="preserve">二、微波源锁相的研究现状</w:t>
      </w:r>
    </w:p>
    <w:p>
      <w:pPr>
        <w:spacing w:after="150"/>
      </w:pPr>
      <w:r>
        <w:rPr/>
        <w:t xml:space="preserve">三、相对论磁控管的锁相研究</w:t>
      </w:r>
    </w:p>
    <w:p>
      <w:pPr>
        <w:spacing w:after="150"/>
      </w:pPr>
      <w:r>
        <w:rPr/>
        <w:t xml:space="preserve">第五节 基于紧凑型marx发生器的高功率微波源技术</w:t>
      </w:r>
    </w:p>
    <w:p>
      <w:pPr>
        <w:spacing w:after="150"/>
      </w:pPr>
      <w:r>
        <w:rPr/>
        <w:t xml:space="preserve">一、窄带高功率微波源研究现状</w:t>
      </w:r>
    </w:p>
    <w:p>
      <w:pPr>
        <w:spacing w:after="150"/>
      </w:pPr>
      <w:r>
        <w:rPr/>
        <w:t xml:space="preserve">二、宽带高功率微波源研究现状</w:t>
      </w:r>
    </w:p>
    <w:p>
      <w:pPr>
        <w:spacing w:after="150"/>
      </w:pPr>
      <w:r>
        <w:rPr/>
        <w:t xml:space="preserve">三、超宽带高功率微波源研究现状</w:t>
      </w:r>
    </w:p>
    <w:p>
      <w:pPr>
        <w:spacing w:after="150"/>
      </w:pPr>
      <w:r>
        <w:rPr/>
        <w:t xml:space="preserve">四、技术特点分析</w:t>
      </w:r>
    </w:p>
    <w:p>
      <w:pPr>
        <w:spacing w:after="150"/>
      </w:pPr>
      <w:r>
        <w:rPr/>
        <w:t xml:space="preserve">五、发展趋势分析</w:t>
      </w:r>
    </w:p>
    <w:p>
      <w:pPr>
        <w:spacing w:after="150"/>
      </w:pPr>
      <w:r>
        <w:rPr/>
        <w:t xml:space="preserve">第六节 重复频率高功率超宽带(uwb)脉冲辐射源技术</w:t>
      </w:r>
    </w:p>
    <w:p>
      <w:pPr>
        <w:spacing w:after="150"/>
      </w:pPr>
      <w:r>
        <w:rPr/>
        <w:t xml:space="preserve">第七节 高功率微波窗口材料技术</w:t>
      </w:r>
    </w:p>
    <w:p>
      <w:pPr>
        <w:spacing w:after="150"/>
      </w:pPr>
      <w:r>
        <w:rPr>
          <w:b w:val="1"/>
          <w:bCs w:val="1"/>
        </w:rPr>
        <w:t xml:space="preserve">第三章 国内外高功率微波传输与发射技术发展</w:t>
      </w:r>
    </w:p>
    <w:p>
      <w:pPr>
        <w:spacing w:after="150"/>
      </w:pPr>
      <w:r>
        <w:rPr/>
        <w:t xml:space="preserve">第一节 高功率微波传输器件技术发展</w:t>
      </w:r>
    </w:p>
    <w:p>
      <w:pPr>
        <w:spacing w:after="150"/>
      </w:pPr>
      <w:r>
        <w:rPr/>
        <w:t xml:space="preserve">一、模式变换器</w:t>
      </w:r>
    </w:p>
    <w:p>
      <w:pPr>
        <w:spacing w:after="150"/>
      </w:pPr>
      <w:r>
        <w:rPr/>
        <w:t xml:space="preserve">二、过渡器</w:t>
      </w:r>
    </w:p>
    <w:p>
      <w:pPr>
        <w:spacing w:after="150"/>
      </w:pPr>
      <w:r>
        <w:rPr/>
        <w:t xml:space="preserve">第二节 高功率微波辐射技术研究</w:t>
      </w:r>
    </w:p>
    <w:p>
      <w:pPr>
        <w:spacing w:after="150"/>
      </w:pPr>
      <w:r>
        <w:rPr/>
        <w:t xml:space="preserve">一、国内外研究现状</w:t>
      </w:r>
    </w:p>
    <w:p>
      <w:pPr>
        <w:spacing w:after="150"/>
      </w:pPr>
      <w:r>
        <w:rPr/>
        <w:t xml:space="preserve">二、典型hpm天线</w:t>
      </w:r>
    </w:p>
    <w:p>
      <w:pPr>
        <w:spacing w:after="150"/>
      </w:pPr>
      <w:r>
        <w:rPr/>
        <w:t xml:space="preserve">三、hpm辐射技术中存在的问题</w:t>
      </w:r>
    </w:p>
    <w:p>
      <w:pPr>
        <w:spacing w:after="150"/>
      </w:pPr>
      <w:r>
        <w:rPr/>
        <w:t xml:space="preserve">第三节 高功率微波双波段传输线系统</w:t>
      </w:r>
    </w:p>
    <w:p>
      <w:pPr>
        <w:spacing w:after="150"/>
      </w:pPr>
      <w:r>
        <w:rPr/>
        <w:t xml:space="preserve">一、弯曲同轴波导中的模式耦合</w:t>
      </w:r>
    </w:p>
    <w:p>
      <w:pPr>
        <w:spacing w:after="150"/>
      </w:pPr>
      <w:r>
        <w:rPr/>
        <w:t xml:space="preserve">二、弯曲矩形波导中的模式耦合</w:t>
      </w:r>
    </w:p>
    <w:p>
      <w:pPr>
        <w:spacing w:after="150"/>
      </w:pPr>
      <w:r>
        <w:rPr/>
        <w:t xml:space="preserve">三、变截面矩形波导中的模式耦合研究</w:t>
      </w:r>
    </w:p>
    <w:p>
      <w:pPr>
        <w:spacing w:after="150"/>
      </w:pPr>
      <w:r>
        <w:rPr/>
        <w:t xml:space="preserve">第四节 高功率微波双波段喇叭天线研究</w:t>
      </w:r>
    </w:p>
    <w:p>
      <w:pPr>
        <w:spacing w:after="150"/>
      </w:pPr>
      <w:r>
        <w:rPr/>
        <w:t xml:space="preserve">一、双波段喇叭天线结构</w:t>
      </w:r>
    </w:p>
    <w:p>
      <w:pPr>
        <w:spacing w:after="150"/>
      </w:pPr>
      <w:r>
        <w:rPr/>
        <w:t xml:space="preserve">二、理论分析</w:t>
      </w:r>
    </w:p>
    <w:p>
      <w:pPr>
        <w:spacing w:after="150"/>
      </w:pPr>
      <w:r>
        <w:rPr/>
        <w:t xml:space="preserve">三、双波段喇叭天线的设计及数值计算</w:t>
      </w:r>
    </w:p>
    <w:p>
      <w:pPr>
        <w:spacing w:after="150"/>
      </w:pPr>
      <w:r>
        <w:rPr/>
        <w:t xml:space="preserve">第五节 高功率微波径向线缝隙阵列天线研究</w:t>
      </w:r>
    </w:p>
    <w:p>
      <w:pPr>
        <w:spacing w:after="150"/>
      </w:pPr>
      <w:r>
        <w:rPr/>
        <w:t xml:space="preserve">一、径向线缝隙阵列天线基本原理</w:t>
      </w:r>
    </w:p>
    <w:p>
      <w:pPr>
        <w:spacing w:after="150"/>
      </w:pPr>
      <w:r>
        <w:rPr/>
        <w:t xml:space="preserve">二、径向线波导内的微波模式</w:t>
      </w:r>
    </w:p>
    <w:p>
      <w:pPr>
        <w:spacing w:after="150"/>
      </w:pPr>
      <w:r>
        <w:rPr/>
        <w:t xml:space="preserve">三、径向线慢波结构及辐射单元的结构改进</w:t>
      </w:r>
    </w:p>
    <w:p>
      <w:pPr>
        <w:spacing w:after="150"/>
      </w:pPr>
      <w:r>
        <w:rPr/>
        <w:t xml:space="preserve">四、天线的建模及仿真研究</w:t>
      </w:r>
    </w:p>
    <w:p>
      <w:pPr>
        <w:spacing w:after="150"/>
      </w:pPr>
      <w:r>
        <w:rPr>
          <w:b w:val="1"/>
          <w:bCs w:val="1"/>
        </w:rPr>
        <w:t xml:space="preserve">第四章 国内外高功率微波损伤机理及防护技术发展</w:t>
      </w:r>
    </w:p>
    <w:p>
      <w:pPr>
        <w:spacing w:after="150"/>
      </w:pPr>
      <w:r>
        <w:rPr/>
        <w:t xml:space="preserve">第一节 国内外高功率微波武器发展及应用</w:t>
      </w:r>
    </w:p>
    <w:p>
      <w:pPr>
        <w:spacing w:after="150"/>
      </w:pPr>
      <w:r>
        <w:rPr/>
        <w:t xml:space="preserve">一、高功率微波武器发展</w:t>
      </w:r>
    </w:p>
    <w:p>
      <w:pPr>
        <w:spacing w:after="150"/>
      </w:pPr>
      <w:r>
        <w:rPr/>
        <w:t xml:space="preserve">二、国内外高功率微波武器发展应用状况</w:t>
      </w:r>
    </w:p>
    <w:p>
      <w:pPr>
        <w:spacing w:after="150"/>
      </w:pPr>
      <w:r>
        <w:rPr/>
        <w:t xml:space="preserve">三、高功率微波武器作战威力</w:t>
      </w:r>
    </w:p>
    <w:p>
      <w:pPr>
        <w:spacing w:after="150"/>
      </w:pPr>
      <w:r>
        <w:rPr/>
        <w:t xml:space="preserve">四、高功率微波武器性能发展趋势</w:t>
      </w:r>
    </w:p>
    <w:p>
      <w:pPr>
        <w:spacing w:after="150"/>
      </w:pPr>
      <w:r>
        <w:rPr/>
        <w:t xml:space="preserve">第二节 国内外高功率微波武器损伤机理</w:t>
      </w:r>
    </w:p>
    <w:p>
      <w:pPr>
        <w:spacing w:after="150"/>
      </w:pPr>
      <w:r>
        <w:rPr/>
        <w:t xml:space="preserve">一、高功率微波武器损伤机理</w:t>
      </w:r>
    </w:p>
    <w:p>
      <w:pPr>
        <w:spacing w:after="150"/>
      </w:pPr>
      <w:r>
        <w:rPr/>
        <w:t xml:space="preserve">二、高功率微波武器作用途径</w:t>
      </w:r>
    </w:p>
    <w:p>
      <w:pPr>
        <w:spacing w:after="150"/>
      </w:pPr>
      <w:r>
        <w:rPr/>
        <w:t xml:space="preserve">三、对不同种类电子设备的毁伤分析</w:t>
      </w:r>
    </w:p>
    <w:p>
      <w:pPr>
        <w:spacing w:after="150"/>
      </w:pPr>
      <w:r>
        <w:rPr/>
        <w:t xml:space="preserve">第三节 电子设备的高功率微波防护技术</w:t>
      </w:r>
    </w:p>
    <w:p>
      <w:pPr>
        <w:spacing w:after="150"/>
      </w:pPr>
      <w:r>
        <w:rPr/>
        <w:t xml:space="preserve">一、高功率微波的一般防护途径</w:t>
      </w:r>
    </w:p>
    <w:p>
      <w:pPr>
        <w:spacing w:after="150"/>
      </w:pPr>
      <w:r>
        <w:rPr/>
        <w:t xml:space="preserve">二、强电磁防护技术发展前沿技术</w:t>
      </w:r>
    </w:p>
    <w:p>
      <w:pPr>
        <w:spacing w:after="150"/>
      </w:pPr>
      <w:r>
        <w:rPr/>
        <w:t xml:space="preserve">三、防护器件与装置发展</w:t>
      </w:r>
    </w:p>
    <w:p>
      <w:pPr>
        <w:spacing w:after="150"/>
      </w:pPr>
      <w:r>
        <w:rPr/>
        <w:t xml:space="preserve">四、应用于电磁脉冲防护的新材料</w:t>
      </w:r>
    </w:p>
    <w:p>
      <w:pPr>
        <w:spacing w:after="150"/>
      </w:pPr>
      <w:r>
        <w:rPr/>
        <w:t xml:space="preserve">第四节 等离子体技术在高功率微波防护中的应用</w:t>
      </w:r>
    </w:p>
    <w:p>
      <w:pPr>
        <w:spacing w:after="150"/>
      </w:pPr>
      <w:r>
        <w:rPr/>
        <w:t xml:space="preserve">一、等离子体与微波的相互作用</w:t>
      </w:r>
    </w:p>
    <w:p>
      <w:pPr>
        <w:spacing w:after="150"/>
      </w:pPr>
      <w:r>
        <w:rPr/>
        <w:t xml:space="preserve">二、等离子体防护高功率微波的特点</w:t>
      </w:r>
    </w:p>
    <w:p>
      <w:pPr>
        <w:spacing w:after="150"/>
      </w:pPr>
      <w:r>
        <w:rPr/>
        <w:t xml:space="preserve">三、等离子体技术及其在高功率微波防护中的应用</w:t>
      </w:r>
    </w:p>
    <w:p>
      <w:pPr>
        <w:spacing w:after="150"/>
      </w:pPr>
      <w:r>
        <w:rPr/>
        <w:t xml:space="preserve">四、等离子体防护案例分析</w:t>
      </w:r>
    </w:p>
    <w:p>
      <w:pPr>
        <w:spacing w:after="150"/>
      </w:pPr>
      <w:r>
        <w:rPr/>
        <w:t xml:space="preserve">第五节 高功率微波防护技术的工程性评价</w:t>
      </w:r>
    </w:p>
    <w:p>
      <w:pPr>
        <w:spacing w:after="150"/>
      </w:pPr>
      <w:r>
        <w:rPr/>
        <w:t xml:space="preserve">一、防护技术在军事指挥所及大型地面工事上的应用</w:t>
      </w:r>
    </w:p>
    <w:p>
      <w:pPr>
        <w:spacing w:after="150"/>
      </w:pPr>
      <w:r>
        <w:rPr/>
        <w:t xml:space="preserve">二、防护技术在舰船及车辆上的应用</w:t>
      </w:r>
    </w:p>
    <w:p>
      <w:pPr>
        <w:spacing w:after="150"/>
      </w:pPr>
      <w:r>
        <w:rPr/>
        <w:t xml:space="preserve">三、防护技术在飞行器上的应用</w:t>
      </w:r>
    </w:p>
    <w:p>
      <w:pPr>
        <w:spacing w:after="150"/>
      </w:pPr>
      <w:r>
        <w:rPr>
          <w:b w:val="1"/>
          <w:bCs w:val="1"/>
        </w:rPr>
        <w:t xml:space="preserve">第五章 国内外高功率微波技术研发重点企业</w:t>
      </w:r>
    </w:p>
    <w:p>
      <w:pPr>
        <w:spacing w:after="150"/>
      </w:pPr>
      <w:r>
        <w:rPr/>
        <w:t xml:space="preserve">第一节 国外高功率微波技术研究与应用重点企业</w:t>
      </w:r>
    </w:p>
    <w:p>
      <w:pPr>
        <w:spacing w:after="150"/>
      </w:pPr>
      <w:r>
        <w:rPr/>
        <w:t xml:space="preserve">一、美国雷神公司</w:t>
      </w:r>
    </w:p>
    <w:p>
      <w:pPr>
        <w:spacing w:after="150"/>
      </w:pPr>
      <w:r>
        <w:rPr/>
        <w:t xml:space="preserve">二、美国洛克希德?马丁公司</w:t>
      </w:r>
    </w:p>
    <w:p>
      <w:pPr>
        <w:spacing w:after="150"/>
      </w:pPr>
      <w:r>
        <w:rPr/>
        <w:t xml:space="preserve">三、美国communications&amp;power industries llc</w:t>
      </w:r>
    </w:p>
    <w:p>
      <w:pPr>
        <w:spacing w:after="150"/>
      </w:pPr>
      <w:r>
        <w:rPr/>
        <w:t xml:space="preserve">四、美国空军研究实验室</w:t>
      </w:r>
    </w:p>
    <w:p>
      <w:pPr>
        <w:spacing w:after="150"/>
      </w:pPr>
      <w:r>
        <w:rPr/>
        <w:t xml:space="preserve">五、俄罗斯应用物理研究所</w:t>
      </w:r>
    </w:p>
    <w:p>
      <w:pPr>
        <w:spacing w:after="150"/>
      </w:pPr>
      <w:r>
        <w:rPr/>
        <w:t xml:space="preserve">六、俄罗斯强电流研究所(isah)</w:t>
      </w:r>
    </w:p>
    <w:p>
      <w:pPr>
        <w:spacing w:after="150"/>
      </w:pPr>
      <w:r>
        <w:rPr/>
        <w:t xml:space="preserve">第二节 国内高功率微波技术重点实验室与重点企业</w:t>
      </w:r>
    </w:p>
    <w:p>
      <w:pPr>
        <w:spacing w:after="150"/>
      </w:pPr>
      <w:r>
        <w:rPr/>
        <w:t xml:space="preserve">一、中国科学院高功率微波源与技术重点实验室</w:t>
      </w:r>
    </w:p>
    <w:p>
      <w:pPr>
        <w:spacing w:after="150"/>
      </w:pPr>
      <w:r>
        <w:rPr/>
        <w:t xml:space="preserve">二、中国工程物理研究院应用电子学研究所</w:t>
      </w:r>
    </w:p>
    <w:p>
      <w:pPr>
        <w:spacing w:after="150"/>
      </w:pPr>
      <w:r>
        <w:rPr/>
        <w:t xml:space="preserve">三、西北核技术研究所</w:t>
      </w:r>
    </w:p>
    <w:p>
      <w:pPr>
        <w:spacing w:after="150"/>
      </w:pPr>
      <w:r>
        <w:rPr/>
        <w:t xml:space="preserve">四、中国电子科技集团公司第十四研究所</w:t>
      </w:r>
    </w:p>
    <w:p>
      <w:pPr>
        <w:spacing w:after="150"/>
      </w:pPr>
      <w:r>
        <w:rPr/>
        <w:t xml:space="preserve">五、国防科技大学</w:t>
      </w:r>
    </w:p>
    <w:p>
      <w:pPr>
        <w:spacing w:after="150"/>
      </w:pPr>
      <w:r>
        <w:rPr/>
        <w:t xml:space="preserve">六、电子科技大学物理电子学院</w:t>
      </w:r>
    </w:p>
    <w:p>
      <w:pPr>
        <w:spacing w:after="150"/>
      </w:pPr>
      <w:r>
        <w:rPr>
          <w:b w:val="1"/>
          <w:bCs w:val="1"/>
        </w:rPr>
        <w:t xml:space="preserve">第六章 国内外高功率微波技术发展水平评估与发展建议</w:t>
      </w:r>
    </w:p>
    <w:p>
      <w:pPr>
        <w:spacing w:after="150"/>
      </w:pPr>
      <w:r>
        <w:rPr/>
        <w:t xml:space="preserve">第一节 国外高功率微波技术发展水平评估</w:t>
      </w:r>
    </w:p>
    <w:p>
      <w:pPr>
        <w:spacing w:after="150"/>
      </w:pPr>
      <w:r>
        <w:rPr/>
        <w:t xml:space="preserve">第二节 国内外高功率微波技术差距分析</w:t>
      </w:r>
    </w:p>
    <w:p>
      <w:pPr>
        <w:spacing w:after="150"/>
      </w:pPr>
      <w:r>
        <w:rPr/>
        <w:t xml:space="preserve">第三节 我国高功率微波技术发展建议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图表：高功率微波技术行业生命周期</w:t>
      </w:r>
    </w:p>
    <w:p>
      <w:pPr>
        <w:spacing w:after="150"/>
      </w:pPr>
      <w:r>
        <w:rPr/>
        <w:t xml:space="preserve">图表：高功率微波技术行业产业链结构</w:t>
      </w:r>
    </w:p>
    <w:p>
      <w:pPr>
        <w:spacing w:after="150"/>
      </w:pPr>
      <w:r>
        <w:rPr/>
        <w:t xml:space="preserve">图表：2022年全球高功率微波技术行业市场规模</w:t>
      </w:r>
    </w:p>
    <w:p>
      <w:pPr>
        <w:spacing w:after="150"/>
      </w:pPr>
      <w:r>
        <w:rPr/>
        <w:t xml:space="preserve">图表：2022年中国高功率微波技术行业市场规模</w:t>
      </w:r>
    </w:p>
    <w:p>
      <w:pPr>
        <w:spacing w:after="150"/>
      </w:pPr>
      <w:r>
        <w:rPr/>
        <w:t xml:space="preserve">图表：2022年中国高功率微波技术市场占全球份额比较</w:t>
      </w:r>
    </w:p>
    <w:p>
      <w:pPr>
        <w:spacing w:after="150"/>
      </w:pPr>
      <w:r>
        <w:rPr/>
        <w:t xml:space="preserve">图表：2022年高功率微波技术行业集中度</w:t>
      </w:r>
    </w:p>
    <w:p>
      <w:pPr>
        <w:spacing w:after="150"/>
      </w:pPr>
      <w:r>
        <w:rPr/>
        <w:t xml:space="preserve">图表：2022年高功率微波技术市场价格走势</w:t>
      </w:r>
    </w:p>
    <w:p>
      <w:pPr>
        <w:spacing w:after="150"/>
      </w:pPr>
      <w:r>
        <w:rPr/>
        <w:t xml:space="preserve">图表：2022年高功率微波技术行业重要数据指标比较</w:t>
      </w:r>
    </w:p>
    <w:p>
      <w:pPr>
        <w:spacing w:after="150"/>
      </w:pPr>
      <w:r>
        <w:rPr/>
        <w:t xml:space="preserve">图表：2024-2029年高功率微波技术行业市场规模预测</w:t>
      </w:r>
    </w:p>
    <w:p>
      <w:pPr>
        <w:spacing w:after="150"/>
      </w:pPr>
      <w:r>
        <w:rPr/>
        <w:t xml:space="preserve">图表：2024-2029年高功率微波技术行业竞争格局预测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国内外高功率微波技术发展及应用深度调研研究报告(2024-2029版)</dc:title>
  <dc:description>国内外高功率微波技术发展及应用深度调研研究报告(2024-2029版)</dc:description>
  <dc:subject>国内外高功率微波技术发展及应用深度调研研究报告(2024-2029版)</dc:subject>
  <cp:keywords>研究报告</cp:keywords>
  <cp:category>研究报告</cp:category>
  <cp:lastModifiedBy>北京中道泰和信息咨询有限公司</cp:lastModifiedBy>
  <dcterms:created xsi:type="dcterms:W3CDTF">2024-01-29T04:19:43+08:00</dcterms:created>
  <dcterms:modified xsi:type="dcterms:W3CDTF">2024-01-29T04:19:43+08:00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