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器械行业相关协会、51行业报告网、全国及海外多种相关报刊杂志的基础信息等公布和提供的大量资料，对我国医疗器械产业园发展情况、发展趋势及其所面临的问题等进行了分析，对医疗器械产业园投资、招商等方面进行了深入探讨。报告同时还对我国北京、广东等地主要医疗器械产业园的发展概况、发展策略进行了分析，揭示了医疗器械产业园的发展机会，以及当前医疗器械产业园面临的国际市场的竞争与挑战。本报告内容丰富、翔实，是医疗器械产业园相关行业、投资企业以及相关单位准确了解目前医疗器械产业园发展动态，把握医疗器械产业园发展趋势，制定市场策略必备的精品。</w:t>
      </w:r>
    </w:p>
    <w:p>
      <w:pPr>
        <w:spacing w:after="150"/>
      </w:pPr>
      <w:r>
        <w:rPr>
          <w:b w:val="1"/>
          <w:bCs w:val="1"/>
        </w:rPr>
        <w:t xml:space="preserve">报告目录</w:t>
      </w:r>
    </w:p>
    <w:p>
      <w:pPr>
        <w:spacing w:after="150"/>
      </w:pPr>
      <w:r>
        <w:rPr>
          <w:b w:val="1"/>
          <w:bCs w:val="1"/>
        </w:rPr>
        <w:t xml:space="preserve">第一部分 医疗器械园区运行分析</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一、医疗器械行业发展现状分析</w:t>
      </w:r>
    </w:p>
    <w:p>
      <w:pPr>
        <w:spacing w:after="150"/>
      </w:pPr>
      <w:r>
        <w:rPr/>
        <w:t xml:space="preserve">二、医疗器械产业园区软件环境条件分析</w:t>
      </w:r>
    </w:p>
    <w:p>
      <w:pPr>
        <w:spacing w:after="150"/>
      </w:pPr>
      <w:r>
        <w:rPr/>
        <w:t xml:space="preserve">三、医疗器械产业园区硬件环境条件分析</w:t>
      </w:r>
    </w:p>
    <w:p>
      <w:pPr>
        <w:spacing w:after="150"/>
      </w:pPr>
      <w:r>
        <w:rPr>
          <w:b w:val="1"/>
          <w:bCs w:val="1"/>
        </w:rPr>
        <w:t xml:space="preserve">第三章 2019-2023年医疗器械产业园区总体分析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三、医疗器械产业园区的规划设计原则及思路</w:t>
      </w:r>
    </w:p>
    <w:p>
      <w:pPr>
        <w:spacing w:after="150"/>
      </w:pPr>
      <w:r>
        <w:rPr/>
        <w:t xml:space="preserve">四、医疗器械产业园的定位策略与模式选择</w:t>
      </w:r>
    </w:p>
    <w:p>
      <w:pPr>
        <w:spacing w:after="150"/>
      </w:pPr>
      <w:r>
        <w:rPr>
          <w:b w:val="1"/>
          <w:bCs w:val="1"/>
        </w:rPr>
        <w:t xml:space="preserve">第四章 2019-2023年医疗器械产业园区运营管理分析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医疗器械行业发展分析</w:t>
      </w:r>
    </w:p>
    <w:p>
      <w:pPr>
        <w:spacing w:after="150"/>
      </w:pPr>
      <w:r>
        <w:rPr>
          <w:b w:val="1"/>
          <w:bCs w:val="1"/>
        </w:rPr>
        <w:t xml:space="preserve">第五章 2019-2023年医疗器械行业发展现状分析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第六章 2019-2023年医疗器械行业竞争格局分析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3、医疗器械市场进入壁垒及竞争对手分析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三、中国医疗器械行业竞争力优势分析</w:t>
      </w:r>
    </w:p>
    <w:p>
      <w:pPr>
        <w:spacing w:after="150"/>
      </w:pPr>
      <w:r>
        <w:rPr>
          <w:b w:val="1"/>
          <w:bCs w:val="1"/>
        </w:rPr>
        <w:t xml:space="preserve">第七章 2019-2023年医疗器械行业重点企业经营分析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2019-2023年医疗器械重点公司主要竞争力分析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医疗器械产业园区规划</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医疗器械园区发展趋势预测</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第五部分 医疗器械园区投资策略建议</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一、2019-2023年医疗器械产业园区招商策略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图表：医疗器械产业园区开发模式</w:t>
      </w:r>
    </w:p>
    <w:p>
      <w:pPr>
        <w:spacing w:after="150"/>
      </w:pPr>
      <w:r>
        <w:rPr/>
        <w:t xml:space="preserve">图表：医疗器械产业园区运营模式</w:t>
      </w:r>
    </w:p>
    <w:p>
      <w:pPr>
        <w:spacing w:after="150"/>
      </w:pPr>
      <w:r>
        <w:rPr/>
        <w:t xml:space="preserve">图表：医疗器械产业园区产业链模型</w:t>
      </w:r>
    </w:p>
    <w:p>
      <w:pPr>
        <w:spacing w:after="150"/>
      </w:pPr>
      <w:r>
        <w:rPr/>
        <w:t xml:space="preserve">图表：医疗器械产业园区生命周期图</w:t>
      </w:r>
    </w:p>
    <w:p>
      <w:pPr>
        <w:spacing w:after="150"/>
      </w:pPr>
      <w:r>
        <w:rPr/>
        <w:t xml:space="preserve">图表：医疗器械产业园区盈利模式对比</w:t>
      </w:r>
    </w:p>
    <w:p>
      <w:pPr>
        <w:spacing w:after="150"/>
      </w:pPr>
      <w:r>
        <w:rPr/>
        <w:t xml:space="preserve">图表：医疗器械产业园区竞争力评价体系</w:t>
      </w:r>
    </w:p>
    <w:p>
      <w:pPr>
        <w:spacing w:after="150"/>
      </w:pPr>
      <w:r>
        <w:rPr/>
        <w:t xml:space="preserve">图表：医疗器械产业园区各发展阶段主要特点</w:t>
      </w:r>
    </w:p>
    <w:p>
      <w:pPr>
        <w:spacing w:after="150"/>
      </w:pPr>
      <w:r>
        <w:rPr/>
        <w:t xml:space="preserve">图表：2019-2023年医疗器械产业园区规模增长</w:t>
      </w:r>
    </w:p>
    <w:p>
      <w:pPr>
        <w:spacing w:after="150"/>
      </w:pPr>
      <w:r>
        <w:rPr/>
        <w:t xml:space="preserve">图表：2024-2029年医疗器械产业园区规模预测</w:t>
      </w:r>
    </w:p>
    <w:p>
      <w:pPr>
        <w:spacing w:after="150"/>
      </w:pPr>
      <w:r>
        <w:rPr/>
        <w:t xml:space="preserve">图表：2019-2023年医疗器械产业园区数量增长</w:t>
      </w:r>
    </w:p>
    <w:p>
      <w:pPr>
        <w:spacing w:after="150"/>
      </w:pPr>
      <w:r>
        <w:rPr/>
        <w:t xml:space="preserve">图表：2024-2029年医疗器械产业园区数量预测</w:t>
      </w:r>
    </w:p>
    <w:p>
      <w:pPr>
        <w:spacing w:after="150"/>
      </w:pPr>
      <w:r>
        <w:rPr/>
        <w:t xml:space="preserve">图表：2019-2023年医疗器械产业园区数量北京市合计</w:t>
      </w:r>
    </w:p>
    <w:p>
      <w:pPr>
        <w:spacing w:after="150"/>
      </w:pPr>
      <w:r>
        <w:rPr/>
        <w:t xml:space="preserve">图表：2019-2023年医疗器械产业园区数量天津市合计</w:t>
      </w:r>
    </w:p>
    <w:p>
      <w:pPr>
        <w:spacing w:after="150"/>
      </w:pPr>
      <w:r>
        <w:rPr/>
        <w:t xml:space="preserve">图表：2019-2023年医疗器械产业园区数量河北省合计</w:t>
      </w:r>
    </w:p>
    <w:p>
      <w:pPr>
        <w:spacing w:after="150"/>
      </w:pPr>
      <w:r>
        <w:rPr/>
        <w:t xml:space="preserve">图表：2019-2023年医疗器械产业园区数量山西省合计</w:t>
      </w:r>
    </w:p>
    <w:p>
      <w:pPr>
        <w:spacing w:after="150"/>
      </w:pPr>
      <w:r>
        <w:rPr/>
        <w:t xml:space="preserve">图表：2019-2023年医疗器械产业园区数量辽宁省合计</w:t>
      </w:r>
    </w:p>
    <w:p>
      <w:pPr>
        <w:spacing w:after="150"/>
      </w:pPr>
      <w:r>
        <w:rPr/>
        <w:t xml:space="preserve">图表：2019-2023年医疗器械产业园区数量吉林省合计</w:t>
      </w:r>
    </w:p>
    <w:p>
      <w:pPr>
        <w:spacing w:after="150"/>
      </w:pPr>
      <w:r>
        <w:rPr/>
        <w:t xml:space="preserve">图表：2019-2023年医疗器械产业园区数量黑龙江合计</w:t>
      </w:r>
    </w:p>
    <w:p>
      <w:pPr>
        <w:spacing w:after="150"/>
      </w:pPr>
      <w:r>
        <w:rPr/>
        <w:t xml:space="preserve">图表：2019-2023年医疗器械产业园区数量上海市合计</w:t>
      </w:r>
    </w:p>
    <w:p>
      <w:pPr>
        <w:spacing w:after="150"/>
      </w:pPr>
      <w:r>
        <w:rPr/>
        <w:t xml:space="preserve">图表：2019-2023年医疗器械产业园区数量江苏省合计</w:t>
      </w:r>
    </w:p>
    <w:p>
      <w:pPr>
        <w:spacing w:after="150"/>
      </w:pPr>
      <w:r>
        <w:rPr/>
        <w:t xml:space="preserve">图表：2019-2023年医疗器械产业园区数量浙江省合计</w:t>
      </w:r>
    </w:p>
    <w:p>
      <w:pPr>
        <w:spacing w:after="150"/>
      </w:pPr>
      <w:r>
        <w:rPr/>
        <w:t xml:space="preserve">图表：2019-2023年医疗器械产业园区数量安徽省合计</w:t>
      </w:r>
    </w:p>
    <w:p>
      <w:pPr>
        <w:spacing w:after="150"/>
      </w:pPr>
      <w:r>
        <w:rPr/>
        <w:t xml:space="preserve">图表：2019-2023年医疗器械产业园区数量福建省合计</w:t>
      </w:r>
    </w:p>
    <w:p>
      <w:pPr>
        <w:spacing w:after="150"/>
      </w:pPr>
      <w:r>
        <w:rPr/>
        <w:t xml:space="preserve">图表：2019-2023年医疗器械产业园区数量江西省合计</w:t>
      </w:r>
    </w:p>
    <w:p>
      <w:pPr>
        <w:spacing w:after="150"/>
      </w:pPr>
      <w:r>
        <w:rPr/>
        <w:t xml:space="preserve">图表：2019-2023年医疗器械产业园区数量山东省合计</w:t>
      </w:r>
    </w:p>
    <w:p>
      <w:pPr>
        <w:spacing w:after="150"/>
      </w:pPr>
      <w:r>
        <w:rPr/>
        <w:t xml:space="preserve">图表：2019-2023年医疗器械产业园区数量河南省合计</w:t>
      </w:r>
    </w:p>
    <w:p>
      <w:pPr>
        <w:spacing w:after="150"/>
      </w:pPr>
      <w:r>
        <w:rPr/>
        <w:t xml:space="preserve">图表：2019-2023年医疗器械产业园区数量湖北省合计</w:t>
      </w:r>
    </w:p>
    <w:p>
      <w:pPr>
        <w:spacing w:after="150"/>
      </w:pPr>
      <w:r>
        <w:rPr/>
        <w:t xml:space="preserve">图表：2019-2023年医疗器械产业园区数量湖南省合计</w:t>
      </w:r>
    </w:p>
    <w:p>
      <w:pPr>
        <w:spacing w:after="150"/>
      </w:pPr>
      <w:r>
        <w:rPr/>
        <w:t xml:space="preserve">图表：2019-2023年医疗器械产业园区数量广东省合计</w:t>
      </w:r>
    </w:p>
    <w:p>
      <w:pPr>
        <w:spacing w:after="150"/>
      </w:pPr>
      <w:r>
        <w:rPr/>
        <w:t xml:space="preserve">图表：2019-2023年医疗器械产业园区数量广西区合计</w:t>
      </w:r>
    </w:p>
    <w:p>
      <w:pPr>
        <w:spacing w:after="150"/>
      </w:pPr>
      <w:r>
        <w:rPr/>
        <w:t xml:space="preserve">图表：2019-2023年医疗器械产业园区数量海南省合计</w:t>
      </w:r>
    </w:p>
    <w:p>
      <w:pPr>
        <w:spacing w:after="150"/>
      </w:pPr>
      <w:r>
        <w:rPr/>
        <w:t xml:space="preserve">图表：2019-2023年医疗器械产业园区数量重庆市合计</w:t>
      </w:r>
    </w:p>
    <w:p>
      <w:pPr>
        <w:spacing w:after="150"/>
      </w:pPr>
      <w:r>
        <w:rPr/>
        <w:t xml:space="preserve">图表：2019-2023年医疗器械产业园区数量四川省合计</w:t>
      </w:r>
    </w:p>
    <w:p>
      <w:pPr>
        <w:spacing w:after="150"/>
      </w:pPr>
      <w:r>
        <w:rPr/>
        <w:t xml:space="preserve">图表：2019-2023年医疗器械产业园区数量贵州省合计</w:t>
      </w:r>
    </w:p>
    <w:p>
      <w:pPr>
        <w:spacing w:after="150"/>
      </w:pPr>
      <w:r>
        <w:rPr/>
        <w:t xml:space="preserve">图表：2019-2023年医疗器械产业园区数量云南省合计</w:t>
      </w:r>
    </w:p>
    <w:p>
      <w:pPr>
        <w:spacing w:after="150"/>
      </w:pPr>
      <w:r>
        <w:rPr/>
        <w:t xml:space="preserve">图表：2019-2023年医疗器械产业园区数量陕西省合计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医疗器械产业园区发展趋势预测及投资策略与招商策略研究报告(2024-2029版)</dc:title>
  <dc:description>医疗器械产业园区发展趋势预测及投资策略与招商策略研究报告(2024-2029版)</dc:description>
  <dc:subject>医疗器械产业园区发展趋势预测及投资策略与招商策略研究报告(2024-2029版)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2024-01-25T00:19:58+08:00</dcterms:created>
  <dcterms:modified xsi:type="dcterms:W3CDTF">2024-01-25T00:19:58+08:00</dcterms:modified>
</cp:coreProperties>
</file>

<file path=docProps/custom.xml><?xml version="1.0" encoding="utf-8"?>
<Properties xmlns="http://schemas.openxmlformats.org/officeDocument/2006/custom-properties" xmlns:vt="http://schemas.openxmlformats.org/officeDocument/2006/docPropsVTypes"/>
</file>