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航空通信行业并购重组机会研究及投融资战略研究报告(2026-2031版)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国际经济一体化的步伐加快，企业竞争日趋激烈，企业要在激烈的国际竞争中求得生存与发展，资本扩张无疑十分必要。在快速的资本积聚中，企业兼并重组是一条可选择的道路。在国际化的企业兼并重组趋势下，如何借企业兼并重组的东风，打造我国企业的航空母舰显得尤为重要。企业兼并重组对我国企业明晰产权，完善企业的治理结构及建立现代企业制度也意义重大。</w:t>
      </w:r>
    </w:p>
    <w:p>
      <w:pPr>
        <w:spacing w:after="150"/>
      </w:pPr>
      <w:r>
        <w:rPr/>
        <w:t xml:space="preserve">并购重组是结构调整、提高行业整体素质的重要手段，尤其在产业发展到规模竞争的当下。从并购涉及的行业来看，新兴行业的加入凸显当前的经济转型轨迹。随着新兴行业对传统行业的渗透、新兴行业在经济结构中所占的比重越来越大，新兴产业将逐步取代煤炭、钢铁、水泥、化工这些传统行业，成为经济发展的主要驱动力量。</w:t>
      </w:r>
    </w:p>
    <w:p>
      <w:pPr>
        <w:spacing w:after="150"/>
      </w:pPr>
      <w:r>
        <w:rPr/>
        <w:t xml:space="preserve">中道泰和发布《航空通信行业并购重组机会研究及投融资战略研究报告》由资深专家和研究人员通过周密的市场调研，依据国家统计局、政府部门机构发布的最新权威数据，并对多位业内资深专家进行深入访谈的基础上，通过相关市场研究的工具、理论和模型撰写而成。本报告主要分析了国内企业并购重组政策及规模、上市公司并购重组与操作策略、航空通信行业兼并重组动因、航空通信企业兼并重组风险及对策建议，最后对航空通信企业海外并购风险及策略、融资渠道选择提出相关建议，是企业了解行业并购重组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中国企业并购重组政策及总体规模</w:t>
      </w:r>
    </w:p>
    <w:p>
      <w:pPr>
        <w:spacing w:before="75" w:after="0"/>
      </w:pPr>
      <w:r>
        <w:rPr/>
        <w:t xml:space="preserve">第一节 中国企业并购环境分析</w:t>
      </w:r>
    </w:p>
    <w:p>
      <w:pPr>
        <w:spacing w:before="75" w:after="0"/>
      </w:pPr>
      <w:r>
        <w:rPr/>
        <w:t xml:space="preserve">一、全球资本市场发展环境分析</w:t>
      </w:r>
    </w:p>
    <w:p>
      <w:pPr>
        <w:spacing w:before="75" w:after="0"/>
      </w:pPr>
      <w:r>
        <w:rPr/>
        <w:t xml:space="preserve">二、中国企业并购资本市场环境</w:t>
      </w:r>
    </w:p>
    <w:p>
      <w:pPr>
        <w:spacing w:before="75" w:after="0"/>
      </w:pPr>
      <w:r>
        <w:rPr/>
        <w:t xml:space="preserve">三、中国企业并购重组经济环境</w:t>
      </w:r>
    </w:p>
    <w:p>
      <w:pPr>
        <w:spacing w:before="75" w:after="0"/>
      </w:pPr>
      <w:r>
        <w:rPr/>
        <w:t xml:space="preserve">第二节 中国企业并购重组政策环境分析</w:t>
      </w:r>
    </w:p>
    <w:p>
      <w:pPr>
        <w:spacing w:before="75" w:after="0"/>
      </w:pPr>
      <w:r>
        <w:rPr/>
        <w:t xml:space="preserve">一、《关于进一步优化企业兼并重组市场环境的意见》</w:t>
      </w:r>
    </w:p>
    <w:p>
      <w:pPr>
        <w:spacing w:before="75" w:after="0"/>
      </w:pPr>
      <w:r>
        <w:rPr/>
        <w:t xml:space="preserve">二、《上市公司重大资产重组管理办法》</w:t>
      </w:r>
    </w:p>
    <w:p>
      <w:pPr>
        <w:spacing w:before="75" w:after="0"/>
      </w:pPr>
      <w:r>
        <w:rPr/>
        <w:t xml:space="preserve">三、国企改革酝酿并购重组大潮</w:t>
      </w:r>
    </w:p>
    <w:p>
      <w:pPr>
        <w:spacing w:before="75" w:after="0"/>
      </w:pPr>
      <w:r>
        <w:rPr/>
        <w:t xml:space="preserve">四、证监会促进上市公司并购重组</w:t>
      </w:r>
    </w:p>
    <w:p>
      <w:pPr>
        <w:spacing w:before="75" w:after="0"/>
      </w:pPr>
      <w:r>
        <w:rPr/>
        <w:t xml:space="preserve">第三节 中国并购市场规模及案例</w:t>
      </w:r>
    </w:p>
    <w:p>
      <w:pPr>
        <w:spacing w:before="75" w:after="0"/>
      </w:pPr>
      <w:r>
        <w:rPr/>
        <w:t xml:space="preserve">一、中国并购市场宣布规模</w:t>
      </w:r>
    </w:p>
    <w:p>
      <w:pPr>
        <w:spacing w:before="75" w:after="0"/>
      </w:pPr>
      <w:r>
        <w:rPr/>
        <w:t xml:space="preserve">二、中国并购市场进行案例</w:t>
      </w:r>
    </w:p>
    <w:p>
      <w:pPr>
        <w:spacing w:before="75" w:after="0"/>
      </w:pPr>
      <w:r>
        <w:rPr/>
        <w:t xml:space="preserve">三、中国并购市场完成规模</w:t>
      </w:r>
    </w:p>
    <w:p>
      <w:pPr>
        <w:spacing w:before="75" w:after="0"/>
      </w:pPr>
      <w:r>
        <w:rPr/>
        <w:t xml:space="preserve">四、中国并购市场完成案例</w:t>
      </w:r>
    </w:p>
    <w:p>
      <w:pPr>
        <w:spacing w:before="75" w:after="0"/>
      </w:pPr>
      <w:r>
        <w:rPr/>
        <w:t xml:space="preserve">五、中国企业并购类型结构</w:t>
      </w:r>
    </w:p>
    <w:p>
      <w:pPr>
        <w:spacing w:before="75" w:after="0"/>
      </w:pPr>
      <w:r>
        <w:rPr/>
        <w:t xml:space="preserve">六、中国企业并购行业分布</w:t>
      </w:r>
    </w:p>
    <w:p>
      <w:pPr>
        <w:spacing w:before="75" w:after="0"/>
      </w:pPr>
      <w:r>
        <w:rPr>
          <w:b w:val="1"/>
          <w:bCs w:val="1"/>
        </w:rPr>
        <w:t xml:space="preserve">第二章 上市公司并购重组与操作策略</w:t>
      </w:r>
    </w:p>
    <w:p>
      <w:pPr>
        <w:spacing w:before="75" w:after="0"/>
      </w:pPr>
      <w:r>
        <w:rPr/>
        <w:t xml:space="preserve">第一节 上市公司并购重组相关概述</w:t>
      </w:r>
    </w:p>
    <w:p>
      <w:pPr>
        <w:spacing w:before="75" w:after="0"/>
      </w:pPr>
      <w:r>
        <w:rPr/>
        <w:t xml:space="preserve">一、上市公司并购重组主要形式</w:t>
      </w:r>
    </w:p>
    <w:p>
      <w:pPr>
        <w:spacing w:before="75" w:after="0"/>
      </w:pPr>
      <w:r>
        <w:rPr/>
        <w:t xml:space="preserve">二、上市公司并购重组类型分析</w:t>
      </w:r>
    </w:p>
    <w:p>
      <w:pPr>
        <w:spacing w:before="75" w:after="0"/>
      </w:pPr>
      <w:r>
        <w:rPr/>
        <w:t xml:space="preserve">三、上市公司重大资产重组分析</w:t>
      </w:r>
    </w:p>
    <w:p>
      <w:pPr>
        <w:spacing w:before="75" w:after="0"/>
      </w:pPr>
      <w:r>
        <w:rPr/>
        <w:t xml:space="preserve">(一)重大资产重组定义</w:t>
      </w:r>
    </w:p>
    <w:p>
      <w:pPr>
        <w:spacing w:before="75" w:after="0"/>
      </w:pPr>
      <w:r>
        <w:rPr/>
        <w:t xml:space="preserve">(二)重大资产重组制度</w:t>
      </w:r>
    </w:p>
    <w:p>
      <w:pPr>
        <w:spacing w:before="75" w:after="0"/>
      </w:pPr>
      <w:r>
        <w:rPr/>
        <w:t xml:space="preserve">(三)重大资产重组特征对比</w:t>
      </w:r>
    </w:p>
    <w:p>
      <w:pPr>
        <w:spacing w:before="75" w:after="0"/>
      </w:pPr>
      <w:r>
        <w:rPr/>
        <w:t xml:space="preserve">第二节 2021-2026年上市公司并购重组统计分析</w:t>
      </w:r>
    </w:p>
    <w:p>
      <w:pPr>
        <w:spacing w:before="75" w:after="0"/>
      </w:pPr>
      <w:r>
        <w:rPr/>
        <w:t xml:space="preserve">一、上市公司并购重组案例数量</w:t>
      </w:r>
    </w:p>
    <w:p>
      <w:pPr>
        <w:spacing w:before="75" w:after="0"/>
      </w:pPr>
      <w:r>
        <w:rPr/>
        <w:t xml:space="preserve">二、上市公司并购重组金额分析</w:t>
      </w:r>
    </w:p>
    <w:p>
      <w:pPr>
        <w:spacing w:before="75" w:after="0"/>
      </w:pPr>
      <w:r>
        <w:rPr/>
        <w:t xml:space="preserve">三、上市公司并购重组地区分布</w:t>
      </w:r>
    </w:p>
    <w:p>
      <w:pPr>
        <w:spacing w:before="75" w:after="0"/>
      </w:pPr>
      <w:r>
        <w:rPr/>
        <w:t xml:space="preserve">第三节 2021-2026年上市公司并购重组业务类型</w:t>
      </w:r>
    </w:p>
    <w:p>
      <w:pPr>
        <w:spacing w:before="75" w:after="0"/>
      </w:pPr>
      <w:r>
        <w:rPr/>
        <w:t xml:space="preserve">一、多元化战略并购重组规模分析</w:t>
      </w:r>
    </w:p>
    <w:p>
      <w:pPr>
        <w:spacing w:before="75" w:after="0"/>
      </w:pPr>
      <w:r>
        <w:rPr/>
        <w:t xml:space="preserve">二、横向整合并购重组规模分析</w:t>
      </w:r>
    </w:p>
    <w:p>
      <w:pPr>
        <w:spacing w:before="75" w:after="0"/>
      </w:pPr>
      <w:r>
        <w:rPr/>
        <w:t xml:space="preserve">三、借壳上市并购重组规模分析</w:t>
      </w:r>
    </w:p>
    <w:p>
      <w:pPr>
        <w:spacing w:before="75" w:after="0"/>
      </w:pPr>
      <w:r>
        <w:rPr/>
        <w:t xml:space="preserve">四、行业整合并购重组规模分析</w:t>
      </w:r>
    </w:p>
    <w:p>
      <w:pPr>
        <w:spacing w:before="75" w:after="0"/>
      </w:pPr>
      <w:r>
        <w:rPr/>
        <w:t xml:space="preserve">五、业务转型并购重组规模分析</w:t>
      </w:r>
    </w:p>
    <w:p>
      <w:pPr>
        <w:spacing w:before="75" w:after="0"/>
      </w:pPr>
      <w:r>
        <w:rPr/>
        <w:t xml:space="preserve">第四节 2021-2026年重点行业公司并购重组分析</w:t>
      </w:r>
    </w:p>
    <w:p>
      <w:pPr>
        <w:spacing w:before="75" w:after="0"/>
      </w:pPr>
      <w:r>
        <w:rPr/>
        <w:t xml:space="preserve">一、制造行业并购重组规模分析</w:t>
      </w:r>
    </w:p>
    <w:p>
      <w:pPr>
        <w:spacing w:before="75" w:after="0"/>
      </w:pPr>
      <w:r>
        <w:rPr/>
        <w:t xml:space="preserve">二、航空通信业并购重组规模分析</w:t>
      </w:r>
    </w:p>
    <w:p>
      <w:pPr>
        <w:spacing w:before="75" w:after="0"/>
      </w:pPr>
      <w:r>
        <w:rPr/>
        <w:t xml:space="preserve">三、建筑行业并购重组规模分析</w:t>
      </w:r>
    </w:p>
    <w:p>
      <w:pPr>
        <w:spacing w:before="75" w:after="0"/>
      </w:pPr>
      <w:r>
        <w:rPr/>
        <w:t xml:space="preserve">四、金融行业并购重组规模分析</w:t>
      </w:r>
    </w:p>
    <w:p>
      <w:pPr>
        <w:spacing w:before="75" w:after="0"/>
      </w:pPr>
      <w:r>
        <w:rPr/>
        <w:t xml:space="preserve">五、文化娱乐行业并购重组规模</w:t>
      </w:r>
    </w:p>
    <w:p>
      <w:pPr>
        <w:spacing w:before="75" w:after="0"/>
      </w:pPr>
      <w:r>
        <w:rPr/>
        <w:t xml:space="preserve">六、交通运输行业并购重组规模</w:t>
      </w:r>
    </w:p>
    <w:p>
      <w:pPr>
        <w:spacing w:before="75" w:after="0"/>
      </w:pPr>
      <w:r>
        <w:rPr/>
        <w:t xml:space="preserve">七、电子信息行业并购重组规模</w:t>
      </w:r>
    </w:p>
    <w:p>
      <w:pPr>
        <w:spacing w:before="75" w:after="0"/>
      </w:pPr>
      <w:r>
        <w:rPr/>
        <w:t xml:space="preserve">八、金属采矿行业并购重组规模</w:t>
      </w:r>
    </w:p>
    <w:p>
      <w:pPr>
        <w:spacing w:before="75" w:after="0"/>
      </w:pPr>
      <w:r>
        <w:rPr/>
        <w:t xml:space="preserve">第五节 上市公司产业并购流程及要素</w:t>
      </w:r>
    </w:p>
    <w:p>
      <w:pPr>
        <w:spacing w:before="75" w:after="0"/>
      </w:pPr>
      <w:r>
        <w:rPr/>
        <w:t xml:space="preserve">一、上市公司产业并购特点分析</w:t>
      </w:r>
    </w:p>
    <w:p>
      <w:pPr>
        <w:spacing w:before="75" w:after="0"/>
      </w:pPr>
      <w:r>
        <w:rPr/>
        <w:t xml:space="preserve">二、上市公司产业并购审核要点</w:t>
      </w:r>
    </w:p>
    <w:p>
      <w:pPr>
        <w:spacing w:before="75" w:after="0"/>
      </w:pPr>
      <w:r>
        <w:rPr/>
        <w:t xml:space="preserve">三、上市公司产业并购案例分析</w:t>
      </w:r>
    </w:p>
    <w:p>
      <w:pPr>
        <w:spacing w:before="75" w:after="0"/>
      </w:pPr>
      <w:r>
        <w:rPr>
          <w:b w:val="1"/>
          <w:bCs w:val="1"/>
        </w:rPr>
        <w:t xml:space="preserve">第三章 中国航空通信市场现状分析</w:t>
      </w:r>
    </w:p>
    <w:p>
      <w:pPr>
        <w:spacing w:before="75" w:after="0"/>
      </w:pPr>
      <w:r>
        <w:rPr/>
        <w:t xml:space="preserve">第一节 航空通信市场发展现状分析</w:t>
      </w:r>
    </w:p>
    <w:p>
      <w:pPr>
        <w:spacing w:before="75" w:after="0"/>
      </w:pPr>
      <w:r>
        <w:rPr/>
        <w:t xml:space="preserve">一、航空通信行业产业政策分析</w:t>
      </w:r>
    </w:p>
    <w:p>
      <w:pPr>
        <w:spacing w:before="75" w:after="0"/>
      </w:pPr>
      <w:r>
        <w:rPr/>
        <w:t xml:space="preserve">二、航空通信行业发展现状分析</w:t>
      </w:r>
    </w:p>
    <w:p>
      <w:pPr>
        <w:spacing w:before="75" w:after="0"/>
      </w:pPr>
      <w:r>
        <w:rPr/>
        <w:t xml:space="preserve">三、航空通信行业市场规模分析</w:t>
      </w:r>
    </w:p>
    <w:p>
      <w:pPr>
        <w:spacing w:before="75" w:after="0"/>
      </w:pPr>
      <w:r>
        <w:rPr/>
        <w:t xml:space="preserve">四、航空通信行业重点企业分析</w:t>
      </w:r>
    </w:p>
    <w:p>
      <w:pPr>
        <w:spacing w:before="75" w:after="0"/>
      </w:pPr>
      <w:r>
        <w:rPr/>
        <w:t xml:space="preserve">五、航空通信行业市场竞争格局</w:t>
      </w:r>
    </w:p>
    <w:p>
      <w:pPr>
        <w:spacing w:before="75" w:after="0"/>
      </w:pPr>
      <w:r>
        <w:rPr/>
        <w:t xml:space="preserve">第二节 航空通信行业经营效益分析</w:t>
      </w:r>
    </w:p>
    <w:p>
      <w:pPr>
        <w:spacing w:before="75" w:after="0"/>
      </w:pPr>
      <w:r>
        <w:rPr/>
        <w:t xml:space="preserve">一、航空通信行业市场盈利能力</w:t>
      </w:r>
    </w:p>
    <w:p>
      <w:pPr>
        <w:spacing w:before="75" w:after="0"/>
      </w:pPr>
      <w:r>
        <w:rPr/>
        <w:t xml:space="preserve">二、航空通信行业市场成长能力</w:t>
      </w:r>
    </w:p>
    <w:p>
      <w:pPr>
        <w:spacing w:before="75" w:after="0"/>
      </w:pPr>
      <w:r>
        <w:rPr/>
        <w:t xml:space="preserve">三、航空通信行业市场运营能力</w:t>
      </w:r>
    </w:p>
    <w:p>
      <w:pPr>
        <w:spacing w:before="75" w:after="0"/>
      </w:pPr>
      <w:r>
        <w:rPr/>
        <w:t xml:space="preserve">第三节 航空通信行业发展前景预测分析</w:t>
      </w:r>
    </w:p>
    <w:p>
      <w:pPr>
        <w:spacing w:before="75" w:after="0"/>
      </w:pPr>
      <w:r>
        <w:rPr/>
        <w:t xml:space="preserve">一、影响行业发展有利因素</w:t>
      </w:r>
    </w:p>
    <w:p>
      <w:pPr>
        <w:spacing w:before="75" w:after="0"/>
      </w:pPr>
      <w:r>
        <w:rPr/>
        <w:t xml:space="preserve">二、影响行业发展不利因素</w:t>
      </w:r>
    </w:p>
    <w:p>
      <w:pPr>
        <w:spacing w:before="75" w:after="0"/>
      </w:pPr>
      <w:r>
        <w:rPr/>
        <w:t xml:space="preserve">三、航空通信市场前景预测分析</w:t>
      </w:r>
    </w:p>
    <w:p>
      <w:pPr>
        <w:spacing w:before="75" w:after="0"/>
      </w:pPr>
      <w:r>
        <w:rPr>
          <w:b w:val="1"/>
          <w:bCs w:val="1"/>
        </w:rPr>
        <w:t xml:space="preserve">第四章 中国航空通信行业产业链分析</w:t>
      </w:r>
    </w:p>
    <w:p>
      <w:pPr>
        <w:spacing w:before="75" w:after="0"/>
      </w:pPr>
      <w:r>
        <w:rPr/>
        <w:t xml:space="preserve">第一节 航空通信行业产业链概述</w:t>
      </w:r>
    </w:p>
    <w:p>
      <w:pPr>
        <w:spacing w:before="75" w:after="0"/>
      </w:pPr>
      <w:r>
        <w:rPr/>
        <w:t xml:space="preserve">第二节 航空通信上游产业发展状况分析</w:t>
      </w:r>
    </w:p>
    <w:p>
      <w:pPr>
        <w:spacing w:before="75" w:after="0"/>
      </w:pPr>
      <w:r>
        <w:rPr/>
        <w:t xml:space="preserve">第三节 航空通信下游产业发展情况分析</w:t>
      </w:r>
    </w:p>
    <w:p>
      <w:pPr>
        <w:spacing w:before="75" w:after="0"/>
      </w:pPr>
      <w:r>
        <w:rPr>
          <w:b w:val="1"/>
          <w:bCs w:val="1"/>
        </w:rPr>
        <w:t xml:space="preserve">第五章 航空通信行业波特五力竞争分析</w:t>
      </w:r>
    </w:p>
    <w:p>
      <w:pPr>
        <w:spacing w:before="75" w:after="0"/>
      </w:pPr>
      <w:r>
        <w:rPr/>
        <w:t xml:space="preserve">第一节 现有企业间的竞争格局</w:t>
      </w:r>
    </w:p>
    <w:p>
      <w:pPr>
        <w:spacing w:before="75" w:after="0"/>
      </w:pPr>
      <w:r>
        <w:rPr/>
        <w:t xml:space="preserve">第二节 行业新进入者威胁分析</w:t>
      </w:r>
    </w:p>
    <w:p>
      <w:pPr>
        <w:spacing w:before="75" w:after="0"/>
      </w:pPr>
      <w:r>
        <w:rPr/>
        <w:t xml:space="preserve">第三节 替代产品或服务的威胁</w:t>
      </w:r>
    </w:p>
    <w:p>
      <w:pPr>
        <w:spacing w:before="75" w:after="0"/>
      </w:pPr>
      <w:r>
        <w:rPr/>
        <w:t xml:space="preserve">第四节 供应商讨价还价的能力</w:t>
      </w:r>
    </w:p>
    <w:p>
      <w:pPr>
        <w:spacing w:before="75" w:after="0"/>
      </w:pPr>
      <w:r>
        <w:rPr/>
        <w:t xml:space="preserve">第五节 下游用户讨价还价能力</w:t>
      </w:r>
    </w:p>
    <w:p>
      <w:pPr>
        <w:spacing w:before="75" w:after="0"/>
      </w:pPr>
      <w:r>
        <w:rPr>
          <w:b w:val="1"/>
          <w:bCs w:val="1"/>
        </w:rPr>
        <w:t xml:space="preserve">第六章 中国航空通信行业兼并重组概述</w:t>
      </w:r>
    </w:p>
    <w:p>
      <w:pPr>
        <w:spacing w:before="75" w:after="0"/>
      </w:pPr>
      <w:r>
        <w:rPr/>
        <w:t xml:space="preserve">第一节 航空通信行业兼并重组发展背景</w:t>
      </w:r>
    </w:p>
    <w:p>
      <w:pPr>
        <w:spacing w:before="75" w:after="0"/>
      </w:pPr>
      <w:r>
        <w:rPr/>
        <w:t xml:space="preserve">第二节 航空通信行业兼并重组意义分析</w:t>
      </w:r>
    </w:p>
    <w:p>
      <w:pPr>
        <w:spacing w:before="75" w:after="0"/>
      </w:pPr>
      <w:r>
        <w:rPr/>
        <w:t xml:space="preserve">第三节 航空通信行业兼并重组方式分析</w:t>
      </w:r>
    </w:p>
    <w:p>
      <w:pPr>
        <w:spacing w:before="75" w:after="0"/>
      </w:pPr>
      <w:r>
        <w:rPr/>
        <w:t xml:space="preserve">第四节 航空通信行业兼并重组程序分析</w:t>
      </w:r>
    </w:p>
    <w:p>
      <w:pPr>
        <w:spacing w:before="75" w:after="0"/>
      </w:pPr>
      <w:r>
        <w:rPr>
          <w:b w:val="1"/>
          <w:bCs w:val="1"/>
        </w:rPr>
        <w:t xml:space="preserve">第七章 中国航空通信行业兼并重组动因分析</w:t>
      </w:r>
    </w:p>
    <w:p>
      <w:pPr>
        <w:spacing w:before="75" w:after="0"/>
      </w:pPr>
      <w:r>
        <w:rPr/>
        <w:t xml:space="preserve">第一节 市场动机</w:t>
      </w:r>
    </w:p>
    <w:p>
      <w:pPr>
        <w:spacing w:before="75" w:after="0"/>
      </w:pPr>
      <w:r>
        <w:rPr/>
        <w:t xml:space="preserve">第二节 技术动机</w:t>
      </w:r>
    </w:p>
    <w:p>
      <w:pPr>
        <w:spacing w:before="75" w:after="0"/>
      </w:pPr>
      <w:r>
        <w:rPr/>
        <w:t xml:space="preserve">第三节 经营动机</w:t>
      </w:r>
    </w:p>
    <w:p>
      <w:pPr>
        <w:spacing w:before="75" w:after="0"/>
      </w:pPr>
      <w:r>
        <w:rPr/>
        <w:t xml:space="preserve">第四节 多元化动机</w:t>
      </w:r>
    </w:p>
    <w:p>
      <w:pPr>
        <w:spacing w:before="75" w:after="0"/>
      </w:pPr>
      <w:r>
        <w:rPr>
          <w:b w:val="1"/>
          <w:bCs w:val="1"/>
        </w:rPr>
        <w:t xml:space="preserve">第八章 中国航空通信行业兼并重组标的企业分析</w:t>
      </w:r>
    </w:p>
    <w:p>
      <w:pPr>
        <w:spacing w:before="75" w:after="0"/>
      </w:pPr>
      <w:r>
        <w:rPr/>
        <w:t xml:space="preserve">第一节 企业a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第二节 企业b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第三节 企业c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第四节 企业d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第五节 企业e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第六节 企业f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第七节 企业g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第八节 企业h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第九节 企业i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第十节 企业j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>
          <w:b w:val="1"/>
          <w:bCs w:val="1"/>
        </w:rPr>
        <w:t xml:space="preserve">第九章 中国航空通信企业兼并重组风险分析</w:t>
      </w:r>
    </w:p>
    <w:p>
      <w:pPr>
        <w:spacing w:before="75" w:after="0"/>
      </w:pPr>
      <w:r>
        <w:rPr/>
        <w:t xml:space="preserve">第一节 战略协同风险分析</w:t>
      </w:r>
    </w:p>
    <w:p>
      <w:pPr>
        <w:spacing w:before="75" w:after="0"/>
      </w:pPr>
      <w:r>
        <w:rPr/>
        <w:t xml:space="preserve">第二节 财务协同风险分析</w:t>
      </w:r>
    </w:p>
    <w:p>
      <w:pPr>
        <w:spacing w:before="75" w:after="0"/>
      </w:pPr>
      <w:r>
        <w:rPr/>
        <w:t xml:space="preserve">第三节 组织机构协同风险</w:t>
      </w:r>
    </w:p>
    <w:p>
      <w:pPr>
        <w:spacing w:before="75" w:after="0"/>
      </w:pPr>
      <w:r>
        <w:rPr/>
        <w:t xml:space="preserve">第四节 人力资源协同风险</w:t>
      </w:r>
    </w:p>
    <w:p>
      <w:pPr>
        <w:spacing w:before="75" w:after="0"/>
      </w:pPr>
      <w:r>
        <w:rPr/>
        <w:t xml:space="preserve">第五节 资产协同风险分析</w:t>
      </w:r>
    </w:p>
    <w:p>
      <w:pPr>
        <w:spacing w:before="75" w:after="0"/>
      </w:pPr>
      <w:r>
        <w:rPr/>
        <w:t xml:space="preserve">第六节 文化协同风险分析</w:t>
      </w:r>
    </w:p>
    <w:p>
      <w:pPr>
        <w:spacing w:before="75" w:after="0"/>
      </w:pPr>
      <w:r>
        <w:rPr>
          <w:b w:val="1"/>
          <w:bCs w:val="1"/>
        </w:rPr>
        <w:t xml:space="preserve">第十章 中国航空通信企业兼并重组对策建议</w:t>
      </w:r>
    </w:p>
    <w:p>
      <w:pPr>
        <w:spacing w:before="75" w:after="0"/>
      </w:pPr>
      <w:r>
        <w:rPr/>
        <w:t xml:space="preserve">第一节 巩固现有资源</w:t>
      </w:r>
    </w:p>
    <w:p>
      <w:pPr>
        <w:spacing w:before="75" w:after="0"/>
      </w:pPr>
      <w:r>
        <w:rPr/>
        <w:t xml:space="preserve">第二节 明确并购原因</w:t>
      </w:r>
    </w:p>
    <w:p>
      <w:pPr>
        <w:spacing w:before="75" w:after="0"/>
      </w:pPr>
      <w:r>
        <w:rPr/>
        <w:t xml:space="preserve">第三节 控制并购成本</w:t>
      </w:r>
    </w:p>
    <w:p>
      <w:pPr>
        <w:spacing w:before="75" w:after="0"/>
      </w:pPr>
      <w:r>
        <w:rPr/>
        <w:t xml:space="preserve">第四节 并购后品牌策略</w:t>
      </w:r>
    </w:p>
    <w:p>
      <w:pPr>
        <w:spacing w:before="75" w:after="0"/>
      </w:pPr>
      <w:r>
        <w:rPr/>
        <w:t xml:space="preserve">第五节 并购多元化策略</w:t>
      </w:r>
    </w:p>
    <w:p>
      <w:pPr>
        <w:spacing w:before="75" w:after="0"/>
      </w:pPr>
      <w:r>
        <w:rPr>
          <w:b w:val="1"/>
          <w:bCs w:val="1"/>
        </w:rPr>
        <w:t xml:space="preserve">第十一章 航空通信企业海外并购风险及策略研究</w:t>
      </w:r>
    </w:p>
    <w:p>
      <w:pPr>
        <w:spacing w:before="75" w:after="0"/>
      </w:pPr>
      <w:r>
        <w:rPr/>
        <w:t xml:space="preserve">第一节 航空通信企业海外并购程序分析</w:t>
      </w:r>
    </w:p>
    <w:p>
      <w:pPr>
        <w:spacing w:before="75" w:after="0"/>
      </w:pPr>
      <w:r>
        <w:rPr/>
        <w:t xml:space="preserve">一、海外并购流程分析</w:t>
      </w:r>
    </w:p>
    <w:p>
      <w:pPr>
        <w:spacing w:before="75" w:after="0"/>
      </w:pPr>
      <w:r>
        <w:rPr/>
        <w:t xml:space="preserve">二、海外并购尽职调查</w:t>
      </w:r>
    </w:p>
    <w:p>
      <w:pPr>
        <w:spacing w:before="75" w:after="0"/>
      </w:pPr>
      <w:r>
        <w:rPr/>
        <w:t xml:space="preserve">(一)尽职调查组织职责</w:t>
      </w:r>
    </w:p>
    <w:p>
      <w:pPr>
        <w:spacing w:before="75" w:after="0"/>
      </w:pPr>
      <w:r>
        <w:rPr/>
        <w:t xml:space="preserve">(二)尽职调查的重要性</w:t>
      </w:r>
    </w:p>
    <w:p>
      <w:pPr>
        <w:spacing w:before="75" w:after="0"/>
      </w:pPr>
      <w:r>
        <w:rPr/>
        <w:t xml:space="preserve">(三)尽职调查结果的影响</w:t>
      </w:r>
    </w:p>
    <w:p>
      <w:pPr>
        <w:spacing w:before="75" w:after="0"/>
      </w:pPr>
      <w:r>
        <w:rPr/>
        <w:t xml:space="preserve">三、海外并购估值方法</w:t>
      </w:r>
    </w:p>
    <w:p>
      <w:pPr>
        <w:spacing w:before="75" w:after="0"/>
      </w:pPr>
      <w:r>
        <w:rPr/>
        <w:t xml:space="preserve">四、海外并购融资框架</w:t>
      </w:r>
    </w:p>
    <w:p>
      <w:pPr>
        <w:spacing w:before="75" w:after="0"/>
      </w:pPr>
      <w:r>
        <w:rPr/>
        <w:t xml:space="preserve">第二节 航空通信企业海外并购风险分析</w:t>
      </w:r>
    </w:p>
    <w:p>
      <w:pPr>
        <w:spacing w:before="75" w:after="0"/>
      </w:pPr>
      <w:r>
        <w:rPr/>
        <w:t xml:space="preserve">一、系统风险</w:t>
      </w:r>
    </w:p>
    <w:p>
      <w:pPr>
        <w:spacing w:before="75" w:after="0"/>
      </w:pPr>
      <w:r>
        <w:rPr/>
        <w:t xml:space="preserve">二、政治风险</w:t>
      </w:r>
    </w:p>
    <w:p>
      <w:pPr>
        <w:spacing w:before="75" w:after="0"/>
      </w:pPr>
      <w:r>
        <w:rPr/>
        <w:t xml:space="preserve">三、合规风险</w:t>
      </w:r>
    </w:p>
    <w:p>
      <w:pPr>
        <w:spacing w:before="75" w:after="0"/>
      </w:pPr>
      <w:r>
        <w:rPr/>
        <w:t xml:space="preserve">四、管理风险</w:t>
      </w:r>
    </w:p>
    <w:p>
      <w:pPr>
        <w:spacing w:before="75" w:after="0"/>
      </w:pPr>
      <w:r>
        <w:rPr/>
        <w:t xml:space="preserve">五、预算及定价风险</w:t>
      </w:r>
    </w:p>
    <w:p>
      <w:pPr>
        <w:spacing w:before="75" w:after="0"/>
      </w:pPr>
      <w:r>
        <w:rPr/>
        <w:t xml:space="preserve">六、趋势研判风险</w:t>
      </w:r>
    </w:p>
    <w:p>
      <w:pPr>
        <w:spacing w:before="75" w:after="0"/>
      </w:pPr>
      <w:r>
        <w:rPr/>
        <w:t xml:space="preserve">七、尽职调查风险</w:t>
      </w:r>
    </w:p>
    <w:p>
      <w:pPr>
        <w:spacing w:before="75" w:after="0"/>
      </w:pPr>
      <w:r>
        <w:rPr/>
        <w:t xml:space="preserve">八、公共责任风险</w:t>
      </w:r>
    </w:p>
    <w:p>
      <w:pPr>
        <w:spacing w:before="75" w:after="0"/>
      </w:pPr>
      <w:r>
        <w:rPr/>
        <w:t xml:space="preserve">九、自然灾害风险</w:t>
      </w:r>
    </w:p>
    <w:p>
      <w:pPr>
        <w:spacing w:before="75" w:after="0"/>
      </w:pPr>
      <w:r>
        <w:rPr/>
        <w:t xml:space="preserve">第三节 航空通信企业海外并购策略分析</w:t>
      </w:r>
    </w:p>
    <w:p>
      <w:pPr>
        <w:spacing w:before="75" w:after="0"/>
      </w:pPr>
      <w:r>
        <w:rPr/>
        <w:t xml:space="preserve">一、企业海外并购的兴起动因</w:t>
      </w:r>
    </w:p>
    <w:p>
      <w:pPr>
        <w:spacing w:before="75" w:after="0"/>
      </w:pPr>
      <w:r>
        <w:rPr/>
        <w:t xml:space="preserve">二、企业海外并购的困境分析</w:t>
      </w:r>
    </w:p>
    <w:p>
      <w:pPr>
        <w:spacing w:before="75" w:after="0"/>
      </w:pPr>
      <w:r>
        <w:rPr/>
        <w:t xml:space="preserve">三、企业海外并购的对策选择</w:t>
      </w:r>
    </w:p>
    <w:p>
      <w:pPr>
        <w:spacing w:before="75" w:after="0"/>
      </w:pPr>
      <w:r>
        <w:rPr/>
        <w:t xml:space="preserve">第四节 航空通信企业兼并及收购建议</w:t>
      </w:r>
    </w:p>
    <w:p>
      <w:pPr>
        <w:spacing w:before="75" w:after="0"/>
      </w:pPr>
      <w:r>
        <w:rPr/>
        <w:t xml:space="preserve">一、航空通信企业兼并及收购建议</w:t>
      </w:r>
    </w:p>
    <w:p>
      <w:pPr>
        <w:spacing w:before="75" w:after="0"/>
      </w:pPr>
      <w:r>
        <w:rPr/>
        <w:t xml:space="preserve">二、航空通信企业融资方式选择建议</w:t>
      </w:r>
    </w:p>
    <w:p>
      <w:pPr>
        <w:spacing w:before="75" w:after="0"/>
      </w:pPr>
      <w:r>
        <w:rPr/>
        <w:t xml:space="preserve">三、航空通信企业海外资本运作建议</w:t>
      </w:r>
    </w:p>
    <w:p>
      <w:pPr>
        <w:spacing w:before="75" w:after="0"/>
      </w:pPr>
      <w:r>
        <w:rPr>
          <w:b w:val="1"/>
          <w:bCs w:val="1"/>
        </w:rPr>
        <w:t xml:space="preserve">第十二章 中国航空通信企业并购融资渠道与选择</w:t>
      </w:r>
    </w:p>
    <w:p>
      <w:pPr>
        <w:spacing w:before="75" w:after="0"/>
      </w:pPr>
      <w:r>
        <w:rPr/>
        <w:t xml:space="preserve">第一节 企业并购融资方法渠道分析</w:t>
      </w:r>
    </w:p>
    <w:p>
      <w:pPr>
        <w:spacing w:before="75" w:after="0"/>
      </w:pPr>
      <w:r>
        <w:rPr/>
        <w:t xml:space="preserve">第二节 利用股权融资谋划发展机遇</w:t>
      </w:r>
    </w:p>
    <w:p>
      <w:pPr>
        <w:spacing w:before="75" w:after="0"/>
      </w:pPr>
      <w:r>
        <w:rPr/>
        <w:t xml:space="preserve">第三节 利用政府杠杆拓展融资渠道</w:t>
      </w:r>
    </w:p>
    <w:p>
      <w:pPr>
        <w:spacing w:before="75" w:after="0"/>
      </w:pPr>
      <w:r>
        <w:rPr/>
        <w:t xml:space="preserve">第四节 适度债权融资配置资本结构</w:t>
      </w:r>
    </w:p>
    <w:p>
      <w:pPr>
        <w:spacing w:before="75" w:after="0"/>
      </w:pPr>
      <w:r>
        <w:rPr/>
        <w:t xml:space="preserve">第五节 关注民资和外资的投资动向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图表：2021-2026年中国并购市场宣布交易趋势图</w:t>
      </w:r>
    </w:p>
    <w:p>
      <w:pPr>
        <w:spacing w:before="75" w:after="0"/>
      </w:pPr>
      <w:r>
        <w:rPr/>
        <w:t xml:space="preserve">图表：2021-2026年中国并购市场重大进行中交易情况</w:t>
      </w:r>
    </w:p>
    <w:p>
      <w:pPr>
        <w:spacing w:before="75" w:after="0"/>
      </w:pPr>
      <w:r>
        <w:rPr/>
        <w:t xml:space="preserve">图表：2021-2026年中国并购市场完成交易趋势图</w:t>
      </w:r>
    </w:p>
    <w:p>
      <w:pPr>
        <w:spacing w:before="75" w:after="0"/>
      </w:pPr>
      <w:r>
        <w:rPr/>
        <w:t xml:space="preserve">图表：2021-2026年中国并购市场重大完成交易情况</w:t>
      </w:r>
    </w:p>
    <w:p>
      <w:pPr>
        <w:spacing w:before="75" w:after="0"/>
      </w:pPr>
      <w:r>
        <w:rPr/>
        <w:t xml:space="preserve">图表：2021-2026年中国并购市场完成交易占比图(按是否跨境)</w:t>
      </w:r>
    </w:p>
    <w:p>
      <w:pPr>
        <w:spacing w:before="75" w:after="0"/>
      </w:pPr>
      <w:r>
        <w:rPr/>
        <w:t xml:space="preserve">图表：2021-2026年中国并购市场完成交易规模(按是否跨境)</w:t>
      </w:r>
    </w:p>
    <w:p>
      <w:pPr>
        <w:spacing w:before="75" w:after="0"/>
      </w:pPr>
      <w:r>
        <w:rPr/>
        <w:t xml:space="preserve">图表：2021-2026年中国并购市场跨境并购完成交易规模(按行业)</w:t>
      </w:r>
    </w:p>
    <w:p>
      <w:pPr>
        <w:spacing w:before="75" w:after="0"/>
      </w:pPr>
      <w:r>
        <w:rPr/>
        <w:t xml:space="preserve">图表：2021-2026年中国并购市场完成交易数量占比按行业分布</w:t>
      </w:r>
    </w:p>
    <w:p>
      <w:pPr>
        <w:spacing w:before="75" w:after="0"/>
      </w:pPr>
      <w:r>
        <w:rPr/>
        <w:t xml:space="preserve">图表：2021-2026年中国并购市场完成交易金额占比按行业分布</w:t>
      </w:r>
    </w:p>
    <w:p>
      <w:pPr>
        <w:spacing w:before="75" w:after="0"/>
      </w:pPr>
      <w:r>
        <w:rPr/>
        <w:t xml:space="preserve">图表：2021-2026年中国并购市场完成交易规模(按行业)</w:t>
      </w:r>
    </w:p>
    <w:p>
      <w:pPr>
        <w:spacing w:before="75" w:after="0"/>
      </w:pPr>
      <w:r>
        <w:rPr/>
        <w:t xml:space="preserve">图表：中国企业兼并重组程序示意图</w:t>
      </w:r>
    </w:p>
    <w:p>
      <w:pPr>
        <w:spacing w:before="75" w:after="0"/>
      </w:pPr>
      <w:r>
        <w:rPr/>
        <w:t xml:space="preserve">图表：国内企业并购重组挑战及风险</w:t>
      </w:r>
    </w:p>
    <w:p>
      <w:pPr>
        <w:spacing w:before="75" w:after="0"/>
      </w:pPr>
      <w:r>
        <w:rPr/>
        <w:t xml:space="preserve">图表：中国企业海外并购融资架构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本文地址：https://www.51baogao.cn/baogao/20220329/253741.shtml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329/25374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航空通信行业并购重组机会研究及投融资战略研究报告(2026-2031版)</dc:title>
  <dc:description>航空通信行业并购重组机会研究及投融资战略研究报告(2026-2031版)</dc:description>
  <dc:subject>航空通信行业并购重组机会研究及投融资战略研究报告(2026-2031版)</dc:subject>
  <cp:keywords>研究报告</cp:keywords>
  <cp:category>研究报告</cp:category>
  <cp:lastModifiedBy>北京中道泰和信息咨询有限公司</cp:lastModifiedBy>
  <dcterms:created xsi:type="dcterms:W3CDTF">2026-04-02T23:12:50+08:00</dcterms:created>
  <dcterms:modified xsi:type="dcterms:W3CDTF">2026-04-02T23:12:50+08:00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