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中国中医药行业市场深度调研及发展趋势与投资前景研究报告(2024-2029版)</w:t>
      </w:r>
    </w:p>
    <w:p>
      <w:pPr>
        <w:spacing w:after="150"/>
      </w:pPr>
      <w:r>
        <w:rPr>
          <w:b w:val="1"/>
          <w:bCs w:val="1"/>
        </w:rPr>
        <w:t xml:space="preserve">报告简介</w:t>
      </w:r>
    </w:p>
    <w:p>
      <w:pPr>
        <w:spacing w:after="150"/>
      </w:pPr>
      <w:r>
        <w:rPr/>
        <w:t xml:space="preserve">中医指中国传统医学，是研究人体生理、病理，以及疾病的诊断和防治等的一门学科。中医具有完整的理论体系，其独特之处，在于"天人合一"、"天人相应"的整体观及辨证论治。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2021年全国规模以上中医药行业市场规模达到10944.93亿元，同比增长28%。可以看出中医药行业市场前景在不断发展和进步。中医药行业技术也随之不断提升。依据数据，从2022年至2026年，中国中医药行业发展规模将不断提升，从11952.25亿元提升至15814.85亿元。未来随着医药技术的提升，中医药的提取效率和资源利用率也会提升，前景可观。</w:t>
      </w:r>
    </w:p>
    <w:p>
      <w:pPr>
        <w:spacing w:after="150"/>
      </w:pPr>
      <w:r>
        <w:rPr/>
        <w:t xml:space="preserve">，国家持续深化医药卫生体制改革，在“医保、医疗、医药”三医联动改革方面不断推进新政策落地。一方面，医保目录动态调整、第四批药品集中采购、第一批医疗器械带量采购等政策落地，使医药企业利润空间进一步压缩，药品生产企业面临转型、调整营销模式等挑战;另一方面，国家出台多项政策鼓励原研药、创新药，支持医药企业加大研发投入，同时不断推进线上医保支付、互联网医院、电子处方流转等“互联网+医保+医疗+医药”相关政策落地。随着医药行业在新药研发、线上医疗等多方面深化改革创新，部分地区已经在试点实行互联网医疗全覆盖的新模式，众多医药企业纷纷瞄准线上机遇，加大线上布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医药市场进行了分析研究。报告在总结中国中医药行业发展历程的基础上，结合新时期的各方面因素，对中国中医药行业的发展趋势给予了细致和审慎的预测论证。报告资料详实，图表丰富，既有深入的分析，又有直观的比较，为中国中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中医药概述 </w:t>
      </w:r>
    </w:p>
    <w:p>
      <w:pPr>
        <w:spacing w:after="150"/>
      </w:pPr>
      <w:r>
        <w:rPr/>
        <w:t xml:space="preserve">第一节 中医药定义 </w:t>
      </w:r>
    </w:p>
    <w:p>
      <w:pPr>
        <w:spacing w:after="150"/>
      </w:pPr>
      <w:r>
        <w:rPr/>
        <w:t xml:space="preserve">第二节 中医药分类情况 </w:t>
      </w:r>
    </w:p>
    <w:p>
      <w:pPr>
        <w:spacing w:after="150"/>
      </w:pPr>
      <w:r>
        <w:rPr/>
        <w:t xml:space="preserve">第三节 中医药产业链分析 </w:t>
      </w:r>
    </w:p>
    <w:p>
      <w:pPr>
        <w:spacing w:after="150"/>
      </w:pPr>
      <w:r>
        <w:rPr/>
        <w:t xml:space="preserve">一、产业链模型介绍 </w:t>
      </w:r>
    </w:p>
    <w:p>
      <w:pPr>
        <w:spacing w:after="150"/>
      </w:pPr>
      <w:r>
        <w:rPr/>
        <w:t xml:space="preserve">二、中医药产业链模型分析 </w:t>
      </w:r>
    </w:p>
    <w:p>
      <w:pPr>
        <w:spacing w:after="150"/>
      </w:pPr>
      <w:r>
        <w:rPr>
          <w:b w:val="1"/>
          <w:bCs w:val="1"/>
        </w:rPr>
        <w:t xml:space="preserve">第二章 2019-2023年中国中医药行业发展环境分析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 </w:t>
      </w:r>
    </w:p>
    <w:p>
      <w:pPr>
        <w:spacing w:after="150"/>
      </w:pPr>
      <w:r>
        <w:rPr/>
        <w:t xml:space="preserve">第二节 2019-2023年中国中医药行业发展政策环境分析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2019-2023年中国中医药行业发展社会环境分析 </w:t>
      </w:r>
    </w:p>
    <w:p>
      <w:pPr>
        <w:spacing w:after="150"/>
      </w:pPr>
      <w:r>
        <w:rPr/>
        <w:t xml:space="preserve">一、居民消费水平分析 </w:t>
      </w:r>
    </w:p>
    <w:p>
      <w:pPr>
        <w:spacing w:after="150"/>
      </w:pPr>
      <w:r>
        <w:rPr/>
        <w:t xml:space="preserve">二、中国人口发展分析 </w:t>
      </w:r>
    </w:p>
    <w:p>
      <w:pPr>
        <w:spacing w:after="150"/>
      </w:pPr>
      <w:r>
        <w:rPr>
          <w:b w:val="1"/>
          <w:bCs w:val="1"/>
        </w:rPr>
        <w:t xml:space="preserve">第三章 2019-2023年中国中医药行业总体发展状况 </w:t>
      </w:r>
    </w:p>
    <w:p>
      <w:pPr>
        <w:spacing w:after="150"/>
      </w:pPr>
      <w:r>
        <w:rPr/>
        <w:t xml:space="preserve">第一节 中国中医药行业规模情况分析 </w:t>
      </w:r>
    </w:p>
    <w:p>
      <w:pPr>
        <w:spacing w:after="150"/>
      </w:pPr>
      <w:r>
        <w:rPr/>
        <w:t xml:space="preserve">一、行业单位规模情况分析 </w:t>
      </w:r>
    </w:p>
    <w:p>
      <w:pPr>
        <w:spacing w:after="150"/>
      </w:pPr>
      <w:r>
        <w:rPr/>
        <w:t xml:space="preserve">二、行业单位所有制状况分析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中国中医药行业财务能力分析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中医药行业发展现状分析 </w:t>
      </w:r>
    </w:p>
    <w:p>
      <w:pPr>
        <w:spacing w:after="150"/>
      </w:pPr>
      <w:r>
        <w:rPr/>
        <w:t xml:space="preserve">第一节 中医药行业发展分析 </w:t>
      </w:r>
    </w:p>
    <w:p>
      <w:pPr>
        <w:spacing w:after="150"/>
      </w:pPr>
      <w:r>
        <w:rPr/>
        <w:t xml:space="preserve">一、中医药行业发展现状 </w:t>
      </w:r>
    </w:p>
    <w:p>
      <w:pPr>
        <w:spacing w:after="150"/>
      </w:pPr>
      <w:r>
        <w:rPr/>
        <w:t xml:space="preserve">二、中医药行业发展预测 </w:t>
      </w:r>
    </w:p>
    <w:p>
      <w:pPr>
        <w:spacing w:after="150"/>
      </w:pPr>
      <w:r>
        <w:rPr/>
        <w:t xml:space="preserve">第二节 中国中医药行业发展分析 </w:t>
      </w:r>
    </w:p>
    <w:p>
      <w:pPr>
        <w:spacing w:after="150"/>
      </w:pPr>
      <w:r>
        <w:rPr/>
        <w:t xml:space="preserve">一、2019-2023年中国中医药行业发展态势分析 </w:t>
      </w:r>
    </w:p>
    <w:p>
      <w:pPr>
        <w:spacing w:after="150"/>
      </w:pPr>
      <w:r>
        <w:rPr/>
        <w:t xml:space="preserve">二、2019-2023年中国中医药行业发展特点分析 </w:t>
      </w:r>
    </w:p>
    <w:p>
      <w:pPr>
        <w:spacing w:after="150"/>
      </w:pPr>
      <w:r>
        <w:rPr/>
        <w:t xml:space="preserve">三、2019-2023年中国中医药行业市场供需分析 </w:t>
      </w:r>
    </w:p>
    <w:p>
      <w:pPr>
        <w:spacing w:after="150"/>
      </w:pPr>
      <w:r>
        <w:rPr/>
        <w:t xml:space="preserve">第三节 中国中医药产业特征与行业重要性 </w:t>
      </w:r>
    </w:p>
    <w:p>
      <w:pPr>
        <w:spacing w:after="150"/>
      </w:pPr>
      <w:r>
        <w:rPr/>
        <w:t xml:space="preserve">第四节 中医药行业特性分析 </w:t>
      </w:r>
    </w:p>
    <w:p>
      <w:pPr>
        <w:spacing w:after="150"/>
      </w:pPr>
      <w:r>
        <w:rPr/>
        <w:t xml:space="preserve">第五节 对中国中医药市场的分析及思考 </w:t>
      </w:r>
    </w:p>
    <w:p>
      <w:pPr>
        <w:spacing w:after="150"/>
      </w:pPr>
      <w:r>
        <w:rPr/>
        <w:t xml:space="preserve">一、中医药市场特点 </w:t>
      </w:r>
    </w:p>
    <w:p>
      <w:pPr>
        <w:spacing w:after="150"/>
      </w:pPr>
      <w:r>
        <w:rPr/>
        <w:t xml:space="preserve">二、中医药市场分析 </w:t>
      </w:r>
    </w:p>
    <w:p>
      <w:pPr>
        <w:spacing w:after="150"/>
      </w:pPr>
      <w:r>
        <w:rPr/>
        <w:t xml:space="preserve">三、中医药市场变化的方向 </w:t>
      </w:r>
    </w:p>
    <w:p>
      <w:pPr>
        <w:spacing w:after="150"/>
      </w:pPr>
      <w:r>
        <w:rPr/>
        <w:t xml:space="preserve">四、中国中医药行业发展的新思路 </w:t>
      </w:r>
    </w:p>
    <w:p>
      <w:pPr>
        <w:spacing w:after="150"/>
      </w:pPr>
      <w:r>
        <w:rPr/>
        <w:t xml:space="preserve">五、对中国中医药行业发展的思考 </w:t>
      </w:r>
    </w:p>
    <w:p>
      <w:pPr>
        <w:spacing w:after="150"/>
      </w:pPr>
      <w:r>
        <w:rPr>
          <w:b w:val="1"/>
          <w:bCs w:val="1"/>
        </w:rPr>
        <w:t xml:space="preserve">第五章 中国中医药市场规模分析 </w:t>
      </w:r>
    </w:p>
    <w:p>
      <w:pPr>
        <w:spacing w:after="150"/>
      </w:pPr>
      <w:r>
        <w:rPr/>
        <w:t xml:space="preserve">第一节 2019-2023年中国中医药市场规模分析 </w:t>
      </w:r>
    </w:p>
    <w:p>
      <w:pPr>
        <w:spacing w:after="150"/>
      </w:pPr>
      <w:r>
        <w:rPr/>
        <w:t xml:space="preserve">第二节 2019-2023年中国中医药区域市场规模分析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三、2019-2023年华中地区市场规模分析 </w:t>
      </w:r>
    </w:p>
    <w:p>
      <w:pPr>
        <w:spacing w:after="150"/>
      </w:pPr>
      <w:r>
        <w:rPr/>
        <w:t xml:space="preserve">四、2019-2023年华东地区市场规模分析 </w:t>
      </w:r>
    </w:p>
    <w:p>
      <w:pPr>
        <w:spacing w:after="150"/>
      </w:pPr>
      <w:r>
        <w:rPr/>
        <w:t xml:space="preserve">五、2019-2023年华南地区市场规模分析 </w:t>
      </w:r>
    </w:p>
    <w:p>
      <w:pPr>
        <w:spacing w:after="150"/>
      </w:pPr>
      <w:r>
        <w:rPr/>
        <w:t xml:space="preserve">六、2019-2023年西南地区市场规模分析 </w:t>
      </w:r>
    </w:p>
    <w:p>
      <w:pPr>
        <w:spacing w:after="150"/>
      </w:pPr>
      <w:r>
        <w:rPr/>
        <w:t xml:space="preserve">七、2019-2023年西北地区市场规模分析 </w:t>
      </w:r>
    </w:p>
    <w:p>
      <w:pPr>
        <w:spacing w:after="150"/>
      </w:pPr>
      <w:r>
        <w:rPr/>
        <w:t xml:space="preserve">第三节 2024-2029年中国中医药市场规模预测 </w:t>
      </w:r>
    </w:p>
    <w:p>
      <w:pPr>
        <w:spacing w:after="150"/>
      </w:pPr>
      <w:r>
        <w:rPr>
          <w:b w:val="1"/>
          <w:bCs w:val="1"/>
        </w:rPr>
        <w:t xml:space="preserve">第六章 中医药行业竞争力优势分析 </w:t>
      </w:r>
    </w:p>
    <w:p>
      <w:pPr>
        <w:spacing w:after="150"/>
      </w:pPr>
      <w:r>
        <w:rPr/>
        <w:t xml:space="preserve">第一节 整体对中医药竞争力评价 </w:t>
      </w:r>
    </w:p>
    <w:p>
      <w:pPr>
        <w:spacing w:after="150"/>
      </w:pPr>
      <w:r>
        <w:rPr/>
        <w:t xml:space="preserve">第二节 中医药行业竞争力评价结果分析 </w:t>
      </w:r>
    </w:p>
    <w:p>
      <w:pPr>
        <w:spacing w:after="150"/>
      </w:pPr>
      <w:r>
        <w:rPr/>
        <w:t xml:space="preserve">第三节 竞争优势评价及构建建议 </w:t>
      </w:r>
    </w:p>
    <w:p>
      <w:pPr>
        <w:spacing w:after="150"/>
      </w:pPr>
      <w:r>
        <w:rPr>
          <w:b w:val="1"/>
          <w:bCs w:val="1"/>
        </w:rPr>
        <w:t xml:space="preserve">第七章 中医药行业市场竞争策略分析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中医药企业竞争策略分析 </w:t>
      </w:r>
    </w:p>
    <w:p>
      <w:pPr>
        <w:spacing w:after="150"/>
      </w:pPr>
      <w:r>
        <w:rPr/>
        <w:t xml:space="preserve">一、提高中医药企业核心竞争力的对策 </w:t>
      </w:r>
    </w:p>
    <w:p>
      <w:pPr>
        <w:spacing w:after="150"/>
      </w:pPr>
      <w:r>
        <w:rPr/>
        <w:t xml:space="preserve">二、影响中医药企业核心竞争力的因素及提升途径 </w:t>
      </w:r>
    </w:p>
    <w:p>
      <w:pPr>
        <w:spacing w:after="150"/>
      </w:pPr>
      <w:r>
        <w:rPr/>
        <w:t xml:space="preserve">三、提高中医药企业竞争力的策略 </w:t>
      </w:r>
    </w:p>
    <w:p>
      <w:pPr>
        <w:spacing w:after="150"/>
      </w:pPr>
      <w:r>
        <w:rPr>
          <w:b w:val="1"/>
          <w:bCs w:val="1"/>
        </w:rPr>
        <w:t xml:space="preserve">第八章 中医药行业重点企业竞争分析 </w:t>
      </w:r>
    </w:p>
    <w:p>
      <w:pPr>
        <w:spacing w:after="150"/>
      </w:pPr>
      <w:r>
        <w:rPr/>
        <w:t xml:space="preserve">第一节 康美药业股份有限公司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广誉远中药股份有限公司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九芝堂股份有限公司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华润江中制药集团有限责任公司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兰州佛慈制药股份有限公司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健民药业集团股份有限公司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一心堂药业集团股份有限公司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湖南九典制药股份有限公司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海凯宝药业股份有限公司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浙江寿仙谷医药股份有限公司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第九章 中医药行业投资与发展前景分析 </w:t>
      </w:r>
    </w:p>
    <w:p>
      <w:pPr>
        <w:spacing w:after="150"/>
      </w:pPr>
      <w:r>
        <w:rPr/>
        <w:t xml:space="preserve">第一节 中医药行业投资机会分析 </w:t>
      </w:r>
    </w:p>
    <w:p>
      <w:pPr>
        <w:spacing w:after="150"/>
      </w:pPr>
      <w:r>
        <w:rPr/>
        <w:t xml:space="preserve">一、中医药投资项目分析 </w:t>
      </w:r>
    </w:p>
    <w:p>
      <w:pPr>
        <w:spacing w:after="150"/>
      </w:pPr>
      <w:r>
        <w:rPr/>
        <w:t xml:space="preserve">二、可以投资的中医药模式 </w:t>
      </w:r>
    </w:p>
    <w:p>
      <w:pPr>
        <w:spacing w:after="150"/>
      </w:pPr>
      <w:r>
        <w:rPr/>
        <w:t xml:space="preserve">三、2022年中医药投资机会 </w:t>
      </w:r>
    </w:p>
    <w:p>
      <w:pPr>
        <w:spacing w:after="150"/>
      </w:pPr>
      <w:r>
        <w:rPr/>
        <w:t xml:space="preserve">第二节 2024-2029年中国中医药行业发展预测分析 </w:t>
      </w:r>
    </w:p>
    <w:p>
      <w:pPr>
        <w:spacing w:after="150"/>
      </w:pPr>
      <w:r>
        <w:rPr/>
        <w:t xml:space="preserve">一、未来中医药发展分析 </w:t>
      </w:r>
    </w:p>
    <w:p>
      <w:pPr>
        <w:spacing w:after="150"/>
      </w:pPr>
      <w:r>
        <w:rPr/>
        <w:t xml:space="preserve">二、未来中医药行业技术开发方向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第十章 中医药产业用户度分析 </w:t>
      </w:r>
    </w:p>
    <w:p>
      <w:pPr>
        <w:spacing w:after="150"/>
      </w:pPr>
      <w:r>
        <w:rPr/>
        <w:t xml:space="preserve">第一节 中医药产业用户认知程度 </w:t>
      </w:r>
    </w:p>
    <w:p>
      <w:pPr>
        <w:spacing w:after="150"/>
      </w:pPr>
      <w:r>
        <w:rPr/>
        <w:t xml:space="preserve">第二节 中医药产业用户关注因素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第十一章 2024-2029年中医药行业发展趋势及投资风险分析 </w:t>
      </w:r>
    </w:p>
    <w:p>
      <w:pPr>
        <w:spacing w:after="150"/>
      </w:pPr>
      <w:r>
        <w:rPr/>
        <w:t xml:space="preserve">第一节 当前中医药存在的问题 </w:t>
      </w:r>
    </w:p>
    <w:p>
      <w:pPr>
        <w:spacing w:after="150"/>
      </w:pPr>
      <w:r>
        <w:rPr/>
        <w:t xml:space="preserve">第二节 中医药未来发展预测分析 </w:t>
      </w:r>
    </w:p>
    <w:p>
      <w:pPr>
        <w:spacing w:after="150"/>
      </w:pPr>
      <w:r>
        <w:rPr/>
        <w:t xml:space="preserve">一、中国中医药发展方向分析 </w:t>
      </w:r>
    </w:p>
    <w:p>
      <w:pPr>
        <w:spacing w:after="150"/>
      </w:pPr>
      <w:r>
        <w:rPr/>
        <w:t xml:space="preserve">二、2024-2029年中国中医药行业发展规模预测 </w:t>
      </w:r>
    </w:p>
    <w:p>
      <w:pPr>
        <w:spacing w:after="150"/>
      </w:pPr>
      <w:r>
        <w:rPr/>
        <w:t xml:space="preserve">三、2024-2029年中国中医药行业发展趋势预测 </w:t>
      </w:r>
    </w:p>
    <w:p>
      <w:pPr>
        <w:spacing w:after="150"/>
      </w:pPr>
      <w:r>
        <w:rPr/>
        <w:t xml:space="preserve">第三节 2024-2029年中国中医药行业投资风险分析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第十二章 中道泰和专家观点与结论 </w:t>
      </w:r>
    </w:p>
    <w:p>
      <w:pPr>
        <w:spacing w:after="150"/>
      </w:pPr>
      <w:r>
        <w:rPr/>
        <w:t xml:space="preserve">第一节 中医药行业营销策略分析及建议 </w:t>
      </w:r>
    </w:p>
    <w:p>
      <w:pPr>
        <w:spacing w:after="150"/>
      </w:pPr>
      <w:r>
        <w:rPr/>
        <w:t xml:space="preserve">一、中医药行业营销模式 </w:t>
      </w:r>
    </w:p>
    <w:p>
      <w:pPr>
        <w:spacing w:after="150"/>
      </w:pPr>
      <w:r>
        <w:rPr/>
        <w:t xml:space="preserve">二、中医药行业营销策略 </w:t>
      </w:r>
    </w:p>
    <w:p>
      <w:pPr>
        <w:spacing w:after="150"/>
      </w:pPr>
      <w:r>
        <w:rPr/>
        <w:t xml:space="preserve">第二节 中医药行业企业经营发展分析及建议 </w:t>
      </w:r>
    </w:p>
    <w:p>
      <w:pPr>
        <w:spacing w:after="150"/>
      </w:pPr>
      <w:r>
        <w:rPr/>
        <w:t xml:space="preserve">一、中医药行业经营模式 </w:t>
      </w:r>
    </w:p>
    <w:p>
      <w:pPr>
        <w:spacing w:after="150"/>
      </w:pPr>
      <w:r>
        <w:rPr/>
        <w:t xml:space="preserve">二、中医药行业发展模式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附录 </w:t>
      </w:r>
    </w:p>
    <w:p>
      <w:pPr>
        <w:spacing w:after="150"/>
      </w:pPr>
      <w:r>
        <w:rPr/>
        <w:t xml:space="preserve">第一节 《粤港澳大湾区中医药高地建设方案(2024-2029)》 </w:t>
      </w:r>
    </w:p>
    <w:p>
      <w:pPr>
        <w:spacing w:after="150"/>
      </w:pPr>
      <w:r>
        <w:rPr/>
        <w:t xml:space="preserve">第二节 《关于加快中医药特色发展的若干措施》 </w:t>
      </w:r>
    </w:p>
    <w:p>
      <w:pPr>
        <w:spacing w:after="150"/>
      </w:pPr>
      <w:r>
        <w:rPr/>
        <w:t xml:space="preserve">第三节 《中医药发展战略规划纲要(2016—2030年)》 </w:t>
      </w:r>
    </w:p>
    <w:p>
      <w:pPr>
        <w:spacing w:after="150"/>
      </w:pPr>
      <w:r>
        <w:rPr/>
        <w:t xml:space="preserve">第四节 《中华人民共和国中医药法》 </w:t>
      </w:r>
    </w:p>
    <w:p>
      <w:pPr>
        <w:spacing w:after="150"/>
      </w:pPr>
      <w:r>
        <w:rPr/>
        <w:t xml:space="preserve">一、《中华人民共和国中医药法》全文 </w:t>
      </w:r>
    </w:p>
    <w:p>
      <w:pPr>
        <w:spacing w:after="150"/>
      </w:pPr>
      <w:r>
        <w:rPr/>
        <w:t xml:space="preserve">二、《中华人民共和国中医药法》解读 </w:t>
      </w:r>
    </w:p>
    <w:p>
      <w:pPr>
        <w:spacing w:after="150"/>
      </w:pPr>
      <w:r>
        <w:rPr/>
        <w:t xml:space="preserve">第五节 《促进健康产业高质量发展行动纲要(2019-2023年)》 </w:t>
      </w:r>
    </w:p>
    <w:p>
      <w:pPr>
        <w:spacing w:after="150"/>
      </w:pPr>
      <w:r>
        <w:rPr/>
        <w:t xml:space="preserve">第六节 《中医药发展规划》 </w:t>
      </w:r>
    </w:p>
    <w:p>
      <w:pPr>
        <w:spacing w:after="150"/>
      </w:pPr>
      <w:r>
        <w:rPr/>
        <w:t xml:space="preserve">一、《中医药发展战略规划纲要(2016—2030年)》全文 </w:t>
      </w:r>
    </w:p>
    <w:p>
      <w:pPr>
        <w:spacing w:after="150"/>
      </w:pPr>
      <w:r>
        <w:rPr/>
        <w:t xml:space="preserve">二、《中医药发展战略规划纲要(2016—2030年)》解读 </w:t>
      </w:r>
    </w:p>
    <w:p>
      <w:pPr>
        <w:spacing w:after="150"/>
      </w:pPr>
      <w:r>
        <w:rPr/>
        <w:t xml:space="preserve">第七节 《国务院关于扶持和促进中医药事业发展的若干意见》 </w:t>
      </w:r>
    </w:p>
    <w:p>
      <w:pPr>
        <w:spacing w:after="150"/>
      </w:pPr>
      <w:r>
        <w:rPr/>
        <w:t xml:space="preserve">第八节 《中医药“一带一路”发展规划(2019-2023年)》 </w:t>
      </w:r>
    </w:p>
    <w:p>
      <w:pPr>
        <w:spacing w:after="150"/>
      </w:pPr>
      <w:r>
        <w:rPr/>
        <w:t xml:space="preserve">第九节 《关于促进中医药健康养老服务发展的实施意见》 </w:t>
      </w:r>
    </w:p>
    <w:p>
      <w:pPr>
        <w:spacing w:after="150"/>
      </w:pPr>
      <w:r>
        <w:rPr/>
        <w:t xml:space="preserve">第十节 《关于中医药科技创新专项规划》 </w:t>
      </w:r>
    </w:p>
    <w:p>
      <w:pPr>
        <w:spacing w:after="150"/>
      </w:pPr>
      <w:r>
        <w:rPr>
          <w:b w:val="1"/>
          <w:bCs w:val="1"/>
        </w:rPr>
        <w:t xml:space="preserve">图表目录</w:t>
      </w:r>
    </w:p>
    <w:p>
      <w:pPr>
        <w:spacing w:after="150"/>
      </w:pPr>
      <w:r>
        <w:rPr/>
        <w:t xml:space="preserve">图表：中医药上游和中游产业链构成 </w:t>
      </w:r>
    </w:p>
    <w:p>
      <w:pPr>
        <w:spacing w:after="150"/>
      </w:pPr>
      <w:r>
        <w:rPr/>
        <w:t xml:space="preserve">图表：部分稀缺中药材 </w:t>
      </w:r>
    </w:p>
    <w:p>
      <w:pPr>
        <w:spacing w:after="150"/>
      </w:pPr>
      <w:r>
        <w:rPr/>
        <w:t xml:space="preserve">图表：2012-2021 年居民消费价格指数 </w:t>
      </w:r>
    </w:p>
    <w:p>
      <w:pPr>
        <w:spacing w:after="150"/>
      </w:pPr>
      <w:r>
        <w:rPr/>
        <w:t xml:space="preserve">图表：2019-2023 年工业增加值同比增速(%) </w:t>
      </w:r>
    </w:p>
    <w:p>
      <w:pPr>
        <w:spacing w:after="150"/>
      </w:pPr>
      <w:r>
        <w:rPr/>
        <w:t xml:space="preserve">图表：2019-2023年-2022年固定资产投资累计增长情况 </w:t>
      </w:r>
    </w:p>
    <w:p>
      <w:pPr>
        <w:spacing w:after="150"/>
      </w:pPr>
      <w:r>
        <w:rPr/>
        <w:t xml:space="preserve">图表：2019-2023年我国中医药单位规模情况分析 </w:t>
      </w:r>
    </w:p>
    <w:p>
      <w:pPr>
        <w:spacing w:after="150"/>
      </w:pPr>
      <w:r>
        <w:rPr/>
        <w:t xml:space="preserve">图表：2019-2023年我国中医药单位规模情况分析 </w:t>
      </w:r>
    </w:p>
    <w:p>
      <w:pPr>
        <w:spacing w:after="150"/>
      </w:pPr>
      <w:r>
        <w:rPr/>
        <w:t xml:space="preserve">图表：2019-2023年行业代表性企业行业盈利能力分析 </w:t>
      </w:r>
    </w:p>
    <w:p>
      <w:pPr>
        <w:spacing w:after="150"/>
      </w:pPr>
      <w:r>
        <w:rPr/>
        <w:t xml:space="preserve">图表：2019-2023年行业代表性企业行业偿债能力分析 </w:t>
      </w:r>
    </w:p>
    <w:p>
      <w:pPr>
        <w:spacing w:after="150"/>
      </w:pPr>
      <w:r>
        <w:rPr/>
        <w:t xml:space="preserve">图表：2019-2023年行业代表性企业行业运营能力分析 </w:t>
      </w:r>
    </w:p>
    <w:p>
      <w:pPr>
        <w:spacing w:after="150"/>
      </w:pPr>
      <w:r>
        <w:rPr/>
        <w:t xml:space="preserve">图表：2019-2023年行业代表性企业行业发展能力分析 </w:t>
      </w:r>
    </w:p>
    <w:p>
      <w:pPr>
        <w:spacing w:after="150"/>
      </w:pPr>
      <w:r>
        <w:rPr/>
        <w:t xml:space="preserve">图表：2019-2023年中国中医药市场规模 单位：亿元 </w:t>
      </w:r>
    </w:p>
    <w:p>
      <w:pPr>
        <w:spacing w:after="150"/>
      </w:pPr>
      <w:r>
        <w:rPr/>
        <w:t xml:space="preserve">图表：西南地区中药材分布情况 </w:t>
      </w:r>
    </w:p>
    <w:p>
      <w:pPr>
        <w:spacing w:after="150"/>
      </w:pPr>
      <w:r>
        <w:rPr/>
        <w:t xml:space="preserve">图表：2019-2023年-2022年东北地区市场规模 </w:t>
      </w:r>
    </w:p>
    <w:p>
      <w:pPr>
        <w:spacing w:after="150"/>
      </w:pPr>
      <w:r>
        <w:rPr/>
        <w:t xml:space="preserve">图表：东北地区主要中医药产品生产加工企业 </w:t>
      </w:r>
    </w:p>
    <w:p>
      <w:pPr>
        <w:spacing w:after="150"/>
      </w:pPr>
      <w:r>
        <w:rPr/>
        <w:t xml:space="preserve">图表：2019-2023年-2022年华北地区市场规模 </w:t>
      </w:r>
    </w:p>
    <w:p>
      <w:pPr>
        <w:spacing w:after="150"/>
      </w:pPr>
      <w:r>
        <w:rPr/>
        <w:t xml:space="preserve">图表：华北地区主要中医药产品生产加工企业 </w:t>
      </w:r>
    </w:p>
    <w:p>
      <w:pPr>
        <w:spacing w:after="150"/>
      </w:pPr>
      <w:r>
        <w:rPr/>
        <w:t xml:space="preserve">图表：华北地区中药材分布情况 </w:t>
      </w:r>
    </w:p>
    <w:p>
      <w:pPr>
        <w:spacing w:after="150"/>
      </w:pPr>
      <w:r>
        <w:rPr/>
        <w:t xml:space="preserve">图表：华中地区中药材分布情况 </w:t>
      </w:r>
    </w:p>
    <w:p>
      <w:pPr>
        <w:spacing w:after="150"/>
      </w:pPr>
      <w:r>
        <w:rPr/>
        <w:t xml:space="preserve">图表：2019-2023年-2022年华中地区市场规模 </w:t>
      </w:r>
    </w:p>
    <w:p>
      <w:pPr>
        <w:spacing w:after="150"/>
      </w:pPr>
      <w:r>
        <w:rPr/>
        <w:t xml:space="preserve">图表：华中地区主要中医药产品生产加工企业 </w:t>
      </w:r>
    </w:p>
    <w:p>
      <w:pPr>
        <w:spacing w:after="150"/>
      </w:pPr>
      <w:r>
        <w:rPr/>
        <w:t xml:space="preserve">图表：华东地区中药材分布情况 </w:t>
      </w:r>
    </w:p>
    <w:p>
      <w:pPr>
        <w:spacing w:after="150"/>
      </w:pPr>
      <w:r>
        <w:rPr/>
        <w:t xml:space="preserve">图表：2019-2023年-2022年华东地区市场规模 </w:t>
      </w:r>
    </w:p>
    <w:p>
      <w:pPr>
        <w:spacing w:after="150"/>
      </w:pPr>
      <w:r>
        <w:rPr/>
        <w:t xml:space="preserve">图表：华东地区主要中医药生产加工企业 </w:t>
      </w:r>
    </w:p>
    <w:p>
      <w:pPr>
        <w:spacing w:after="150"/>
      </w:pPr>
      <w:r>
        <w:rPr/>
        <w:t xml:space="preserve">图表：华南地区中药材分布情况 </w:t>
      </w:r>
    </w:p>
    <w:p>
      <w:pPr>
        <w:spacing w:after="150"/>
      </w:pPr>
      <w:r>
        <w:rPr/>
        <w:t xml:space="preserve">图表：2019-2023年-2022年华南地区市场规模 </w:t>
      </w:r>
    </w:p>
    <w:p>
      <w:pPr>
        <w:spacing w:after="150"/>
      </w:pPr>
      <w:r>
        <w:rPr/>
        <w:t xml:space="preserve">图表：华南地区主要中医药生产加工企业 </w:t>
      </w:r>
    </w:p>
    <w:p>
      <w:pPr>
        <w:spacing w:after="150"/>
      </w:pPr>
      <w:r>
        <w:rPr/>
        <w:t xml:space="preserve">图表：西南地区中药材分布情况 </w:t>
      </w:r>
    </w:p>
    <w:p>
      <w:pPr>
        <w:spacing w:after="150"/>
      </w:pPr>
      <w:r>
        <w:rPr/>
        <w:t xml:space="preserve">图表：2019-2023年-2022年西南地区市场规模 </w:t>
      </w:r>
    </w:p>
    <w:p>
      <w:pPr>
        <w:spacing w:after="150"/>
      </w:pPr>
      <w:r>
        <w:rPr/>
        <w:t xml:space="preserve">图表：西南地区主要中医药产品生产加工企业 </w:t>
      </w:r>
    </w:p>
    <w:p>
      <w:pPr>
        <w:spacing w:after="150"/>
      </w:pPr>
      <w:r>
        <w:rPr/>
        <w:t xml:space="preserve">图表：2019-2023年-2022年西北地区市场规模 </w:t>
      </w:r>
    </w:p>
    <w:p>
      <w:pPr>
        <w:spacing w:after="150"/>
      </w:pPr>
      <w:r>
        <w:rPr/>
        <w:t xml:space="preserve">图表：西北地区主要中医药产品生产加工企业 </w:t>
      </w:r>
    </w:p>
    <w:p>
      <w:pPr>
        <w:spacing w:after="150"/>
      </w:pPr>
      <w:r>
        <w:rPr/>
        <w:t xml:space="preserve">图表：西北地区中药材分布情况 </w:t>
      </w:r>
    </w:p>
    <w:p>
      <w:pPr>
        <w:spacing w:after="150"/>
      </w:pPr>
      <w:r>
        <w:rPr/>
        <w:t xml:space="preserve">图表：2024-2029年中国中医药市场规模预测 单位：亿元 </w:t>
      </w:r>
    </w:p>
    <w:p>
      <w:pPr>
        <w:spacing w:after="150"/>
      </w:pPr>
      <w:r>
        <w:rPr/>
        <w:t xml:space="preserve">图表：中医药加工行业不同性质企业分布(按销售收入)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图表：一心堂药业集团股份有限公司销售网络布局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图表：2019-2023年主要经营数据指标 </w:t>
      </w:r>
    </w:p>
    <w:p>
      <w:pPr>
        <w:spacing w:after="150"/>
      </w:pPr>
      <w:r>
        <w:rPr/>
        <w:t xml:space="preserve">图表：腾讯新闻健康内容点击量突破41亿次 </w:t>
      </w:r>
    </w:p>
    <w:p>
      <w:pPr>
        <w:spacing w:after="150"/>
      </w:pPr>
      <w:r>
        <w:rPr/>
        <w:t xml:space="preserve">图表：腾讯新闻健康类子话题阅读量 </w:t>
      </w:r>
    </w:p>
    <w:p>
      <w:pPr>
        <w:spacing w:after="150"/>
      </w:pPr>
      <w:r>
        <w:rPr/>
        <w:t xml:space="preserve">图表：2024-2029年中国中医药行业发展规模预测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中国中医药行业市场深度调研及发展趋势与投资前景研究报告(2024-2029版)</dc:title>
  <dc:description>中国中医药行业市场深度调研及发展趋势与投资前景研究报告(2024-2029版)</dc:description>
  <dc:subject>中国中医药行业市场深度调研及发展趋势与投资前景研究报告(2024-2029版)</dc:subject>
  <cp:keywords>研究报告</cp:keywords>
  <cp:category>研究报告</cp:category>
  <cp:lastModifiedBy>北京中道泰和信息咨询有限公司</cp:lastModifiedBy>
  <dcterms:created xsi:type="dcterms:W3CDTF">2024-01-29T02:49:58+08:00</dcterms:created>
  <dcterms:modified xsi:type="dcterms:W3CDTF">2024-01-29T02:49:58+08:00</dcterms:modified>
</cp:coreProperties>
</file>

<file path=docProps/custom.xml><?xml version="1.0" encoding="utf-8"?>
<Properties xmlns="http://schemas.openxmlformats.org/officeDocument/2006/custom-properties" xmlns:vt="http://schemas.openxmlformats.org/officeDocument/2006/docPropsVTypes"/>
</file>