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金刚石工具行业市场发展分析及投资战略研究报告(2024-2029版)</w:t>
      </w:r>
    </w:p>
    <w:p>
      <w:pPr>
        <w:spacing w:after="150"/>
      </w:pPr>
      <w:r>
        <w:rPr>
          <w:b w:val="1"/>
          <w:bCs w:val="1"/>
        </w:rPr>
        <w:t xml:space="preserve">报告简介</w:t>
      </w:r>
    </w:p>
    <w:p>
      <w:pPr>
        <w:spacing w:after="150"/>
      </w:pPr>
      <w:r>
        <w:rPr/>
        <w:t xml:space="preserve">金刚石工具有超硬、超耐磨、耐高温、抗氧、抗腐蚀等优异的性能，因而成为一种非常特殊且不可替代的新型工具。它主要用于加工传统工具难以胜任的特殊材料的切割与加工。尽管我国生产的各种金刚石工具在各行业得到广泛应用，并取得显着的经济效益，但其技术水平与国外同类产品相比还有一定的差距，大力发展五金工具产业，狠抓新产品、新工艺的开发，加快我国五金工具产业的发展，提高经济效益和整体技术水平。</w:t>
      </w:r>
    </w:p>
    <w:p>
      <w:pPr>
        <w:spacing w:after="150"/>
      </w:pPr>
      <w:r>
        <w:rPr/>
        <w:t xml:space="preserve">金刚石工具报告对研究过程中所获取的金刚石工具资料进行全面系统的整理和分析，通过图表、统计结果及文献资料，或以纵向的发展过程，或横向类别分析提出论点、分析论据，进行论证。金刚石工具报告绝对如实地反映客观情况，叙述、说明、推断、引用均恰如其分。文字、用词应力求准确。研究报告的文字也简单、明了、通顺、流畅，既明白如话，又把研究的效果准确地、科学地表达出来。金刚石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刚石工具行业的发展状况进行了深入透彻地分析，对我国行业市场情况、技术现状、供需形势作了详尽研究，重点分析了国内外重点企业、行业发展趋势以及行业投资情况，报告还对金刚石工具下游行业的发展进行了探讨，是金刚石工具及相关企业、投资部门、研究机构准确了解目前中国市场发展动态，把握金刚石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金刚石工具行业发展概述</w:t>
      </w:r>
    </w:p>
    <w:p>
      <w:pPr>
        <w:spacing w:after="150"/>
      </w:pPr>
      <w:r>
        <w:rPr/>
        <w:t xml:space="preserve">第一节 金刚石工具的概念</w:t>
      </w:r>
    </w:p>
    <w:p>
      <w:pPr>
        <w:spacing w:after="150"/>
      </w:pPr>
      <w:r>
        <w:rPr/>
        <w:t xml:space="preserve">一、金刚石工具的界定</w:t>
      </w:r>
    </w:p>
    <w:p>
      <w:pPr>
        <w:spacing w:after="150"/>
      </w:pPr>
      <w:r>
        <w:rPr/>
        <w:t xml:space="preserve">二、金刚石工具的特点</w:t>
      </w:r>
    </w:p>
    <w:p>
      <w:pPr>
        <w:spacing w:after="150"/>
      </w:pPr>
      <w:r>
        <w:rPr/>
        <w:t xml:space="preserve">第二节 金刚石工具行业发展成熟度</w:t>
      </w:r>
    </w:p>
    <w:p>
      <w:pPr>
        <w:spacing w:after="150"/>
      </w:pPr>
      <w:r>
        <w:rPr/>
        <w:t xml:space="preserve">一、金刚石工具行业发展周期分析</w:t>
      </w:r>
    </w:p>
    <w:p>
      <w:pPr>
        <w:spacing w:after="150"/>
      </w:pPr>
      <w:r>
        <w:rPr/>
        <w:t xml:space="preserve">二、金刚石工具行业中外市场成熟度对比</w:t>
      </w:r>
    </w:p>
    <w:p>
      <w:pPr>
        <w:spacing w:after="150"/>
      </w:pPr>
      <w:r>
        <w:rPr>
          <w:b w:val="1"/>
          <w:bCs w:val="1"/>
        </w:rPr>
        <w:t xml:space="preserve">第二章 2019-2023年中国金刚石工具行业运行环境分析</w:t>
      </w:r>
    </w:p>
    <w:p>
      <w:pPr>
        <w:spacing w:after="150"/>
      </w:pPr>
      <w:r>
        <w:rPr/>
        <w:t xml:space="preserve">第一节 2019-2023年中国宏观经济环境分析</w:t>
      </w:r>
    </w:p>
    <w:p>
      <w:pPr>
        <w:spacing w:after="150"/>
      </w:pPr>
      <w:r>
        <w:rPr/>
        <w:t xml:space="preserve">第二节 2019-2023年中国金刚石工具行业发展政策环境分析</w:t>
      </w:r>
    </w:p>
    <w:p>
      <w:pPr>
        <w:spacing w:after="150"/>
      </w:pPr>
      <w:r>
        <w:rPr/>
        <w:t xml:space="preserve">一、国内宏观政策发展建议</w:t>
      </w:r>
    </w:p>
    <w:p>
      <w:pPr>
        <w:spacing w:after="150"/>
      </w:pPr>
      <w:r>
        <w:rPr/>
        <w:t xml:space="preserve">二、金刚石工具行业政策分析</w:t>
      </w:r>
    </w:p>
    <w:p>
      <w:pPr>
        <w:spacing w:after="150"/>
      </w:pPr>
      <w:r>
        <w:rPr/>
        <w:t xml:space="preserve">三、相关行业政策影响分析</w:t>
      </w:r>
    </w:p>
    <w:p>
      <w:pPr>
        <w:spacing w:after="150"/>
      </w:pPr>
      <w:r>
        <w:rPr/>
        <w:t xml:space="preserve">第三节 2019-2023年中国金刚石工具行业发展社会环境分析</w:t>
      </w:r>
    </w:p>
    <w:p>
      <w:pPr>
        <w:spacing w:after="150"/>
      </w:pPr>
      <w:r>
        <w:rPr>
          <w:b w:val="1"/>
          <w:bCs w:val="1"/>
        </w:rPr>
        <w:t xml:space="preserve">第三章 2019-2023年中国金刚石工具行业市场发展分析</w:t>
      </w:r>
    </w:p>
    <w:p>
      <w:pPr>
        <w:spacing w:after="150"/>
      </w:pPr>
      <w:r>
        <w:rPr/>
        <w:t xml:space="preserve">第一节 金刚石工具行业市场发展现状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金刚石工具行业技术发展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中国金刚石工具行业消费市场分析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金刚石工具行业产销数据统计分析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2024-2029年金刚石工具行业市场发展趋势</w:t>
      </w:r>
    </w:p>
    <w:p>
      <w:pPr>
        <w:spacing w:after="150"/>
      </w:pPr>
      <w:r>
        <w:rPr>
          <w:b w:val="1"/>
          <w:bCs w:val="1"/>
        </w:rPr>
        <w:t xml:space="preserve">第四章 中国金刚石工具行业供给情况分析及趋势</w:t>
      </w:r>
    </w:p>
    <w:p>
      <w:pPr>
        <w:spacing w:after="150"/>
      </w:pPr>
      <w:r>
        <w:rPr/>
        <w:t xml:space="preserve">第一节 2019-2023年中国金刚石工具行业市场供给分析</w:t>
      </w:r>
    </w:p>
    <w:p>
      <w:pPr>
        <w:spacing w:after="150"/>
      </w:pPr>
      <w:r>
        <w:rPr/>
        <w:t xml:space="preserve">一、金刚石工具整体供给情况分析</w:t>
      </w:r>
    </w:p>
    <w:p>
      <w:pPr>
        <w:spacing w:after="150"/>
      </w:pPr>
      <w:r>
        <w:rPr/>
        <w:t xml:space="preserve">二、金刚石工具重点区域供给分析</w:t>
      </w:r>
    </w:p>
    <w:p>
      <w:pPr>
        <w:spacing w:after="150"/>
      </w:pPr>
      <w:r>
        <w:rPr/>
        <w:t xml:space="preserve">第二节 金刚石工具行业供给关系因素分析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2024-2029年中国金刚石工具行业市场供给趋势</w:t>
      </w:r>
    </w:p>
    <w:p>
      <w:pPr>
        <w:spacing w:after="150"/>
      </w:pPr>
      <w:r>
        <w:rPr/>
        <w:t xml:space="preserve">一、金刚石工具整体供给情况趋势分析</w:t>
      </w:r>
    </w:p>
    <w:p>
      <w:pPr>
        <w:spacing w:after="150"/>
      </w:pPr>
      <w:r>
        <w:rPr/>
        <w:t xml:space="preserve">二、金刚石工具重点区域供给趋势分析</w:t>
      </w:r>
    </w:p>
    <w:p>
      <w:pPr>
        <w:spacing w:after="150"/>
      </w:pPr>
      <w:r>
        <w:rPr/>
        <w:t xml:space="preserve">三、影响未来金刚石工具供给的因素分析</w:t>
      </w:r>
    </w:p>
    <w:p>
      <w:pPr>
        <w:spacing w:after="150"/>
      </w:pPr>
      <w:r>
        <w:rPr>
          <w:b w:val="1"/>
          <w:bCs w:val="1"/>
        </w:rPr>
        <w:t xml:space="preserve">第五章 金刚石工具行业产品价格分析</w:t>
      </w:r>
    </w:p>
    <w:p>
      <w:pPr>
        <w:spacing w:after="150"/>
      </w:pPr>
      <w:r>
        <w:rPr/>
        <w:t xml:space="preserve">第一节 中国金刚石工具行业产品历年价格回顾</w:t>
      </w:r>
    </w:p>
    <w:p>
      <w:pPr>
        <w:spacing w:after="150"/>
      </w:pPr>
      <w:r>
        <w:rPr/>
        <w:t xml:space="preserve">第二节 中国金刚石工具行业产品当前市场价格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中国金刚石工具行业产品价格影响因素分析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金刚石工具主要上下游产品分析</w:t>
      </w:r>
    </w:p>
    <w:p>
      <w:pPr>
        <w:spacing w:after="150"/>
      </w:pPr>
      <w:r>
        <w:rPr/>
        <w:t xml:space="preserve">第一节 金刚石工具上下游分析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金刚石工具行业产业链分析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2019-2023年中国金刚石工具行业渠道分析及策略</w:t>
      </w:r>
    </w:p>
    <w:p>
      <w:pPr>
        <w:spacing w:after="150"/>
      </w:pPr>
      <w:r>
        <w:rPr/>
        <w:t xml:space="preserve">第一节 金刚石工具行业渠道分析</w:t>
      </w:r>
    </w:p>
    <w:p>
      <w:pPr>
        <w:spacing w:after="150"/>
      </w:pPr>
      <w:r>
        <w:rPr/>
        <w:t xml:space="preserve">一、渠道形式及对比</w:t>
      </w:r>
    </w:p>
    <w:p>
      <w:pPr>
        <w:spacing w:after="150"/>
      </w:pPr>
      <w:r>
        <w:rPr/>
        <w:t xml:space="preserve">二、各类渠道对金刚石工具行业的影响</w:t>
      </w:r>
    </w:p>
    <w:p>
      <w:pPr>
        <w:spacing w:after="150"/>
      </w:pPr>
      <w:r>
        <w:rPr/>
        <w:t xml:space="preserve">三、主要金刚石工具企业渠道策略研究</w:t>
      </w:r>
    </w:p>
    <w:p>
      <w:pPr>
        <w:spacing w:after="150"/>
      </w:pPr>
      <w:r>
        <w:rPr/>
        <w:t xml:space="preserve">四、各区域主要代理商情况</w:t>
      </w:r>
    </w:p>
    <w:p>
      <w:pPr>
        <w:spacing w:after="150"/>
      </w:pPr>
      <w:r>
        <w:rPr/>
        <w:t xml:space="preserve">第二节 金刚石工具行业用户分析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金刚石工具行业营销策略分析</w:t>
      </w:r>
    </w:p>
    <w:p>
      <w:pPr>
        <w:spacing w:after="150"/>
      </w:pPr>
      <w:r>
        <w:rPr/>
        <w:t xml:space="preserve">一、中国金刚石工具营销概况</w:t>
      </w:r>
    </w:p>
    <w:p>
      <w:pPr>
        <w:spacing w:after="150"/>
      </w:pPr>
      <w:r>
        <w:rPr/>
        <w:t xml:space="preserve">二、金刚石工具营销策略探讨</w:t>
      </w:r>
    </w:p>
    <w:p>
      <w:pPr>
        <w:spacing w:after="150"/>
      </w:pPr>
      <w:r>
        <w:rPr/>
        <w:t xml:space="preserve">三、金刚石工具营销发展趋势</w:t>
      </w:r>
    </w:p>
    <w:p>
      <w:pPr>
        <w:spacing w:after="150"/>
      </w:pPr>
      <w:r>
        <w:rPr>
          <w:b w:val="1"/>
          <w:bCs w:val="1"/>
        </w:rPr>
        <w:t xml:space="preserve">第八章 2019-2023年中国金刚石工具行业主要指标监测分析</w:t>
      </w:r>
    </w:p>
    <w:p>
      <w:pPr>
        <w:spacing w:after="150"/>
      </w:pPr>
      <w:r>
        <w:rPr/>
        <w:t xml:space="preserve">第一节 2019-2023年中国金刚石工具产业工业总产值分析</w:t>
      </w:r>
    </w:p>
    <w:p>
      <w:pPr>
        <w:spacing w:after="150"/>
      </w:pPr>
      <w:r>
        <w:rPr/>
        <w:t xml:space="preserve">一、2019-2023年中国金刚石工具产业工业总产值分析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2019-2023年中国金刚石工具产业主营业务收入分析</w:t>
      </w:r>
    </w:p>
    <w:p>
      <w:pPr>
        <w:spacing w:after="150"/>
      </w:pPr>
      <w:r>
        <w:rPr/>
        <w:t xml:space="preserve">一、2019-2023年中国金刚石工具产业主营业务收入分析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2019-2023年中国金刚石工具产业产品成本费用分析</w:t>
      </w:r>
    </w:p>
    <w:p>
      <w:pPr>
        <w:spacing w:after="150"/>
      </w:pPr>
      <w:r>
        <w:rPr/>
        <w:t xml:space="preserve">一、2019-2023年中国金刚石工具产业销售成本分析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2019-2023年中国金刚石工具产业利润总额分析</w:t>
      </w:r>
    </w:p>
    <w:p>
      <w:pPr>
        <w:spacing w:after="150"/>
      </w:pPr>
      <w:r>
        <w:rPr/>
        <w:t xml:space="preserve">一、2019-2023年中国金刚石工具产业利润总额分析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2019-2023年中国金刚石工具产业资产负债分析</w:t>
      </w:r>
    </w:p>
    <w:p>
      <w:pPr>
        <w:spacing w:after="150"/>
      </w:pPr>
      <w:r>
        <w:rPr/>
        <w:t xml:space="preserve">第六节 2019-2023年中国金刚石工具行业经营数据指标分析</w:t>
      </w:r>
    </w:p>
    <w:p>
      <w:pPr>
        <w:spacing w:after="150"/>
      </w:pPr>
      <w:r>
        <w:rPr/>
        <w:t xml:space="preserve">一、2019-2023年中国金刚石工具行业盈利能力分析</w:t>
      </w:r>
    </w:p>
    <w:p>
      <w:pPr>
        <w:spacing w:after="150"/>
      </w:pPr>
      <w:r>
        <w:rPr/>
        <w:t xml:space="preserve">二、2019-2023年中国金刚石工具行业偿债能力分析</w:t>
      </w:r>
    </w:p>
    <w:p>
      <w:pPr>
        <w:spacing w:after="150"/>
      </w:pPr>
      <w:r>
        <w:rPr/>
        <w:t xml:space="preserve">三、2019-2023年中国金刚石工具行业运营能力分析</w:t>
      </w:r>
    </w:p>
    <w:p>
      <w:pPr>
        <w:spacing w:after="150"/>
      </w:pPr>
      <w:r>
        <w:rPr/>
        <w:t xml:space="preserve">四、2019-2023年中国金刚石工具行业成长能力分析</w:t>
      </w:r>
    </w:p>
    <w:p>
      <w:pPr>
        <w:spacing w:after="150"/>
      </w:pPr>
      <w:r>
        <w:rPr>
          <w:b w:val="1"/>
          <w:bCs w:val="1"/>
        </w:rPr>
        <w:t xml:space="preserve">第九章 中国金刚石工具行业区域市场分析</w:t>
      </w:r>
    </w:p>
    <w:p>
      <w:pPr>
        <w:spacing w:after="150"/>
      </w:pPr>
      <w:r>
        <w:rPr/>
        <w:t xml:space="preserve">第一节 华北地区金刚石工具行业分析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东北地区金刚石工具行业分析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华东地区金刚石工具行业分析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华南地区金刚石工具行业分析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华中地区金刚石工具行业分析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西南地区金刚石工具行业分析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西北地区金刚石工具行业分析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公司对金刚石工具行业竞争格局分析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2019-2023年金刚石工具行业竞争格局分析</w:t>
      </w:r>
    </w:p>
    <w:p>
      <w:pPr>
        <w:spacing w:after="150"/>
      </w:pPr>
      <w:r>
        <w:rPr/>
        <w:t xml:space="preserve">一、2019-2023年国内外金刚石工具竞争分析</w:t>
      </w:r>
    </w:p>
    <w:p>
      <w:pPr>
        <w:spacing w:after="150"/>
      </w:pPr>
      <w:r>
        <w:rPr/>
        <w:t xml:space="preserve">二、2019-2023年我国金刚石工具市场竞争分析</w:t>
      </w:r>
    </w:p>
    <w:p>
      <w:pPr>
        <w:spacing w:after="150"/>
      </w:pPr>
      <w:r>
        <w:rPr/>
        <w:t xml:space="preserve">三、2024-2029年国内主要金刚石工具企业动向</w:t>
      </w:r>
    </w:p>
    <w:p>
      <w:pPr>
        <w:spacing w:after="150"/>
      </w:pPr>
      <w:r>
        <w:rPr>
          <w:b w:val="1"/>
          <w:bCs w:val="1"/>
        </w:rPr>
        <w:t xml:space="preserve">第十一章 金刚石工具企业竞争策略分析</w:t>
      </w:r>
    </w:p>
    <w:p>
      <w:pPr>
        <w:spacing w:after="150"/>
      </w:pPr>
      <w:r>
        <w:rPr/>
        <w:t xml:space="preserve">第一节 金刚石工具市场竞争策略分析</w:t>
      </w:r>
    </w:p>
    <w:p>
      <w:pPr>
        <w:spacing w:after="150"/>
      </w:pPr>
      <w:r>
        <w:rPr/>
        <w:t xml:space="preserve">一、2022年金刚石工具市场增长潜力分析</w:t>
      </w:r>
    </w:p>
    <w:p>
      <w:pPr>
        <w:spacing w:after="150"/>
      </w:pPr>
      <w:r>
        <w:rPr/>
        <w:t xml:space="preserve">二、2022年金刚石工具主要潜力品种分析</w:t>
      </w:r>
    </w:p>
    <w:p>
      <w:pPr>
        <w:spacing w:after="150"/>
      </w:pPr>
      <w:r>
        <w:rPr/>
        <w:t xml:space="preserve">三、现有金刚石工具产品竞争策略分析</w:t>
      </w:r>
    </w:p>
    <w:p>
      <w:pPr>
        <w:spacing w:after="150"/>
      </w:pPr>
      <w:r>
        <w:rPr/>
        <w:t xml:space="preserve">四、潜力金刚石工具品种竞争策略选择</w:t>
      </w:r>
    </w:p>
    <w:p>
      <w:pPr>
        <w:spacing w:after="150"/>
      </w:pPr>
      <w:r>
        <w:rPr/>
        <w:t xml:space="preserve">五、典型企业产品竞争策略分析</w:t>
      </w:r>
    </w:p>
    <w:p>
      <w:pPr>
        <w:spacing w:after="150"/>
      </w:pPr>
      <w:r>
        <w:rPr/>
        <w:t xml:space="preserve">第二节 金刚石工具企业竞争策略分析</w:t>
      </w:r>
    </w:p>
    <w:p>
      <w:pPr>
        <w:spacing w:after="150"/>
      </w:pPr>
      <w:r>
        <w:rPr/>
        <w:t xml:space="preserve">第三节 金刚石工具行业产品定位及市场推广策略分析</w:t>
      </w:r>
    </w:p>
    <w:p>
      <w:pPr>
        <w:spacing w:after="150"/>
      </w:pPr>
      <w:r>
        <w:rPr/>
        <w:t xml:space="preserve">一、金刚石工具行业产品市场定位</w:t>
      </w:r>
    </w:p>
    <w:p>
      <w:pPr>
        <w:spacing w:after="150"/>
      </w:pPr>
      <w:r>
        <w:rPr/>
        <w:t xml:space="preserve">二、金刚石工具行业广告推广策略</w:t>
      </w:r>
    </w:p>
    <w:p>
      <w:pPr>
        <w:spacing w:after="150"/>
      </w:pPr>
      <w:r>
        <w:rPr/>
        <w:t xml:space="preserve">三、金刚石工具行业产品促销策略</w:t>
      </w:r>
    </w:p>
    <w:p>
      <w:pPr>
        <w:spacing w:after="150"/>
      </w:pPr>
      <w:r>
        <w:rPr/>
        <w:t xml:space="preserve">四、金刚石工具行业招商加盟策略</w:t>
      </w:r>
    </w:p>
    <w:p>
      <w:pPr>
        <w:spacing w:after="150"/>
      </w:pPr>
      <w:r>
        <w:rPr/>
        <w:t xml:space="preserve">五、金刚石工具行业网络推广策略</w:t>
      </w:r>
    </w:p>
    <w:p>
      <w:pPr>
        <w:spacing w:after="150"/>
      </w:pPr>
      <w:r>
        <w:rPr>
          <w:b w:val="1"/>
          <w:bCs w:val="1"/>
        </w:rPr>
        <w:t xml:space="preserve">第十二章 金刚石工具企业竞争分析</w:t>
      </w:r>
    </w:p>
    <w:p>
      <w:pPr>
        <w:spacing w:after="150"/>
      </w:pPr>
      <w:r>
        <w:rPr/>
        <w:t xml:space="preserve">第一节 博深股份有限公司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郑州华晶金刚石股份有限公司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安泰科技股份有限公司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河南黄河旋风股份有限公司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长沙岱勒新材料科技股份有限公司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广东奔朗新材料股份有限公司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河北小蜜蜂工具集团有限公司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四、企业生产情况</w:t>
      </w:r>
    </w:p>
    <w:p>
      <w:pPr>
        <w:spacing w:after="150"/>
      </w:pPr>
      <w:r>
        <w:rPr/>
        <w:t xml:space="preserve">第八节 南京三超新材料股份有限公司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北京沃尔德金刚石工具股份有限公司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青岛高测科技股份有限公司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金刚石工具行业投资战略研究</w:t>
      </w:r>
    </w:p>
    <w:p>
      <w:pPr>
        <w:spacing w:after="150"/>
      </w:pPr>
      <w:r>
        <w:rPr/>
        <w:t xml:space="preserve">第一节 金刚石工具行业发展战略研究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对我国金刚石工具品牌的战略思考</w:t>
      </w:r>
    </w:p>
    <w:p>
      <w:pPr>
        <w:spacing w:after="150"/>
      </w:pPr>
      <w:r>
        <w:rPr/>
        <w:t xml:space="preserve">一、企业品牌的重要性</w:t>
      </w:r>
    </w:p>
    <w:p>
      <w:pPr>
        <w:spacing w:after="150"/>
      </w:pPr>
      <w:r>
        <w:rPr/>
        <w:t xml:space="preserve">二、金刚石工具实施品牌战略的意义</w:t>
      </w:r>
    </w:p>
    <w:p>
      <w:pPr>
        <w:spacing w:after="150"/>
      </w:pPr>
      <w:r>
        <w:rPr/>
        <w:t xml:space="preserve">三、金刚石工具企业品牌的现状分析</w:t>
      </w:r>
    </w:p>
    <w:p>
      <w:pPr>
        <w:spacing w:after="150"/>
      </w:pPr>
      <w:r>
        <w:rPr/>
        <w:t xml:space="preserve">四、我国金刚石工具企业的品牌战略</w:t>
      </w:r>
    </w:p>
    <w:p>
      <w:pPr>
        <w:spacing w:after="150"/>
      </w:pPr>
      <w:r>
        <w:rPr/>
        <w:t xml:space="preserve">五、金刚石工具品牌战略管理的策略</w:t>
      </w:r>
    </w:p>
    <w:p>
      <w:pPr>
        <w:spacing w:after="150"/>
      </w:pPr>
      <w:r>
        <w:rPr/>
        <w:t xml:space="preserve">第三节 金刚石工具行业投资战略研究</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图表：2019-2023年我国pmi指数走势(单位：%)</w:t>
      </w:r>
    </w:p>
    <w:p>
      <w:pPr>
        <w:spacing w:after="150"/>
      </w:pPr>
      <w:r>
        <w:rPr/>
        <w:t xml:space="preserve">图表：2019-2023年全国固定资产投资(不含农户)同比增速</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图表：1954-2022年我国人口数量及增长率(单位：万人，%)</w:t>
      </w:r>
    </w:p>
    <w:p>
      <w:pPr>
        <w:spacing w:after="150"/>
      </w:pPr>
      <w:r>
        <w:rPr/>
        <w:t xml:space="preserve">图表：金刚石工具的消费领域分布</w:t>
      </w:r>
    </w:p>
    <w:p>
      <w:pPr>
        <w:spacing w:after="150"/>
      </w:pPr>
      <w:r>
        <w:rPr/>
        <w:t xml:space="preserve">图表：2019-2023年我国金刚石工具市场规模(单位：亿元)</w:t>
      </w:r>
    </w:p>
    <w:p>
      <w:pPr>
        <w:spacing w:after="150"/>
      </w:pPr>
      <w:r>
        <w:rPr/>
        <w:t xml:space="preserve">图表：我国金刚石工具市场规模区域分布(单位：%)</w:t>
      </w:r>
    </w:p>
    <w:p>
      <w:pPr>
        <w:spacing w:after="150"/>
      </w:pPr>
      <w:r>
        <w:rPr/>
        <w:t xml:space="preserve">图表：2019-2023年金刚石工具整体供给情况分析(亿元)</w:t>
      </w:r>
    </w:p>
    <w:p>
      <w:pPr>
        <w:spacing w:after="150"/>
      </w:pPr>
      <w:r>
        <w:rPr/>
        <w:t xml:space="preserve">图表：2024-2029年金刚石工具整体供给情况趋势分析(亿元)</w:t>
      </w:r>
    </w:p>
    <w:p>
      <w:pPr>
        <w:spacing w:after="150"/>
      </w:pPr>
      <w:r>
        <w:rPr/>
        <w:t xml:space="preserve">图表：2019-2023年中国金刚石工具行业产品历年价格回顾(片/支/个/台，元)</w:t>
      </w:r>
    </w:p>
    <w:p>
      <w:pPr>
        <w:spacing w:after="150"/>
      </w:pPr>
      <w:r>
        <w:rPr/>
        <w:t xml:space="preserve">图表：2024-2029年金刚石工具产品价格预测(片/支/个/台，元)</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spacing w:after="150"/>
      </w:pPr>
      <w:r>
        <w:rPr/>
        <w:t xml:space="preserve">图表：2019-2023年中国金刚石工具产业工业总产值分析(亿元)</w:t>
      </w:r>
    </w:p>
    <w:p>
      <w:pPr>
        <w:spacing w:after="150"/>
      </w:pPr>
      <w:r>
        <w:rPr/>
        <w:t xml:space="preserve">图表：金刚石工具行业不同规模企业工业总产值分析(元)</w:t>
      </w:r>
    </w:p>
    <w:p>
      <w:pPr>
        <w:spacing w:after="150"/>
      </w:pPr>
      <w:r>
        <w:rPr/>
        <w:t xml:space="preserve">图表：金刚石工具行业不同所有制企业工业总产值比较(元)</w:t>
      </w:r>
    </w:p>
    <w:p>
      <w:pPr>
        <w:spacing w:after="150"/>
      </w:pPr>
      <w:r>
        <w:rPr/>
        <w:t xml:space="preserve">图表：2019-2023年中国金刚石工具产业主营业务收入分析(元)</w:t>
      </w:r>
    </w:p>
    <w:p>
      <w:pPr>
        <w:spacing w:after="150"/>
      </w:pPr>
      <w:r>
        <w:rPr/>
        <w:t xml:space="preserve">图表：金刚石工具行业不同规模企业主营业务收入分析(元)</w:t>
      </w:r>
    </w:p>
    <w:p>
      <w:pPr>
        <w:spacing w:after="150"/>
      </w:pPr>
      <w:r>
        <w:rPr/>
        <w:t xml:space="preserve">图表：金刚石工具行业不同所有制企业主营业务收入比较(元)</w:t>
      </w:r>
    </w:p>
    <w:p>
      <w:pPr>
        <w:spacing w:after="150"/>
      </w:pPr>
      <w:r>
        <w:rPr/>
        <w:t xml:space="preserve">图表：2019-2023年中国金刚石工具产业销售成本分析(亿元)</w:t>
      </w:r>
    </w:p>
    <w:p>
      <w:pPr>
        <w:spacing w:after="150"/>
      </w:pPr>
      <w:r>
        <w:rPr/>
        <w:t xml:space="preserve">图表：金刚石工具行业不同规模企业销售成本比较分析(元)</w:t>
      </w:r>
    </w:p>
    <w:p>
      <w:pPr>
        <w:spacing w:after="150"/>
      </w:pPr>
      <w:r>
        <w:rPr/>
        <w:t xml:space="preserve">图表：金刚石工具行业不同所有制企业销售成本比较分析(元)</w:t>
      </w:r>
    </w:p>
    <w:p>
      <w:pPr>
        <w:spacing w:after="150"/>
      </w:pPr>
      <w:r>
        <w:rPr/>
        <w:t xml:space="preserve">图表：2019-2023年中国金刚石工具产业利润总额分析(亿元)</w:t>
      </w:r>
    </w:p>
    <w:p>
      <w:pPr>
        <w:spacing w:after="150"/>
      </w:pPr>
      <w:r>
        <w:rPr/>
        <w:t xml:space="preserve">图表：金刚石工具行业不同规模企业利润总额比较分析(元)</w:t>
      </w:r>
    </w:p>
    <w:p>
      <w:pPr>
        <w:spacing w:after="150"/>
      </w:pPr>
      <w:r>
        <w:rPr/>
        <w:t xml:space="preserve">图表：金刚石工具行业不同所有制企业利润总额比较分析(元)</w:t>
      </w:r>
    </w:p>
    <w:p>
      <w:pPr>
        <w:spacing w:after="150"/>
      </w:pPr>
      <w:r>
        <w:rPr/>
        <w:t xml:space="preserve">图表：2019-2023年中国金刚石工具产业资产负债分析(%)</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图表：2019-2023年中国华北地区金刚石工具市场规模情况</w:t>
      </w:r>
    </w:p>
    <w:p>
      <w:pPr>
        <w:spacing w:after="150"/>
      </w:pPr>
      <w:r>
        <w:rPr/>
        <w:t xml:space="preserve">图表：2024-2029年中国华北地区金刚石工具需求规模情况</w:t>
      </w:r>
    </w:p>
    <w:p>
      <w:pPr>
        <w:spacing w:after="150"/>
      </w:pPr>
      <w:r>
        <w:rPr/>
        <w:t xml:space="preserve">图表：2024-2029年中国华北地区金刚石工具市场规模预测情况</w:t>
      </w:r>
    </w:p>
    <w:p>
      <w:pPr>
        <w:spacing w:after="150"/>
      </w:pPr>
      <w:r>
        <w:rPr/>
        <w:t xml:space="preserve">图表：华北地区金刚石工具行业投资风险</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图表：2019-2023年中国东北地区金刚石工具市场规模情况</w:t>
      </w:r>
    </w:p>
    <w:p>
      <w:pPr>
        <w:spacing w:after="150"/>
      </w:pPr>
      <w:r>
        <w:rPr/>
        <w:t xml:space="preserve">图表：2024-2029年中国东北地区金刚石工具需求规模情况</w:t>
      </w:r>
    </w:p>
    <w:p>
      <w:pPr>
        <w:spacing w:after="150"/>
      </w:pPr>
      <w:r>
        <w:rPr/>
        <w:t xml:space="preserve">图表：2024-2029年中国东北地区金刚石工具市场规模预测情况</w:t>
      </w:r>
    </w:p>
    <w:p>
      <w:pPr>
        <w:spacing w:after="150"/>
      </w:pPr>
      <w:r>
        <w:rPr/>
        <w:t xml:space="preserve">图表：东北地区金刚石工具行业投资风险</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图表：2019-2023年中国华东地区金刚石工具市场规模情况</w:t>
      </w:r>
    </w:p>
    <w:p>
      <w:pPr>
        <w:spacing w:after="150"/>
      </w:pPr>
      <w:r>
        <w:rPr/>
        <w:t xml:space="preserve">图表：2024-2029年中国华东地区金刚石工具需求规模情况</w:t>
      </w:r>
    </w:p>
    <w:p>
      <w:pPr>
        <w:spacing w:after="150"/>
      </w:pPr>
      <w:r>
        <w:rPr/>
        <w:t xml:space="preserve">图表：2024-2029年中国华东地区金刚石工具市场规模预测情况</w:t>
      </w:r>
    </w:p>
    <w:p>
      <w:pPr>
        <w:spacing w:after="150"/>
      </w:pPr>
      <w:r>
        <w:rPr/>
        <w:t xml:space="preserve">图表：华东地区金刚石工具行业投资风险</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图表：2019-2023年中国华南地区金刚石工具市场规模情况</w:t>
      </w:r>
    </w:p>
    <w:p>
      <w:pPr>
        <w:spacing w:after="150"/>
      </w:pPr>
      <w:r>
        <w:rPr/>
        <w:t xml:space="preserve">图表：2024-2029年中国华南地区金刚石工具需求规模情况</w:t>
      </w:r>
    </w:p>
    <w:p>
      <w:pPr>
        <w:spacing w:after="150"/>
      </w:pPr>
      <w:r>
        <w:rPr/>
        <w:t xml:space="preserve">图表：2024-2029年中国华南地区金刚石工具市场规模预测情况</w:t>
      </w:r>
    </w:p>
    <w:p>
      <w:pPr>
        <w:spacing w:after="150"/>
      </w:pPr>
      <w:r>
        <w:rPr/>
        <w:t xml:space="preserve">图表：华南地区金刚石工具行业投资风险</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图表：2019-2023年中国华中地区金刚石工具市场规模情况</w:t>
      </w:r>
    </w:p>
    <w:p>
      <w:pPr>
        <w:spacing w:after="150"/>
      </w:pPr>
      <w:r>
        <w:rPr/>
        <w:t xml:space="preserve">图表：2024-2029年中国华中地区金刚石工具需求规模情况</w:t>
      </w:r>
    </w:p>
    <w:p>
      <w:pPr>
        <w:spacing w:after="150"/>
      </w:pPr>
      <w:r>
        <w:rPr/>
        <w:t xml:space="preserve">图表：2024-2029年中国华中地区金刚石工具市场规模预测情况</w:t>
      </w:r>
    </w:p>
    <w:p>
      <w:pPr>
        <w:spacing w:after="150"/>
      </w:pPr>
      <w:r>
        <w:rPr/>
        <w:t xml:space="preserve">图表：华中地区金刚石工具行业投资风险</w:t>
      </w:r>
    </w:p>
    <w:p>
      <w:pPr>
        <w:spacing w:after="150"/>
      </w:pPr>
      <w:r>
        <w:rPr/>
        <w:t xml:space="preserve">图表：西南地区经济环境分析</w:t>
      </w:r>
    </w:p>
    <w:p>
      <w:pPr>
        <w:spacing w:after="150"/>
      </w:pPr>
      <w:r>
        <w:rPr/>
        <w:t xml:space="preserve">图表：2019-2023年中国西南地区金刚石工具市场规模情况</w:t>
      </w:r>
    </w:p>
    <w:p>
      <w:pPr>
        <w:spacing w:after="150"/>
      </w:pPr>
      <w:r>
        <w:rPr/>
        <w:t xml:space="preserve">图表：2024-2029年中国西南地区金刚石工具需求规模情况</w:t>
      </w:r>
    </w:p>
    <w:p>
      <w:pPr>
        <w:spacing w:after="150"/>
      </w:pPr>
      <w:r>
        <w:rPr/>
        <w:t xml:space="preserve">图表：2024-2029年中国西南地区金刚石工具市场规模预测情况</w:t>
      </w:r>
    </w:p>
    <w:p>
      <w:pPr>
        <w:spacing w:after="150"/>
      </w:pPr>
      <w:r>
        <w:rPr/>
        <w:t xml:space="preserve">图表：西南地区金刚石工具行业投资风险</w:t>
      </w:r>
    </w:p>
    <w:p>
      <w:pPr>
        <w:spacing w:after="150"/>
      </w:pPr>
      <w:r>
        <w:rPr/>
        <w:t xml:space="preserve">图表：西北地区经济环境分析</w:t>
      </w:r>
    </w:p>
    <w:p>
      <w:pPr>
        <w:spacing w:after="150"/>
      </w:pPr>
      <w:r>
        <w:rPr/>
        <w:t xml:space="preserve">图表：2019-2023年中国西北地区金刚石工具市场规模情况</w:t>
      </w:r>
    </w:p>
    <w:p>
      <w:pPr>
        <w:spacing w:after="150"/>
      </w:pPr>
      <w:r>
        <w:rPr/>
        <w:t xml:space="preserve">图表：2024-2029年中国西北地区金刚石工具需求规模情况</w:t>
      </w:r>
    </w:p>
    <w:p>
      <w:pPr>
        <w:spacing w:after="150"/>
      </w:pPr>
      <w:r>
        <w:rPr/>
        <w:t xml:space="preserve">图表：2024-2029年中国西北地区金刚石工具市场规模预测情况</w:t>
      </w:r>
    </w:p>
    <w:p>
      <w:pPr>
        <w:spacing w:after="150"/>
      </w:pPr>
      <w:r>
        <w:rPr/>
        <w:t xml:space="preserve">图表：西北地区金刚石工具行业投资风险</w:t>
      </w:r>
    </w:p>
    <w:p>
      <w:pPr>
        <w:spacing w:after="150"/>
      </w:pPr>
      <w:r>
        <w:rPr/>
        <w:t xml:space="preserve">图表：2019-2023年主营收入构成</w:t>
      </w:r>
    </w:p>
    <w:p>
      <w:pPr>
        <w:spacing w:after="150"/>
      </w:pPr>
      <w:r>
        <w:rPr/>
        <w:t xml:space="preserve">图表：2019-2023年企业产销库存量</w:t>
      </w:r>
    </w:p>
    <w:p>
      <w:pPr>
        <w:spacing w:after="150"/>
      </w:pPr>
      <w:r>
        <w:rPr/>
        <w:t xml:space="preserve">图表：2019-2023年公司前五大客户资料</w:t>
      </w:r>
    </w:p>
    <w:p>
      <w:pPr>
        <w:spacing w:after="150"/>
      </w:pPr>
      <w:r>
        <w:rPr/>
        <w:t xml:space="preserve">图表：2019-2023年公司资产负债表</w:t>
      </w:r>
    </w:p>
    <w:p>
      <w:pPr>
        <w:spacing w:after="150"/>
      </w:pPr>
      <w:r>
        <w:rPr/>
        <w:t xml:space="preserve">图表：2019-2023年公司营业成本构成</w:t>
      </w:r>
    </w:p>
    <w:p>
      <w:pPr>
        <w:spacing w:after="150"/>
      </w:pPr>
      <w:r>
        <w:rPr/>
        <w:t xml:space="preserve">图表：2019-2023年公司费用构成</w:t>
      </w:r>
    </w:p>
    <w:p>
      <w:pPr>
        <w:spacing w:after="150"/>
      </w:pPr>
      <w:r>
        <w:rPr/>
        <w:t xml:space="preserve">图表：超硬材料产品</w:t>
      </w:r>
    </w:p>
    <w:p>
      <w:pPr>
        <w:spacing w:after="150"/>
      </w:pPr>
      <w:r>
        <w:rPr/>
        <w:t xml:space="preserve">图表：超硬材料制品</w:t>
      </w:r>
    </w:p>
    <w:p>
      <w:pPr>
        <w:spacing w:after="150"/>
      </w:pPr>
      <w:r>
        <w:rPr/>
        <w:t xml:space="preserve">图表：2019-2023年主营收入构成</w:t>
      </w:r>
    </w:p>
    <w:p>
      <w:pPr>
        <w:spacing w:after="150"/>
      </w:pPr>
      <w:r>
        <w:rPr/>
        <w:t xml:space="preserve">图表：2019-2023年企业产销库存量</w:t>
      </w:r>
    </w:p>
    <w:p>
      <w:pPr>
        <w:spacing w:after="150"/>
      </w:pPr>
      <w:r>
        <w:rPr/>
        <w:t xml:space="preserve">图表：2019-2023年公司资产负债表</w:t>
      </w:r>
    </w:p>
    <w:p>
      <w:pPr>
        <w:spacing w:after="150"/>
      </w:pPr>
      <w:r>
        <w:rPr/>
        <w:t xml:space="preserve">图表：2019-2023年公司营业成本构成</w:t>
      </w:r>
    </w:p>
    <w:p>
      <w:pPr>
        <w:spacing w:after="150"/>
      </w:pPr>
      <w:r>
        <w:rPr/>
        <w:t xml:space="preserve">图表：2019-2023年主营收入构成</w:t>
      </w:r>
    </w:p>
    <w:p>
      <w:pPr>
        <w:spacing w:after="150"/>
      </w:pPr>
      <w:r>
        <w:rPr/>
        <w:t xml:space="preserve">图表：2019-2023年企业产销库存量</w:t>
      </w:r>
    </w:p>
    <w:p>
      <w:pPr>
        <w:spacing w:after="150"/>
      </w:pPr>
      <w:r>
        <w:rPr/>
        <w:t xml:space="preserve">图表：2019-2023年公司资产负债表</w:t>
      </w:r>
    </w:p>
    <w:p>
      <w:pPr>
        <w:spacing w:after="150"/>
      </w:pPr>
      <w:r>
        <w:rPr/>
        <w:t xml:space="preserve">图表：2019-2023年公司营业成本构成</w:t>
      </w:r>
    </w:p>
    <w:p>
      <w:pPr>
        <w:spacing w:after="150"/>
      </w:pPr>
      <w:r>
        <w:rPr/>
        <w:t xml:space="preserve">图表：2019-2023年公司费用构成</w:t>
      </w:r>
    </w:p>
    <w:p>
      <w:pPr>
        <w:spacing w:after="150"/>
      </w:pPr>
      <w:r>
        <w:rPr/>
        <w:t xml:space="preserve">图表：2019-2023年主营收入构成</w:t>
      </w:r>
    </w:p>
    <w:p>
      <w:pPr>
        <w:spacing w:after="150"/>
      </w:pPr>
      <w:r>
        <w:rPr/>
        <w:t xml:space="preserve">图表：2019-2023年公司资产负债表</w:t>
      </w:r>
    </w:p>
    <w:p>
      <w:pPr>
        <w:spacing w:after="150"/>
      </w:pPr>
      <w:r>
        <w:rPr/>
        <w:t xml:space="preserve">图表：2019-2023年公司营业成本构成</w:t>
      </w:r>
    </w:p>
    <w:p>
      <w:pPr>
        <w:spacing w:after="150"/>
      </w:pPr>
      <w:r>
        <w:rPr/>
        <w:t xml:space="preserve">图表：2019-2023年公司费用构成</w:t>
      </w:r>
    </w:p>
    <w:p>
      <w:pPr>
        <w:spacing w:after="150"/>
      </w:pPr>
      <w:r>
        <w:rPr/>
        <w:t xml:space="preserve">图表：2019-2023年主营收入构成</w:t>
      </w:r>
    </w:p>
    <w:p>
      <w:pPr>
        <w:spacing w:after="150"/>
      </w:pPr>
      <w:r>
        <w:rPr/>
        <w:t xml:space="preserve">图表：2019-2023年企业产销库存量</w:t>
      </w:r>
    </w:p>
    <w:p>
      <w:pPr>
        <w:spacing w:after="150"/>
      </w:pPr>
      <w:r>
        <w:rPr/>
        <w:t xml:space="preserve">图表：主要资产重大变化情况</w:t>
      </w:r>
    </w:p>
    <w:p>
      <w:pPr>
        <w:spacing w:after="150"/>
      </w:pPr>
      <w:r>
        <w:rPr/>
        <w:t xml:space="preserve">图表：2019-2023年公司资产负债表</w:t>
      </w:r>
    </w:p>
    <w:p>
      <w:pPr>
        <w:spacing w:after="150"/>
      </w:pPr>
      <w:r>
        <w:rPr/>
        <w:t xml:space="preserve">图表：2019-2023年公司营业成本构成</w:t>
      </w:r>
    </w:p>
    <w:p>
      <w:pPr>
        <w:spacing w:after="150"/>
      </w:pPr>
      <w:r>
        <w:rPr/>
        <w:t xml:space="preserve">图表：2019-2023年公司费用构成</w:t>
      </w:r>
    </w:p>
    <w:p>
      <w:pPr>
        <w:spacing w:after="150"/>
      </w:pPr>
      <w:r>
        <w:rPr/>
        <w:t xml:space="preserve">图表：2019-2023年主营收入构成</w:t>
      </w:r>
    </w:p>
    <w:p>
      <w:pPr>
        <w:spacing w:after="150"/>
      </w:pPr>
      <w:r>
        <w:rPr/>
        <w:t xml:space="preserve">图表：2019-2023年公司资产负债表</w:t>
      </w:r>
    </w:p>
    <w:p>
      <w:pPr>
        <w:spacing w:after="150"/>
      </w:pPr>
      <w:r>
        <w:rPr/>
        <w:t xml:space="preserve">图表：2019-2023年公司费用构成</w:t>
      </w:r>
    </w:p>
    <w:p>
      <w:pPr>
        <w:spacing w:after="150"/>
      </w:pPr>
      <w:r>
        <w:rPr/>
        <w:t xml:space="preserve">图表：2019-2023年主营收入构成</w:t>
      </w:r>
    </w:p>
    <w:p>
      <w:pPr>
        <w:spacing w:after="150"/>
      </w:pPr>
      <w:r>
        <w:rPr/>
        <w:t xml:space="preserve">图表：2019-2023年企业产销库存量</w:t>
      </w:r>
    </w:p>
    <w:p>
      <w:pPr>
        <w:spacing w:after="150"/>
      </w:pPr>
      <w:r>
        <w:rPr/>
        <w:t xml:space="preserve">图表：2019-2023年公司资产构成重大变动情况</w:t>
      </w:r>
    </w:p>
    <w:p>
      <w:pPr>
        <w:spacing w:after="150"/>
      </w:pPr>
      <w:r>
        <w:rPr/>
        <w:t xml:space="preserve">图表：2019-2023年公司营业成本构成</w:t>
      </w:r>
    </w:p>
    <w:p>
      <w:pPr>
        <w:spacing w:after="150"/>
      </w:pPr>
      <w:r>
        <w:rPr/>
        <w:t xml:space="preserve">图表：2019-2023年公司费用构成</w:t>
      </w:r>
    </w:p>
    <w:p>
      <w:pPr>
        <w:spacing w:after="150"/>
      </w:pPr>
      <w:r>
        <w:rPr/>
        <w:t xml:space="preserve">图表：沃尔德产品及应用领域</w:t>
      </w:r>
    </w:p>
    <w:p>
      <w:pPr>
        <w:spacing w:after="150"/>
      </w:pPr>
      <w:r>
        <w:rPr/>
        <w:t xml:space="preserve">图表：沃尔德公司核心技术</w:t>
      </w:r>
    </w:p>
    <w:p>
      <w:pPr>
        <w:spacing w:after="150"/>
      </w:pPr>
      <w:r>
        <w:rPr/>
        <w:t xml:space="preserve">图表：2019-2023年主营收入构成</w:t>
      </w:r>
    </w:p>
    <w:p>
      <w:pPr>
        <w:spacing w:after="150"/>
      </w:pPr>
      <w:r>
        <w:rPr/>
        <w:t xml:space="preserve">图表：2019-2023年企业产销库存量</w:t>
      </w:r>
    </w:p>
    <w:p>
      <w:pPr>
        <w:spacing w:after="150"/>
      </w:pPr>
      <w:r>
        <w:rPr/>
        <w:t xml:space="preserve">图表：2019-2023年公司营业成本构成</w:t>
      </w:r>
    </w:p>
    <w:p>
      <w:pPr>
        <w:spacing w:after="150"/>
      </w:pPr>
      <w:r>
        <w:rPr/>
        <w:t xml:space="preserve">图表：2019-2023年公司费用构成</w:t>
      </w:r>
    </w:p>
    <w:p>
      <w:pPr>
        <w:spacing w:after="150"/>
      </w:pPr>
      <w:r>
        <w:rPr/>
        <w:t xml:space="preserve">图表：高测股份主要产品及应用领域</w:t>
      </w:r>
    </w:p>
    <w:p>
      <w:pPr>
        <w:spacing w:after="150"/>
      </w:pPr>
      <w:r>
        <w:rPr/>
        <w:t xml:space="preserve">图表：2019-2023年主营收入构成</w:t>
      </w:r>
    </w:p>
    <w:p>
      <w:pPr>
        <w:spacing w:after="150"/>
      </w:pPr>
      <w:r>
        <w:rPr/>
        <w:t xml:space="preserve">图表：2019-2023年企业产销库存量</w:t>
      </w:r>
    </w:p>
    <w:p>
      <w:pPr>
        <w:spacing w:after="150"/>
      </w:pPr>
      <w:r>
        <w:rPr/>
        <w:t xml:space="preserve">图表：2019-2023年公司资产负债表</w:t>
      </w:r>
    </w:p>
    <w:p>
      <w:pPr>
        <w:spacing w:after="150"/>
      </w:pPr>
      <w:r>
        <w:rPr/>
        <w:t xml:space="preserve">图表：2019-2023年公司营业成本构成</w:t>
      </w:r>
    </w:p>
    <w:p>
      <w:pPr>
        <w:spacing w:after="150"/>
      </w:pPr>
      <w:r>
        <w:rPr/>
        <w:t xml:space="preserve">图表：2019-2023年公司费用构成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金刚石工具行业市场发展分析及投资战略研究报告(2024-2029版)</dc:title>
  <dc:description>金刚石工具行业市场发展分析及投资战略研究报告(2024-2029版)</dc:description>
  <dc:subject>金刚石工具行业市场发展分析及投资战略研究报告(2024-2029版)</dc:subject>
  <cp:keywords>研究报告</cp:keywords>
  <cp:category>研究报告</cp:category>
  <cp:lastModifiedBy>北京中道泰和信息咨询有限公司</cp:lastModifiedBy>
  <dcterms:created xsi:type="dcterms:W3CDTF">2024-01-29T02:17:32+08:00</dcterms:created>
  <dcterms:modified xsi:type="dcterms:W3CDTF">2024-01-29T02:17:32+08:00</dcterms:modified>
</cp:coreProperties>
</file>

<file path=docProps/custom.xml><?xml version="1.0" encoding="utf-8"?>
<Properties xmlns="http://schemas.openxmlformats.org/officeDocument/2006/custom-properties" xmlns:vt="http://schemas.openxmlformats.org/officeDocument/2006/docPropsVTypes"/>
</file>