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中国建筑企业信息化行业市场发展现状及发展趋势与投资前景预测研究报告(2024-2029版)</w:t>
      </w:r>
    </w:p>
    <w:p>
      <w:pPr>
        <w:spacing w:after="150"/>
      </w:pPr>
      <w:r>
        <w:rPr>
          <w:b w:val="1"/>
          <w:bCs w:val="1"/>
        </w:rPr>
        <w:t xml:space="preserve">报告简介</w:t>
      </w:r>
    </w:p>
    <w:p>
      <w:pPr>
        <w:spacing w:after="150"/>
      </w:pPr>
      <w:r>
        <w:rPr/>
        <w:t xml:space="preserve">企业信息化(Enterprises informatization) ，企业信息化实质上是将企业的生产过程、物料移动、事务处理、现金流动、客户交互等业务过程数字化，通过各种信息系统网络加工生成新的信息资源，提供给各层次的人们洞悉、观察各类动态业务中的一切信息，以作出有利于生产要素组合优化的决策，使企业资源合理配置，以使企业能适应瞬息万变的市场经济竞争环境，求得最大的经济效益。</w:t>
      </w:r>
    </w:p>
    <w:p>
      <w:pPr>
        <w:spacing w:after="150"/>
      </w:pPr>
      <w:r>
        <w:rPr/>
        <w:t xml:space="preserve">建筑施工企业信息化建设的目标就是利用计算机网络通信技术，结合现代先进企业管理理念，围绕企业经营管理这个主题，通过信息化建设，实现“一个平台、两大系统、五个中心”的管理模式，从而全面提高施工企业经营管理水平，增强企业综合竞争力。</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建筑企业信息化行业竞争的不断加剧，大型企业间并购整合与资本运作日趋频繁，国内外优秀的建筑企业信息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筑企业信息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建筑企业信息化行业的市场走向和发展趋势。</w:t>
      </w:r>
    </w:p>
    <w:p>
      <w:pPr>
        <w:spacing w:after="150"/>
      </w:pPr>
      <w:r>
        <w:rPr/>
        <w:t xml:space="preserve">本报告专业!权威!报告根据建筑企业信息化行业的发展轨迹及多年的实践经验，对中国建筑企业信息化行业的内外部环境、行业发展现状、产业链发展状况、市场供需、竞争格局、标杆企业、发展趋势、机会风险、发展策略与投资建议等进行了分析，并重点分析了我国建筑企业信息化行业将面临的机遇与挑战，对建筑企业信息化行业未来的发展趋势及前景作出审慎分析与预测。是建筑企业信息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建筑企业信息化市场特征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建筑企业信息化行业发展的"波特五力模型"分析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2019-2023年全球建筑企业信息化市场发展环境现状分析</w:t>
      </w:r>
    </w:p>
    <w:p>
      <w:pPr>
        <w:spacing w:after="150"/>
      </w:pPr>
      <w:r>
        <w:rPr/>
        <w:t xml:space="preserve">第一节 建筑企业信息化发展环境分析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二、建筑企业信息化行业相关政策分析</w:t>
      </w:r>
    </w:p>
    <w:p>
      <w:pPr>
        <w:spacing w:after="150"/>
      </w:pPr>
      <w:r>
        <w:rPr/>
        <w:t xml:space="preserve">第四节 建筑企业信息化行业技术环境分析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2019-2023年中国建筑企业信息化市场供需平衡调查分析</w:t>
      </w:r>
    </w:p>
    <w:p>
      <w:pPr>
        <w:spacing w:after="150"/>
      </w:pPr>
      <w:r>
        <w:rPr/>
        <w:t xml:space="preserve">第一节 2019-2023年国际建筑企业信息化市场现状分析</w:t>
      </w:r>
    </w:p>
    <w:p>
      <w:pPr>
        <w:spacing w:after="150"/>
      </w:pPr>
      <w:r>
        <w:rPr/>
        <w:t xml:space="preserve">一、国际建筑企业信息化市场发展历程</w:t>
      </w:r>
    </w:p>
    <w:p>
      <w:pPr>
        <w:spacing w:after="150"/>
      </w:pPr>
      <w:r>
        <w:rPr/>
        <w:t xml:space="preserve">二、国际主要国家建筑企业信息化发展情况分析</w:t>
      </w:r>
    </w:p>
    <w:p>
      <w:pPr>
        <w:spacing w:after="150"/>
      </w:pPr>
      <w:r>
        <w:rPr/>
        <w:t xml:space="preserve">三、国际建筑企业信息化市场发展趋势</w:t>
      </w:r>
    </w:p>
    <w:p>
      <w:pPr>
        <w:spacing w:after="150"/>
      </w:pPr>
      <w:r>
        <w:rPr/>
        <w:t xml:space="preserve">第二节 2019-2023年中国建筑企业信息化市场供需平衡分析</w:t>
      </w:r>
    </w:p>
    <w:p>
      <w:pPr>
        <w:spacing w:after="150"/>
      </w:pPr>
      <w:r>
        <w:rPr/>
        <w:t xml:space="preserve">一、2019-2023年中国建筑企业信息化市场市场规模分析</w:t>
      </w:r>
    </w:p>
    <w:p>
      <w:pPr>
        <w:spacing w:after="150"/>
      </w:pPr>
      <w:r>
        <w:rPr/>
        <w:t xml:space="preserve">二、2019-2023年中国建筑企业信息化市场供给统计分析</w:t>
      </w:r>
    </w:p>
    <w:p>
      <w:pPr>
        <w:spacing w:after="150"/>
      </w:pPr>
      <w:r>
        <w:rPr/>
        <w:t xml:space="preserve">三、2019-2023年中国建筑企业信息化市场需求统计分析</w:t>
      </w:r>
    </w:p>
    <w:p>
      <w:pPr>
        <w:spacing w:after="150"/>
      </w:pPr>
      <w:r>
        <w:rPr/>
        <w:t xml:space="preserve">四、2019-2023年中国建筑企业信息化行业产值统计分析</w:t>
      </w:r>
    </w:p>
    <w:p>
      <w:pPr>
        <w:spacing w:after="150"/>
      </w:pPr>
      <w:r>
        <w:rPr/>
        <w:t xml:space="preserve">第三节 2019-2023年影响建筑企业信息化市场供需平衡的因素分析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建筑企业信息化市场发展特点分析</w:t>
      </w:r>
    </w:p>
    <w:p>
      <w:pPr>
        <w:spacing w:after="150"/>
      </w:pPr>
      <w:r>
        <w:rPr/>
        <w:t xml:space="preserve">第一节 建筑企业信息化市场周期性、季节性等特点</w:t>
      </w:r>
    </w:p>
    <w:p>
      <w:pPr>
        <w:spacing w:after="150"/>
      </w:pPr>
      <w:r>
        <w:rPr/>
        <w:t xml:space="preserve">第二节 建筑企业信息化行业壁垒</w:t>
      </w:r>
    </w:p>
    <w:p>
      <w:pPr>
        <w:spacing w:after="150"/>
      </w:pPr>
      <w:r>
        <w:rPr/>
        <w:t xml:space="preserve">一、建筑企业信息化行业进入壁垒</w:t>
      </w:r>
    </w:p>
    <w:p>
      <w:pPr>
        <w:spacing w:after="150"/>
      </w:pPr>
      <w:r>
        <w:rPr/>
        <w:t xml:space="preserve">二、建筑企业信息化行业技术壁垒</w:t>
      </w:r>
    </w:p>
    <w:p>
      <w:pPr>
        <w:spacing w:after="150"/>
      </w:pPr>
      <w:r>
        <w:rPr/>
        <w:t xml:space="preserve">三、建筑企业信息化行业人才壁垒</w:t>
      </w:r>
    </w:p>
    <w:p>
      <w:pPr>
        <w:spacing w:after="150"/>
      </w:pPr>
      <w:r>
        <w:rPr/>
        <w:t xml:space="preserve">四、建筑企业信息化行业政策壁垒</w:t>
      </w:r>
    </w:p>
    <w:p>
      <w:pPr>
        <w:spacing w:after="150"/>
      </w:pPr>
      <w:r>
        <w:rPr/>
        <w:t xml:space="preserve">第三节 建筑企业信息化市场发展swot分析</w:t>
      </w:r>
    </w:p>
    <w:p>
      <w:pPr>
        <w:spacing w:after="150"/>
      </w:pPr>
      <w:r>
        <w:rPr/>
        <w:t xml:space="preserve">一、建筑企业信息化市场发展优势分析</w:t>
      </w:r>
    </w:p>
    <w:p>
      <w:pPr>
        <w:spacing w:after="150"/>
      </w:pPr>
      <w:r>
        <w:rPr/>
        <w:t xml:space="preserve">二、建筑企业信息化市场发展劣势分析</w:t>
      </w:r>
    </w:p>
    <w:p>
      <w:pPr>
        <w:spacing w:after="150"/>
      </w:pPr>
      <w:r>
        <w:rPr/>
        <w:t xml:space="preserve">三、建筑企业信息化市场机遇分析</w:t>
      </w:r>
    </w:p>
    <w:p>
      <w:pPr>
        <w:spacing w:after="150"/>
      </w:pPr>
      <w:r>
        <w:rPr/>
        <w:t xml:space="preserve">四、建筑企业信息化市场威胁分析</w:t>
      </w:r>
    </w:p>
    <w:p>
      <w:pPr>
        <w:spacing w:after="150"/>
      </w:pPr>
      <w:r>
        <w:rPr/>
        <w:t xml:space="preserve">第四节 建筑企业信息化市场竞争程度分析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2019-2023年中国建筑企业信息化市场重点区域运行分析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北京企企科技有限公司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成都卓越远扬信息技术有限公司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成都泛普软件开发有限公司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2019-2023年中国建筑企业信息化市场竞争格局与企业竞争力评价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建筑企业信息化行业营销渠道分析</w:t>
      </w:r>
    </w:p>
    <w:p>
      <w:pPr>
        <w:spacing w:after="150"/>
      </w:pPr>
      <w:r>
        <w:rPr/>
        <w:t xml:space="preserve">一、传统渠道</w:t>
      </w:r>
    </w:p>
    <w:p>
      <w:pPr>
        <w:spacing w:after="150"/>
      </w:pPr>
      <w:r>
        <w:rPr/>
        <w:t xml:space="preserve">二、网络渠道</w:t>
      </w:r>
    </w:p>
    <w:p>
      <w:pPr>
        <w:spacing w:after="150"/>
      </w:pPr>
      <w:r>
        <w:rPr/>
        <w:t xml:space="preserve">三、各类渠道对建筑企业信息化行业的影响</w:t>
      </w:r>
    </w:p>
    <w:p>
      <w:pPr>
        <w:spacing w:after="150"/>
      </w:pPr>
      <w:r>
        <w:rPr/>
        <w:t xml:space="preserve">四、主要建筑企业信息化企业渠道策略研究</w:t>
      </w:r>
    </w:p>
    <w:p>
      <w:pPr>
        <w:spacing w:after="150"/>
      </w:pPr>
      <w:r>
        <w:rPr/>
        <w:t xml:space="preserve">第二节 建筑企业信息化行业主要客户群分析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2024-2029年建筑企业信息化市场发展分析预测</w:t>
      </w:r>
    </w:p>
    <w:p>
      <w:pPr>
        <w:spacing w:after="150"/>
      </w:pPr>
      <w:r>
        <w:rPr/>
        <w:t xml:space="preserve">第一节 2024-2029年中国建筑企业信息化市场规模预测</w:t>
      </w:r>
    </w:p>
    <w:p>
      <w:pPr>
        <w:spacing w:after="150"/>
      </w:pPr>
      <w:r>
        <w:rPr/>
        <w:t xml:space="preserve">第二节 2024-2029年中国建筑企业信息化行业产值规模预测</w:t>
      </w:r>
    </w:p>
    <w:p>
      <w:pPr>
        <w:spacing w:after="150"/>
      </w:pPr>
      <w:r>
        <w:rPr/>
        <w:t xml:space="preserve">第三节 2024-2029年中国建筑企业信息化市场需求趋势预测</w:t>
      </w:r>
    </w:p>
    <w:p>
      <w:pPr>
        <w:spacing w:after="150"/>
      </w:pPr>
      <w:r>
        <w:rPr>
          <w:b w:val="1"/>
          <w:bCs w:val="1"/>
        </w:rPr>
        <w:t xml:space="preserve">第十章 建筑企业信息化行业投资前景与投资策略分析</w:t>
      </w:r>
    </w:p>
    <w:p>
      <w:pPr>
        <w:spacing w:after="150"/>
      </w:pPr>
      <w:r>
        <w:rPr/>
        <w:t xml:space="preserve">第一节 建筑企业信息化行业投资价值分析</w:t>
      </w:r>
    </w:p>
    <w:p>
      <w:pPr>
        <w:spacing w:after="150"/>
      </w:pPr>
      <w:r>
        <w:rPr/>
        <w:t xml:space="preserve">一、建筑企业信息化行业发展前景分析</w:t>
      </w:r>
    </w:p>
    <w:p>
      <w:pPr>
        <w:spacing w:after="150"/>
      </w:pPr>
      <w:r>
        <w:rPr/>
        <w:t xml:space="preserve">二、建筑企业信息化行业盈利能力预测</w:t>
      </w:r>
    </w:p>
    <w:p>
      <w:pPr>
        <w:spacing w:after="150"/>
      </w:pPr>
      <w:r>
        <w:rPr/>
        <w:t xml:space="preserve">三、投资机会分析</w:t>
      </w:r>
    </w:p>
    <w:p>
      <w:pPr>
        <w:spacing w:after="150"/>
      </w:pPr>
      <w:r>
        <w:rPr/>
        <w:t xml:space="preserve">第二节 建筑企业信息化行业投资风险分析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建筑企业信息化行业投资策略分析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业内专家对中国建筑企业信息化行业总结及企业重点客户管理建议</w:t>
      </w:r>
    </w:p>
    <w:p>
      <w:pPr>
        <w:spacing w:after="150"/>
      </w:pPr>
      <w:r>
        <w:rPr/>
        <w:t xml:space="preserve">第一节 建筑企业信息化行业企业问题总结</w:t>
      </w:r>
    </w:p>
    <w:p>
      <w:pPr>
        <w:spacing w:after="150"/>
      </w:pPr>
      <w:r>
        <w:rPr/>
        <w:t xml:space="preserve">第二节 建筑企业信息化企业应对策略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建筑企业信息化市场的重点客户战略实施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建筑企业信息化项目投资建议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图表：国内外建筑企业信息化市场需求情况</w:t>
      </w:r>
    </w:p>
    <w:p>
      <w:pPr>
        <w:spacing w:after="150"/>
      </w:pPr>
      <w:r>
        <w:rPr/>
        <w:t xml:space="preserve">图表：2019-2023年中国建筑企业信息化行业市场规模及增速</w:t>
      </w:r>
    </w:p>
    <w:p>
      <w:pPr>
        <w:spacing w:after="150"/>
      </w:pPr>
      <w:r>
        <w:rPr/>
        <w:t xml:space="preserve">图表：2024-2029年中国建筑企业信息化行业市场规模及增速预测</w:t>
      </w:r>
    </w:p>
    <w:p>
      <w:pPr>
        <w:spacing w:after="150"/>
      </w:pPr>
      <w:r>
        <w:rPr/>
        <w:t xml:space="preserve">图表：2019-2023年建筑企业信息化市场规模及增速</w:t>
      </w:r>
    </w:p>
    <w:p>
      <w:pPr>
        <w:spacing w:after="150"/>
      </w:pPr>
      <w:r>
        <w:rPr/>
        <w:t xml:space="preserve">图表：2024-2029年建筑企业信息化市场规模及增速预测</w:t>
      </w:r>
    </w:p>
    <w:p>
      <w:pPr>
        <w:spacing w:after="150"/>
      </w:pPr>
      <w:r>
        <w:rPr/>
        <w:t xml:space="preserve">图表：2019-2023年建筑企业信息化重点企业市场份额</w:t>
      </w:r>
    </w:p>
    <w:p>
      <w:pPr>
        <w:spacing w:after="150"/>
      </w:pPr>
      <w:r>
        <w:rPr/>
        <w:t xml:space="preserve">图表：2024-2029年建筑企业信息化区域结构</w:t>
      </w:r>
    </w:p>
    <w:p>
      <w:pPr>
        <w:spacing w:after="150"/>
      </w:pPr>
      <w:r>
        <w:rPr/>
        <w:t xml:space="preserve">图表：2024-2029年建筑企业信息化渠道结构</w:t>
      </w:r>
    </w:p>
    <w:p>
      <w:pPr>
        <w:spacing w:after="150"/>
      </w:pPr>
      <w:r>
        <w:rPr/>
        <w:t xml:space="preserve">图表：2019-2023年建筑企业信息化需求总量</w:t>
      </w:r>
    </w:p>
    <w:p>
      <w:pPr>
        <w:spacing w:after="150"/>
      </w:pPr>
      <w:r>
        <w:rPr/>
        <w:t xml:space="preserve">图表：2024-2029年建筑企业信息化需求总量预测</w:t>
      </w:r>
    </w:p>
    <w:p>
      <w:pPr>
        <w:spacing w:after="150"/>
      </w:pPr>
      <w:r>
        <w:rPr/>
        <w:t xml:space="preserve">图表：2019-2023年建筑企业信息化需求集中度</w:t>
      </w:r>
    </w:p>
    <w:p>
      <w:pPr>
        <w:spacing w:after="150"/>
      </w:pPr>
      <w:r>
        <w:rPr/>
        <w:t xml:space="preserve">图表：2019-2023年建筑企业信息化需求增长速度</w:t>
      </w:r>
    </w:p>
    <w:p>
      <w:pPr>
        <w:spacing w:after="150"/>
      </w:pPr>
      <w:r>
        <w:rPr/>
        <w:t xml:space="preserve">图表：2019-2023年建筑企业信息化产值分析</w:t>
      </w:r>
    </w:p>
    <w:p>
      <w:pPr>
        <w:spacing w:after="150"/>
      </w:pPr>
      <w:r>
        <w:rPr/>
        <w:t xml:space="preserve">图表：2019-2023年建筑企业信息化供给增长速度</w:t>
      </w:r>
    </w:p>
    <w:p>
      <w:pPr>
        <w:spacing w:after="150"/>
      </w:pPr>
      <w:r>
        <w:rPr/>
        <w:t xml:space="preserve">图表：2024-2029年建筑企业信息化产值规模预测</w:t>
      </w:r>
    </w:p>
    <w:p>
      <w:pPr>
        <w:spacing w:after="150"/>
      </w:pPr>
      <w:r>
        <w:rPr/>
        <w:t xml:space="preserve">图表：2019-2023年建筑企业信息化市场集中度</w:t>
      </w:r>
    </w:p>
    <w:p>
      <w:pPr>
        <w:spacing w:after="150"/>
      </w:pPr>
      <w:r>
        <w:rPr/>
        <w:t xml:space="preserve">图表：2024-2029年建筑企业信息化企业区域分布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中国建筑企业信息化行业市场发展现状及发展趋势与投资前景预测研究报告(2024-2029版)</dc:title>
  <dc:description>中国建筑企业信息化行业市场发展现状及发展趋势与投资前景预测研究报告(2024-2029版)</dc:description>
  <dc:subject>中国建筑企业信息化行业市场发展现状及发展趋势与投资前景预测研究报告(2024-2029版)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2024-01-29T02:02:26+08:00</dcterms:created>
  <dcterms:modified xsi:type="dcterms:W3CDTF">2024-01-29T02:02:26+08:00</dcterms:modified>
</cp:coreProperties>
</file>

<file path=docProps/custom.xml><?xml version="1.0" encoding="utf-8"?>
<Properties xmlns="http://schemas.openxmlformats.org/officeDocument/2006/custom-properties" xmlns:vt="http://schemas.openxmlformats.org/officeDocument/2006/docPropsVTypes"/>
</file>