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中国智能制药行业发展分析及发展趋势与投资前景预测研究报告(2026-2031版)</w:t>
      </w:r>
    </w:p>
    <w:p>
      <w:pPr>
        <w:spacing w:after="150"/>
      </w:pPr>
      <w:r>
        <w:rPr>
          <w:b w:val="1"/>
          <w:bCs w:val="1"/>
        </w:rPr>
        <w:t xml:space="preserve">报告简介</w:t>
      </w:r>
    </w:p>
    <w:p>
      <w:pPr>
        <w:spacing w:after="150"/>
      </w:pPr>
      <w:r>
        <w:rPr/>
        <w:t xml:space="preserve">智能制药工程是一个化学、生物学、药学(中药学)和工程学交叉的工科类专业，以培养从事药品研发制造，新工艺、新设备、新品种的开发、放大和设计人才为目标。这个名称正式出现在教育部的本科专业目录是1998年。尽管制药工程专业在名称上是新的，但是从学科沿革来看它的产生并不是全新的，是相近专业的延续，也是中国科学技术发展到一定时期的产物。</w:t>
      </w:r>
    </w:p>
    <w:p>
      <w:pPr>
        <w:spacing w:after="150"/>
      </w:pPr>
      <w:r>
        <w:rPr/>
        <w:t xml:space="preserve">在智慧工厂里，人、机器和资源如同在一个社交网络里一般自然地相互沟通协作。主要涵义包括：在数字化工厂的基础上，利用物联网的技术和设备监控技术加强信息管理和服务;清楚掌握产销流程、提高生产过程的可控性、减少生产线上的人工干预、即时正确地采集生产线数据、合理的生产计划编排与生产进度;集绿色智能的手段和智能系统等新兴技术于一体，构建高效节能的、绿色环保的、环境舒适的人性化工厂。</w:t>
      </w:r>
    </w:p>
    <w:p>
      <w:pPr>
        <w:spacing w:after="150"/>
      </w:pPr>
      <w:r>
        <w:rPr/>
        <w:t xml:space="preserve">从制药装备生产企业分布看，我国制药装备企业主要集中在湖南、浙江、江苏、北京、上海等地区。</w:t>
      </w:r>
    </w:p>
    <w:p>
      <w:pPr>
        <w:spacing w:after="150"/>
      </w:pPr>
      <w:r>
        <w:rPr/>
        <w:t xml:space="preserve">制药装备行业不存在明显的周期性。由于下游制药企业通常在建筑工程完工后才要求装备制造商发货、调试、现场验收，受华北、东北、西北地区冬季施工限制因素影响，通常制药装备企业下半年的发货量会高于上半年，行业存在一定的季节性特征。</w:t>
      </w:r>
    </w:p>
    <w:p>
      <w:pPr>
        <w:spacing w:after="150"/>
      </w:pPr>
      <w:r>
        <w:rPr/>
        <w:t xml:space="preserve">从制药装备生产企业分布看，我国制药装备企业主要集中在湖南、浙江、江苏、北京、上海等地区，上述五个地区规模以上制药装备企业数量及营业收入占行业规模以上制药装备企业的比例超过75%。</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智能制药市场进行了分析研究。报告在总结中国智能制药行业发展历程的基础上，结合新时期的各方面因素，对中国智能制药行业的发展趋势给予了细致和审慎的预测论证。报告资料详实，图表丰富，既有深入的分析，又有直观的比较，为智能制药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智能制药行业界定和分类</w:t>
      </w:r>
    </w:p>
    <w:p>
      <w:pPr>
        <w:spacing w:before="75" w:after="0"/>
      </w:pPr>
      <w:r>
        <w:rPr/>
        <w:t xml:space="preserve">一、行业基本概念</w:t>
      </w:r>
    </w:p>
    <w:p>
      <w:pPr>
        <w:spacing w:before="75" w:after="0"/>
      </w:pPr>
      <w:r>
        <w:rPr/>
        <w:t xml:space="preserve">二、行业基本特点</w:t>
      </w:r>
    </w:p>
    <w:p>
      <w:pPr>
        <w:spacing w:before="75" w:after="0"/>
      </w:pPr>
      <w:r>
        <w:rPr/>
        <w:t xml:space="preserve">三、行业分类</w:t>
      </w:r>
    </w:p>
    <w:p>
      <w:pPr>
        <w:spacing w:before="75" w:after="0"/>
      </w:pPr>
      <w:r>
        <w:rPr>
          <w:b w:val="1"/>
          <w:bCs w:val="1"/>
        </w:rPr>
        <w:t xml:space="preserve">第二章 智能制药行业国内外发展概述</w:t>
      </w:r>
    </w:p>
    <w:p>
      <w:pPr>
        <w:spacing w:before="75" w:after="0"/>
      </w:pPr>
      <w:r>
        <w:rPr/>
        <w:t xml:space="preserve">一、全球智能制药行业发展概况</w:t>
      </w:r>
    </w:p>
    <w:p>
      <w:pPr>
        <w:spacing w:before="75" w:after="0"/>
      </w:pPr>
      <w:r>
        <w:rPr/>
        <w:t xml:space="preserve">1、全球智能制药行业发展现状</w:t>
      </w:r>
    </w:p>
    <w:p>
      <w:pPr>
        <w:spacing w:before="75" w:after="0"/>
      </w:pPr>
      <w:r>
        <w:rPr/>
        <w:t xml:space="preserve">2、主要国家和地区发展状况</w:t>
      </w:r>
    </w:p>
    <w:p>
      <w:pPr>
        <w:spacing w:before="75" w:after="0"/>
      </w:pPr>
      <w:r>
        <w:rPr/>
        <w:t xml:space="preserve">3、全球智能制药行业发展趋势</w:t>
      </w:r>
    </w:p>
    <w:p>
      <w:pPr>
        <w:spacing w:before="75" w:after="0"/>
      </w:pPr>
      <w:r>
        <w:rPr/>
        <w:t xml:space="preserve">二、中国智能制药行业发展概况</w:t>
      </w:r>
    </w:p>
    <w:p>
      <w:pPr>
        <w:spacing w:before="75" w:after="0"/>
      </w:pPr>
      <w:r>
        <w:rPr/>
        <w:t xml:space="preserve">1、中国智能制药行业发展历程与现状</w:t>
      </w:r>
    </w:p>
    <w:p>
      <w:pPr>
        <w:spacing w:before="75" w:after="0"/>
      </w:pPr>
      <w:r>
        <w:rPr/>
        <w:t xml:space="preserve">2、中国智能制药行业发展中存在的问题</w:t>
      </w:r>
    </w:p>
    <w:p>
      <w:pPr>
        <w:spacing w:before="75" w:after="0"/>
      </w:pPr>
      <w:r>
        <w:rPr>
          <w:b w:val="1"/>
          <w:bCs w:val="1"/>
        </w:rPr>
        <w:t xml:space="preserve">第三章 2021-2026年中国智能制药行业发展环境分析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四、智能制药行业政策环境</w:t>
      </w:r>
    </w:p>
    <w:p>
      <w:pPr>
        <w:spacing w:before="75" w:after="0"/>
      </w:pPr>
      <w:r>
        <w:rPr/>
        <w:t xml:space="preserve">五、智能制药行业技术环境</w:t>
      </w:r>
    </w:p>
    <w:p>
      <w:pPr>
        <w:spacing w:before="75" w:after="0"/>
      </w:pPr>
      <w:r>
        <w:rPr>
          <w:b w:val="1"/>
          <w:bCs w:val="1"/>
        </w:rPr>
        <w:t xml:space="preserve">第四章 智能制药行业市场分析</w:t>
      </w:r>
    </w:p>
    <w:p>
      <w:pPr>
        <w:spacing w:before="75" w:after="0"/>
      </w:pPr>
      <w:r>
        <w:rPr/>
        <w:t xml:space="preserve">一、市场规模</w:t>
      </w:r>
    </w:p>
    <w:p>
      <w:pPr>
        <w:spacing w:before="75" w:after="0"/>
      </w:pPr>
      <w:r>
        <w:rPr/>
        <w:t xml:space="preserve">1、2021-2026年智能制药行业市场规模及增速</w:t>
      </w:r>
    </w:p>
    <w:p>
      <w:pPr>
        <w:spacing w:before="75" w:after="0"/>
      </w:pPr>
      <w:r>
        <w:rPr/>
        <w:t xml:space="preserve">2、智能制药行业市场饱和度</w:t>
      </w:r>
    </w:p>
    <w:p>
      <w:pPr>
        <w:spacing w:before="75" w:after="0"/>
      </w:pPr>
      <w:r>
        <w:rPr/>
        <w:t xml:space="preserve">3、影响智能制药行业市场规模的因素</w:t>
      </w:r>
    </w:p>
    <w:p>
      <w:pPr>
        <w:spacing w:before="75" w:after="0"/>
      </w:pPr>
      <w:r>
        <w:rPr/>
        <w:t xml:space="preserve">4、2026-2031年智能制药行业市场规模及增速预测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1、智能制药行业所处生命周期</w:t>
      </w:r>
    </w:p>
    <w:p>
      <w:pPr>
        <w:spacing w:before="75" w:after="0"/>
      </w:pPr>
      <w:r>
        <w:rPr/>
        <w:t xml:space="preserve">2、技术变革与行业革新对智能制药行业的影响</w:t>
      </w:r>
    </w:p>
    <w:p>
      <w:pPr>
        <w:spacing w:before="75" w:after="0"/>
      </w:pPr>
      <w:r>
        <w:rPr/>
        <w:t xml:space="preserve">3、差异化分析</w:t>
      </w:r>
    </w:p>
    <w:p>
      <w:pPr>
        <w:spacing w:before="75" w:after="0"/>
      </w:pPr>
      <w:r>
        <w:rPr>
          <w:b w:val="1"/>
          <w:bCs w:val="1"/>
        </w:rPr>
        <w:t xml:space="preserve">第五章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第六章 智能制药行业生产分析</w:t>
      </w:r>
    </w:p>
    <w:p>
      <w:pPr>
        <w:spacing w:before="75" w:after="0"/>
      </w:pPr>
      <w:r>
        <w:rPr/>
        <w:t xml:space="preserve">一、产能产量分析</w:t>
      </w:r>
    </w:p>
    <w:p>
      <w:pPr>
        <w:spacing w:before="75" w:after="0"/>
      </w:pPr>
      <w:r>
        <w:rPr/>
        <w:t xml:space="preserve">1、2021-2026年智能制药行业生产总量及增速</w:t>
      </w:r>
    </w:p>
    <w:p>
      <w:pPr>
        <w:spacing w:before="75" w:after="0"/>
      </w:pPr>
      <w:r>
        <w:rPr/>
        <w:t xml:space="preserve">2、2021-2026年智能制药行业产能及增速</w:t>
      </w:r>
    </w:p>
    <w:p>
      <w:pPr>
        <w:spacing w:before="75" w:after="0"/>
      </w:pPr>
      <w:r>
        <w:rPr/>
        <w:t xml:space="preserve">3、影响智能制药行业产能产量的因素</w:t>
      </w:r>
    </w:p>
    <w:p>
      <w:pPr>
        <w:spacing w:before="75" w:after="0"/>
      </w:pPr>
      <w:r>
        <w:rPr/>
        <w:t xml:space="preserve">4、2026-2031年智能制药行业生产总量及增速预测</w:t>
      </w:r>
    </w:p>
    <w:p>
      <w:pPr>
        <w:spacing w:before="75" w:after="0"/>
      </w:pPr>
      <w:r>
        <w:rPr/>
        <w:t xml:space="preserve">二、区域生产分析</w:t>
      </w:r>
    </w:p>
    <w:p>
      <w:pPr>
        <w:spacing w:before="75" w:after="0"/>
      </w:pPr>
      <w:r>
        <w:rPr/>
        <w:t xml:space="preserve">1、智能制药企业区域分布情况</w:t>
      </w:r>
    </w:p>
    <w:p>
      <w:pPr>
        <w:spacing w:before="75" w:after="0"/>
      </w:pPr>
      <w:r>
        <w:rPr/>
        <w:t xml:space="preserve">2、重点省市智能制药行业生产状况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2、影响智能制药行业供需平衡的因素</w:t>
      </w:r>
    </w:p>
    <w:p>
      <w:pPr>
        <w:spacing w:before="75" w:after="0"/>
      </w:pPr>
      <w:r>
        <w:rPr/>
        <w:t xml:space="preserve">3、智能制药行业供需平衡趋势预测</w:t>
      </w:r>
    </w:p>
    <w:p>
      <w:pPr>
        <w:spacing w:before="75" w:after="0"/>
      </w:pPr>
      <w:r>
        <w:rPr>
          <w:b w:val="1"/>
          <w:bCs w:val="1"/>
        </w:rPr>
        <w:t xml:space="preserve">第七章 细分行业分析</w:t>
      </w:r>
    </w:p>
    <w:p>
      <w:pPr>
        <w:spacing w:before="75" w:after="0"/>
      </w:pPr>
      <w:r>
        <w:rPr/>
        <w:t xml:space="preserve">一、主要智能制药细分行业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第八章 智能制药行业竞争分析</w:t>
      </w:r>
    </w:p>
    <w:p>
      <w:pPr>
        <w:spacing w:before="75" w:after="0"/>
      </w:pPr>
      <w:r>
        <w:rPr/>
        <w:t xml:space="preserve">一、重点智能制药企业市场份额</w:t>
      </w:r>
    </w:p>
    <w:p>
      <w:pPr>
        <w:spacing w:before="75" w:after="0"/>
      </w:pPr>
      <w:r>
        <w:rPr/>
        <w:t xml:space="preserve">二、智能制药行业市场集中度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第九章 智能制药行业产品价格分析</w:t>
      </w:r>
    </w:p>
    <w:p>
      <w:pPr>
        <w:spacing w:before="75" w:after="0"/>
      </w:pPr>
      <w:r>
        <w:rPr/>
        <w:t xml:space="preserve">一、智能制药产品价格特征</w:t>
      </w:r>
    </w:p>
    <w:p>
      <w:pPr>
        <w:spacing w:before="75" w:after="0"/>
      </w:pPr>
      <w:r>
        <w:rPr/>
        <w:t xml:space="preserve">二、国内智能制药产品当前市场价格评述</w:t>
      </w:r>
    </w:p>
    <w:p>
      <w:pPr>
        <w:spacing w:before="75" w:after="0"/>
      </w:pPr>
      <w:r>
        <w:rPr/>
        <w:t xml:space="preserve">三、影响国内市场智能制药产品价格的因素</w:t>
      </w:r>
    </w:p>
    <w:p>
      <w:pPr>
        <w:spacing w:before="75" w:after="0"/>
      </w:pPr>
      <w:r>
        <w:rPr/>
        <w:t xml:space="preserve">四、主流厂商智能制药产品分析及价格策略</w:t>
      </w:r>
    </w:p>
    <w:p>
      <w:pPr>
        <w:spacing w:before="75" w:after="0"/>
      </w:pPr>
      <w:r>
        <w:rPr/>
        <w:t xml:space="preserve">五、智能制药产品未来价格变化趋势</w:t>
      </w:r>
    </w:p>
    <w:p>
      <w:pPr>
        <w:spacing w:before="75" w:after="0"/>
      </w:pPr>
      <w:r>
        <w:rPr>
          <w:b w:val="1"/>
          <w:bCs w:val="1"/>
        </w:rPr>
        <w:t xml:space="preserve">第十章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第十一章 替代品分析</w:t>
      </w:r>
    </w:p>
    <w:p>
      <w:pPr>
        <w:spacing w:before="75" w:after="0"/>
      </w:pPr>
      <w:r>
        <w:rPr/>
        <w:t xml:space="preserve">一、替代品种类</w:t>
      </w:r>
    </w:p>
    <w:p>
      <w:pPr>
        <w:spacing w:before="75" w:after="0"/>
      </w:pPr>
      <w:r>
        <w:rPr/>
        <w:t xml:space="preserve">二、替代品对智能制药行业的影响</w:t>
      </w:r>
    </w:p>
    <w:p>
      <w:pPr>
        <w:spacing w:before="75" w:after="0"/>
      </w:pPr>
      <w:r>
        <w:rPr/>
        <w:t xml:space="preserve">三、替代品发展趋势</w:t>
      </w:r>
    </w:p>
    <w:p>
      <w:pPr>
        <w:spacing w:before="75" w:after="0"/>
      </w:pPr>
      <w:r>
        <w:rPr>
          <w:b w:val="1"/>
          <w:bCs w:val="1"/>
        </w:rPr>
        <w:t xml:space="preserve">第十二章 互补品分析</w:t>
      </w:r>
    </w:p>
    <w:p>
      <w:pPr>
        <w:spacing w:before="75" w:after="0"/>
      </w:pPr>
      <w:r>
        <w:rPr/>
        <w:t xml:space="preserve">一、互补品种类</w:t>
      </w:r>
    </w:p>
    <w:p>
      <w:pPr>
        <w:spacing w:before="75" w:after="0"/>
      </w:pPr>
      <w:r>
        <w:rPr/>
        <w:t xml:space="preserve">二、互补品对智能制药行业的影响</w:t>
      </w:r>
    </w:p>
    <w:p>
      <w:pPr>
        <w:spacing w:before="75" w:after="0"/>
      </w:pPr>
      <w:r>
        <w:rPr/>
        <w:t xml:space="preserve">三、互补品发展趋势</w:t>
      </w:r>
    </w:p>
    <w:p>
      <w:pPr>
        <w:spacing w:before="75" w:after="0"/>
      </w:pPr>
      <w:r>
        <w:rPr>
          <w:b w:val="1"/>
          <w:bCs w:val="1"/>
        </w:rPr>
        <w:t xml:space="preserve">第十三章 智能制药行业主导驱动因素分析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第十四章 智能制药行业渠道分析</w:t>
      </w:r>
    </w:p>
    <w:p>
      <w:pPr>
        <w:spacing w:before="75" w:after="0"/>
      </w:pPr>
      <w:r>
        <w:rPr/>
        <w:t xml:space="preserve">一、智能制药产品主流渠道形式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第十五章 行业盈利能力分析</w:t>
      </w:r>
    </w:p>
    <w:p>
      <w:pPr>
        <w:spacing w:before="75" w:after="0"/>
      </w:pPr>
      <w:r>
        <w:rPr/>
        <w:t xml:space="preserve">一、2021-2026年智能制药行业销售毛利率</w:t>
      </w:r>
    </w:p>
    <w:p>
      <w:pPr>
        <w:spacing w:before="75" w:after="0"/>
      </w:pPr>
      <w:r>
        <w:rPr/>
        <w:t xml:space="preserve">二、2021-2026年智能制药行业销售利润率</w:t>
      </w:r>
    </w:p>
    <w:p>
      <w:pPr>
        <w:spacing w:before="75" w:after="0"/>
      </w:pPr>
      <w:r>
        <w:rPr/>
        <w:t xml:space="preserve">三、2021-2026年智能制药行业总资产利润率</w:t>
      </w:r>
    </w:p>
    <w:p>
      <w:pPr>
        <w:spacing w:before="75" w:after="0"/>
      </w:pPr>
      <w:r>
        <w:rPr/>
        <w:t xml:space="preserve">四、2021-2026年智能制药行业净资产利润率</w:t>
      </w:r>
    </w:p>
    <w:p>
      <w:pPr>
        <w:spacing w:before="75" w:after="0"/>
      </w:pPr>
      <w:r>
        <w:rPr/>
        <w:t xml:space="preserve">五、2021-2026年智能制药行业产值利税率</w:t>
      </w:r>
    </w:p>
    <w:p>
      <w:pPr>
        <w:spacing w:before="75" w:after="0"/>
      </w:pPr>
      <w:r>
        <w:rPr/>
        <w:t xml:space="preserve">六、2026-2031年智能制药行业盈利能力预测</w:t>
      </w:r>
    </w:p>
    <w:p>
      <w:pPr>
        <w:spacing w:before="75" w:after="0"/>
      </w:pPr>
      <w:r>
        <w:rPr>
          <w:b w:val="1"/>
          <w:bCs w:val="1"/>
        </w:rPr>
        <w:t xml:space="preserve">第十六章 行业成长性分析</w:t>
      </w:r>
    </w:p>
    <w:p>
      <w:pPr>
        <w:spacing w:before="75" w:after="0"/>
      </w:pPr>
      <w:r>
        <w:rPr/>
        <w:t xml:space="preserve">一、2021-2026年智能制药行业销售收入增长分析</w:t>
      </w:r>
    </w:p>
    <w:p>
      <w:pPr>
        <w:spacing w:before="75" w:after="0"/>
      </w:pPr>
      <w:r>
        <w:rPr/>
        <w:t xml:space="preserve">二、2021-2026年智能制药行业总资产增长分析</w:t>
      </w:r>
    </w:p>
    <w:p>
      <w:pPr>
        <w:spacing w:before="75" w:after="0"/>
      </w:pPr>
      <w:r>
        <w:rPr/>
        <w:t xml:space="preserve">三、2021-2026年智能制药行业固定资产增长分析</w:t>
      </w:r>
    </w:p>
    <w:p>
      <w:pPr>
        <w:spacing w:before="75" w:after="0"/>
      </w:pPr>
      <w:r>
        <w:rPr/>
        <w:t xml:space="preserve">四、2021-2026年智能制药行业净资产增长分析</w:t>
      </w:r>
    </w:p>
    <w:p>
      <w:pPr>
        <w:spacing w:before="75" w:after="0"/>
      </w:pPr>
      <w:r>
        <w:rPr/>
        <w:t xml:space="preserve">五、2021-2026年智能制药行业利润增长分析</w:t>
      </w:r>
    </w:p>
    <w:p>
      <w:pPr>
        <w:spacing w:before="75" w:after="0"/>
      </w:pPr>
      <w:r>
        <w:rPr/>
        <w:t xml:space="preserve">六、2026-2031年智能制药行业增长预测</w:t>
      </w:r>
    </w:p>
    <w:p>
      <w:pPr>
        <w:spacing w:before="75" w:after="0"/>
      </w:pPr>
      <w:r>
        <w:rPr>
          <w:b w:val="1"/>
          <w:bCs w:val="1"/>
        </w:rPr>
        <w:t xml:space="preserve">第十七章 行业偿债能力分析</w:t>
      </w:r>
    </w:p>
    <w:p>
      <w:pPr>
        <w:spacing w:before="75" w:after="0"/>
      </w:pPr>
      <w:r>
        <w:rPr/>
        <w:t xml:space="preserve">一、2021-2026年智能制药行业资产负债率分析</w:t>
      </w:r>
    </w:p>
    <w:p>
      <w:pPr>
        <w:spacing w:before="75" w:after="0"/>
      </w:pPr>
      <w:r>
        <w:rPr/>
        <w:t xml:space="preserve">二、2021-2026年智能制药行业速动比率分析</w:t>
      </w:r>
    </w:p>
    <w:p>
      <w:pPr>
        <w:spacing w:before="75" w:after="0"/>
      </w:pPr>
      <w:r>
        <w:rPr/>
        <w:t xml:space="preserve">三、2021-2026年智能制药行业流动比率分析</w:t>
      </w:r>
    </w:p>
    <w:p>
      <w:pPr>
        <w:spacing w:before="75" w:after="0"/>
      </w:pPr>
      <w:r>
        <w:rPr/>
        <w:t xml:space="preserve">四、2021-2026年智能制药行业利息保障倍数分析</w:t>
      </w:r>
    </w:p>
    <w:p>
      <w:pPr>
        <w:spacing w:before="75" w:after="0"/>
      </w:pPr>
      <w:r>
        <w:rPr/>
        <w:t xml:space="preserve">五、2026-2031年智能制药行业偿债能力预测</w:t>
      </w:r>
    </w:p>
    <w:p>
      <w:pPr>
        <w:spacing w:before="75" w:after="0"/>
      </w:pPr>
      <w:r>
        <w:rPr>
          <w:b w:val="1"/>
          <w:bCs w:val="1"/>
        </w:rPr>
        <w:t xml:space="preserve">第十八章 行业营运能力分析</w:t>
      </w:r>
    </w:p>
    <w:p>
      <w:pPr>
        <w:spacing w:before="75" w:after="0"/>
      </w:pPr>
      <w:r>
        <w:rPr/>
        <w:t xml:space="preserve">一、2021-2026年智能制药行业总资产周转率分析</w:t>
      </w:r>
    </w:p>
    <w:p>
      <w:pPr>
        <w:spacing w:before="75" w:after="0"/>
      </w:pPr>
      <w:r>
        <w:rPr/>
        <w:t xml:space="preserve">二、2021-2026年智能制药行业净资产周转率分析</w:t>
      </w:r>
    </w:p>
    <w:p>
      <w:pPr>
        <w:spacing w:before="75" w:after="0"/>
      </w:pPr>
      <w:r>
        <w:rPr/>
        <w:t xml:space="preserve">三、2021-2026年智能制药行业应收账款周转率分析</w:t>
      </w:r>
    </w:p>
    <w:p>
      <w:pPr>
        <w:spacing w:before="75" w:after="0"/>
      </w:pPr>
      <w:r>
        <w:rPr/>
        <w:t xml:space="preserve">四、2021-2026年智能制药行业存货周转率分析</w:t>
      </w:r>
    </w:p>
    <w:p>
      <w:pPr>
        <w:spacing w:before="75" w:after="0"/>
      </w:pPr>
      <w:r>
        <w:rPr/>
        <w:t xml:space="preserve">五、2026-2031年智能制药行业营运能力预测</w:t>
      </w:r>
    </w:p>
    <w:p>
      <w:pPr>
        <w:spacing w:before="75" w:after="0"/>
      </w:pPr>
      <w:r>
        <w:rPr>
          <w:b w:val="1"/>
          <w:bCs w:val="1"/>
        </w:rPr>
        <w:t xml:space="preserve">第十九章 智能制药行业重点企业分析</w:t>
      </w:r>
    </w:p>
    <w:p>
      <w:pPr>
        <w:spacing w:before="75" w:after="0"/>
      </w:pPr>
      <w:r>
        <w:rPr/>
        <w:t xml:space="preserve">一、辉瑞制药有限公司</w:t>
      </w:r>
    </w:p>
    <w:p>
      <w:pPr>
        <w:spacing w:before="75" w:after="0"/>
      </w:pPr>
      <w:r>
        <w:rPr/>
        <w:t xml:space="preserve">1、企业发展概况</w:t>
      </w:r>
    </w:p>
    <w:p>
      <w:pPr>
        <w:spacing w:before="75" w:after="0"/>
      </w:pPr>
      <w:r>
        <w:rPr/>
        <w:t xml:space="preserve">2、企业智能制药产品特点</w:t>
      </w:r>
    </w:p>
    <w:p>
      <w:pPr>
        <w:spacing w:before="75" w:after="0"/>
      </w:pPr>
      <w:r>
        <w:rPr/>
        <w:t xml:space="preserve">3、企业生产与销售</w:t>
      </w:r>
    </w:p>
    <w:p>
      <w:pPr>
        <w:spacing w:before="75" w:after="0"/>
      </w:pPr>
      <w:r>
        <w:rPr/>
        <w:t xml:space="preserve">4、企业swot分析</w:t>
      </w:r>
    </w:p>
    <w:p>
      <w:pPr>
        <w:spacing w:before="75" w:after="0"/>
      </w:pPr>
      <w:r>
        <w:rPr/>
        <w:t xml:space="preserve">5、最新发展动态</w:t>
      </w:r>
    </w:p>
    <w:p>
      <w:pPr>
        <w:spacing w:before="75" w:after="0"/>
      </w:pPr>
      <w:r>
        <w:rPr/>
        <w:t xml:space="preserve">二、北京诺华制药有限公司</w:t>
      </w:r>
    </w:p>
    <w:p>
      <w:pPr>
        <w:spacing w:before="75" w:after="0"/>
      </w:pPr>
      <w:r>
        <w:rPr/>
        <w:t xml:space="preserve">1、企业发展概况</w:t>
      </w:r>
    </w:p>
    <w:p>
      <w:pPr>
        <w:spacing w:before="75" w:after="0"/>
      </w:pPr>
      <w:r>
        <w:rPr/>
        <w:t xml:space="preserve">2、企业智能制药产品特点</w:t>
      </w:r>
    </w:p>
    <w:p>
      <w:pPr>
        <w:spacing w:before="75" w:after="0"/>
      </w:pPr>
      <w:r>
        <w:rPr/>
        <w:t xml:space="preserve">3、企业生产与销售</w:t>
      </w:r>
    </w:p>
    <w:p>
      <w:pPr>
        <w:spacing w:before="75" w:after="0"/>
      </w:pPr>
      <w:r>
        <w:rPr/>
        <w:t xml:space="preserve">4、企业swot分析</w:t>
      </w:r>
    </w:p>
    <w:p>
      <w:pPr>
        <w:spacing w:before="75" w:after="0"/>
      </w:pPr>
      <w:r>
        <w:rPr/>
        <w:t xml:space="preserve">5、最新发展动态</w:t>
      </w:r>
    </w:p>
    <w:p>
      <w:pPr>
        <w:spacing w:before="75" w:after="0"/>
      </w:pPr>
      <w:r>
        <w:rPr/>
        <w:t xml:space="preserve">三、上海罗氏制药有限公司</w:t>
      </w:r>
    </w:p>
    <w:p>
      <w:pPr>
        <w:spacing w:before="75" w:after="0"/>
      </w:pPr>
      <w:r>
        <w:rPr/>
        <w:t xml:space="preserve">1、企业发展概况</w:t>
      </w:r>
    </w:p>
    <w:p>
      <w:pPr>
        <w:spacing w:before="75" w:after="0"/>
      </w:pPr>
      <w:r>
        <w:rPr/>
        <w:t xml:space="preserve">2、企业智能制药产品特点</w:t>
      </w:r>
    </w:p>
    <w:p>
      <w:pPr>
        <w:spacing w:before="75" w:after="0"/>
      </w:pPr>
      <w:r>
        <w:rPr/>
        <w:t xml:space="preserve">3、企业生产与销售</w:t>
      </w:r>
    </w:p>
    <w:p>
      <w:pPr>
        <w:spacing w:before="75" w:after="0"/>
      </w:pPr>
      <w:r>
        <w:rPr/>
        <w:t xml:space="preserve">4、企业swot分析</w:t>
      </w:r>
    </w:p>
    <w:p>
      <w:pPr>
        <w:spacing w:before="75" w:after="0"/>
      </w:pPr>
      <w:r>
        <w:rPr/>
        <w:t xml:space="preserve">5、最新发展动态</w:t>
      </w:r>
    </w:p>
    <w:p>
      <w:pPr>
        <w:spacing w:before="75" w:after="0"/>
      </w:pPr>
      <w:r>
        <w:rPr/>
        <w:t xml:space="preserve">四、默沙东msd</w:t>
      </w:r>
    </w:p>
    <w:p>
      <w:pPr>
        <w:spacing w:before="75" w:after="0"/>
      </w:pPr>
      <w:r>
        <w:rPr/>
        <w:t xml:space="preserve">1、企业发展概况</w:t>
      </w:r>
    </w:p>
    <w:p>
      <w:pPr>
        <w:spacing w:before="75" w:after="0"/>
      </w:pPr>
      <w:r>
        <w:rPr/>
        <w:t xml:space="preserve">2、企业智能制药产品特点</w:t>
      </w:r>
    </w:p>
    <w:p>
      <w:pPr>
        <w:spacing w:before="75" w:after="0"/>
      </w:pPr>
      <w:r>
        <w:rPr/>
        <w:t xml:space="preserve">3、企业生产与销售</w:t>
      </w:r>
    </w:p>
    <w:p>
      <w:pPr>
        <w:spacing w:before="75" w:after="0"/>
      </w:pPr>
      <w:r>
        <w:rPr/>
        <w:t xml:space="preserve">4、企业swot分析</w:t>
      </w:r>
    </w:p>
    <w:p>
      <w:pPr>
        <w:spacing w:before="75" w:after="0"/>
      </w:pPr>
      <w:r>
        <w:rPr/>
        <w:t xml:space="preserve">5、最新发展动态</w:t>
      </w:r>
    </w:p>
    <w:p>
      <w:pPr>
        <w:spacing w:before="75" w:after="0"/>
      </w:pPr>
      <w:r>
        <w:rPr/>
        <w:t xml:space="preserve">五、赛诺菲(北京)制药有限公司</w:t>
      </w:r>
    </w:p>
    <w:p>
      <w:pPr>
        <w:spacing w:before="75" w:after="0"/>
      </w:pPr>
      <w:r>
        <w:rPr/>
        <w:t xml:space="preserve">1、企业发展概况</w:t>
      </w:r>
    </w:p>
    <w:p>
      <w:pPr>
        <w:spacing w:before="75" w:after="0"/>
      </w:pPr>
      <w:r>
        <w:rPr/>
        <w:t xml:space="preserve">2、企业智能制药产品特点</w:t>
      </w:r>
    </w:p>
    <w:p>
      <w:pPr>
        <w:spacing w:before="75" w:after="0"/>
      </w:pPr>
      <w:r>
        <w:rPr/>
        <w:t xml:space="preserve">3、企业生产与销售</w:t>
      </w:r>
    </w:p>
    <w:p>
      <w:pPr>
        <w:spacing w:before="75" w:after="0"/>
      </w:pPr>
      <w:r>
        <w:rPr/>
        <w:t xml:space="preserve">4、企业swot分析</w:t>
      </w:r>
    </w:p>
    <w:p>
      <w:pPr>
        <w:spacing w:before="75" w:after="0"/>
      </w:pPr>
      <w:r>
        <w:rPr/>
        <w:t xml:space="preserve">5、最新发展动态</w:t>
      </w:r>
    </w:p>
    <w:p>
      <w:pPr>
        <w:spacing w:before="75" w:after="0"/>
      </w:pPr>
      <w:r>
        <w:rPr/>
        <w:t xml:space="preserve">六、强生(中国)有限公司</w:t>
      </w:r>
    </w:p>
    <w:p>
      <w:pPr>
        <w:spacing w:before="75" w:after="0"/>
      </w:pPr>
      <w:r>
        <w:rPr/>
        <w:t xml:space="preserve">1、企业发展概况</w:t>
      </w:r>
    </w:p>
    <w:p>
      <w:pPr>
        <w:spacing w:before="75" w:after="0"/>
      </w:pPr>
      <w:r>
        <w:rPr/>
        <w:t xml:space="preserve">2、企业智能制药产品特点</w:t>
      </w:r>
    </w:p>
    <w:p>
      <w:pPr>
        <w:spacing w:before="75" w:after="0"/>
      </w:pPr>
      <w:r>
        <w:rPr/>
        <w:t xml:space="preserve">3、企业生产与销售</w:t>
      </w:r>
    </w:p>
    <w:p>
      <w:pPr>
        <w:spacing w:before="75" w:after="0"/>
      </w:pPr>
      <w:r>
        <w:rPr/>
        <w:t xml:space="preserve">4、企业swot分析</w:t>
      </w:r>
    </w:p>
    <w:p>
      <w:pPr>
        <w:spacing w:before="75" w:after="0"/>
      </w:pPr>
      <w:r>
        <w:rPr/>
        <w:t xml:space="preserve">5、最新发展动态</w:t>
      </w:r>
    </w:p>
    <w:p>
      <w:pPr>
        <w:spacing w:before="75" w:after="0"/>
      </w:pPr>
      <w:r>
        <w:rPr/>
        <w:t xml:space="preserve">七、葛兰素史克(中国)投资有限公司</w:t>
      </w:r>
    </w:p>
    <w:p>
      <w:pPr>
        <w:spacing w:before="75" w:after="0"/>
      </w:pPr>
      <w:r>
        <w:rPr/>
        <w:t xml:space="preserve">1、企业发展概况</w:t>
      </w:r>
    </w:p>
    <w:p>
      <w:pPr>
        <w:spacing w:before="75" w:after="0"/>
      </w:pPr>
      <w:r>
        <w:rPr/>
        <w:t xml:space="preserve">2、企业智能制药产品特点</w:t>
      </w:r>
    </w:p>
    <w:p>
      <w:pPr>
        <w:spacing w:before="75" w:after="0"/>
      </w:pPr>
      <w:r>
        <w:rPr/>
        <w:t xml:space="preserve">3、企业生产与销售</w:t>
      </w:r>
    </w:p>
    <w:p>
      <w:pPr>
        <w:spacing w:before="75" w:after="0"/>
      </w:pPr>
      <w:r>
        <w:rPr/>
        <w:t xml:space="preserve">4、企业swot分析</w:t>
      </w:r>
    </w:p>
    <w:p>
      <w:pPr>
        <w:spacing w:before="75" w:after="0"/>
      </w:pPr>
      <w:r>
        <w:rPr/>
        <w:t xml:space="preserve">5、最新发展动态</w:t>
      </w:r>
    </w:p>
    <w:p>
      <w:pPr>
        <w:spacing w:before="75" w:after="0"/>
      </w:pPr>
      <w:r>
        <w:rPr/>
        <w:t xml:space="preserve">八、艾伯维医药贸易(上海)有限公司</w:t>
      </w:r>
    </w:p>
    <w:p>
      <w:pPr>
        <w:spacing w:before="75" w:after="0"/>
      </w:pPr>
      <w:r>
        <w:rPr/>
        <w:t xml:space="preserve">1、企业发展概况</w:t>
      </w:r>
    </w:p>
    <w:p>
      <w:pPr>
        <w:spacing w:before="75" w:after="0"/>
      </w:pPr>
      <w:r>
        <w:rPr/>
        <w:t xml:space="preserve">2、企业智能制药产品特点</w:t>
      </w:r>
    </w:p>
    <w:p>
      <w:pPr>
        <w:spacing w:before="75" w:after="0"/>
      </w:pPr>
      <w:r>
        <w:rPr/>
        <w:t xml:space="preserve">3、企业生产与销售</w:t>
      </w:r>
    </w:p>
    <w:p>
      <w:pPr>
        <w:spacing w:before="75" w:after="0"/>
      </w:pPr>
      <w:r>
        <w:rPr/>
        <w:t xml:space="preserve">4、企业swot分析</w:t>
      </w:r>
    </w:p>
    <w:p>
      <w:pPr>
        <w:spacing w:before="75" w:after="0"/>
      </w:pPr>
      <w:r>
        <w:rPr/>
        <w:t xml:space="preserve">5、最新发展动态</w:t>
      </w:r>
    </w:p>
    <w:p>
      <w:pPr>
        <w:spacing w:before="75" w:after="0"/>
      </w:pPr>
      <w:r>
        <w:rPr/>
        <w:t xml:space="preserve">九、阿斯利康药业(中国)有限公司</w:t>
      </w:r>
    </w:p>
    <w:p>
      <w:pPr>
        <w:spacing w:before="75" w:after="0"/>
      </w:pPr>
      <w:r>
        <w:rPr/>
        <w:t xml:space="preserve">1、企业发展概况</w:t>
      </w:r>
    </w:p>
    <w:p>
      <w:pPr>
        <w:spacing w:before="75" w:after="0"/>
      </w:pPr>
      <w:r>
        <w:rPr/>
        <w:t xml:space="preserve">2、企业智能制药产品特点</w:t>
      </w:r>
    </w:p>
    <w:p>
      <w:pPr>
        <w:spacing w:before="75" w:after="0"/>
      </w:pPr>
      <w:r>
        <w:rPr/>
        <w:t xml:space="preserve">3、企业生产与销售</w:t>
      </w:r>
    </w:p>
    <w:p>
      <w:pPr>
        <w:spacing w:before="75" w:after="0"/>
      </w:pPr>
      <w:r>
        <w:rPr/>
        <w:t xml:space="preserve">4、企业swot分析</w:t>
      </w:r>
    </w:p>
    <w:p>
      <w:pPr>
        <w:spacing w:before="75" w:after="0"/>
      </w:pPr>
      <w:r>
        <w:rPr/>
        <w:t xml:space="preserve">5、最新发展动态</w:t>
      </w:r>
    </w:p>
    <w:p>
      <w:pPr>
        <w:spacing w:before="75" w:after="0"/>
      </w:pPr>
      <w:r>
        <w:rPr/>
        <w:t xml:space="preserve">十、艾尔建信息咨询(上海)有限公司</w:t>
      </w:r>
    </w:p>
    <w:p>
      <w:pPr>
        <w:spacing w:before="75" w:after="0"/>
      </w:pPr>
      <w:r>
        <w:rPr/>
        <w:t xml:space="preserve">1、企业发展概况</w:t>
      </w:r>
    </w:p>
    <w:p>
      <w:pPr>
        <w:spacing w:before="75" w:after="0"/>
      </w:pPr>
      <w:r>
        <w:rPr/>
        <w:t xml:space="preserve">2、企业智能制药产品特点</w:t>
      </w:r>
    </w:p>
    <w:p>
      <w:pPr>
        <w:spacing w:before="75" w:after="0"/>
      </w:pPr>
      <w:r>
        <w:rPr/>
        <w:t xml:space="preserve">3、企业生产与销售</w:t>
      </w:r>
    </w:p>
    <w:p>
      <w:pPr>
        <w:spacing w:before="75" w:after="0"/>
      </w:pPr>
      <w:r>
        <w:rPr/>
        <w:t xml:space="preserve">4、企业swot分析</w:t>
      </w:r>
    </w:p>
    <w:p>
      <w:pPr>
        <w:spacing w:before="75" w:after="0"/>
      </w:pPr>
      <w:r>
        <w:rPr/>
        <w:t xml:space="preserve">5、最新发展动态</w:t>
      </w:r>
    </w:p>
    <w:p>
      <w:pPr>
        <w:spacing w:before="75" w:after="0"/>
      </w:pPr>
      <w:r>
        <w:rPr>
          <w:b w:val="1"/>
          <w:bCs w:val="1"/>
        </w:rPr>
        <w:t xml:space="preserve">第二十章 智能制药行业进出口现状与趋势</w:t>
      </w:r>
    </w:p>
    <w:p>
      <w:pPr>
        <w:spacing w:before="75" w:after="0"/>
      </w:pPr>
      <w:r>
        <w:rPr/>
        <w:t xml:space="preserve">一、出口分析</w:t>
      </w:r>
    </w:p>
    <w:p>
      <w:pPr>
        <w:spacing w:before="75" w:after="0"/>
      </w:pPr>
      <w:r>
        <w:rPr/>
        <w:t xml:space="preserve">1、过去三年智能制药产品出口量/值及增长情况</w:t>
      </w:r>
    </w:p>
    <w:p>
      <w:pPr>
        <w:spacing w:before="75" w:after="0"/>
      </w:pPr>
      <w:r>
        <w:rPr/>
        <w:t xml:space="preserve">2、出口产品在海外市场分布情况</w:t>
      </w:r>
    </w:p>
    <w:p>
      <w:pPr>
        <w:spacing w:before="75" w:after="0"/>
      </w:pPr>
      <w:r>
        <w:rPr/>
        <w:t xml:space="preserve">3、影响智能制药产品出口的因素</w:t>
      </w:r>
    </w:p>
    <w:p>
      <w:pPr>
        <w:spacing w:before="75" w:after="0"/>
      </w:pPr>
      <w:r>
        <w:rPr/>
        <w:t xml:space="preserve">4、未来三年智能制药行业出口形势预测</w:t>
      </w:r>
    </w:p>
    <w:p>
      <w:pPr>
        <w:spacing w:before="75" w:after="0"/>
      </w:pPr>
      <w:r>
        <w:rPr/>
        <w:t xml:space="preserve">二、进口分析</w:t>
      </w:r>
    </w:p>
    <w:p>
      <w:pPr>
        <w:spacing w:before="75" w:after="0"/>
      </w:pPr>
      <w:r>
        <w:rPr/>
        <w:t xml:space="preserve">1、过去三年智能制药产品进口量/值及增长情况</w:t>
      </w:r>
    </w:p>
    <w:p>
      <w:pPr>
        <w:spacing w:before="75" w:after="0"/>
      </w:pPr>
      <w:r>
        <w:rPr/>
        <w:t xml:space="preserve">2、进口智能制药产品的品牌结构</w:t>
      </w:r>
    </w:p>
    <w:p>
      <w:pPr>
        <w:spacing w:before="75" w:after="0"/>
      </w:pPr>
      <w:r>
        <w:rPr/>
        <w:t xml:space="preserve">3、影响智能制药产品进口的因素</w:t>
      </w:r>
    </w:p>
    <w:p>
      <w:pPr>
        <w:spacing w:before="75" w:after="0"/>
      </w:pPr>
      <w:r>
        <w:rPr/>
        <w:t xml:space="preserve">4、未来三年智能制药行业进口形势预测</w:t>
      </w:r>
    </w:p>
    <w:p>
      <w:pPr>
        <w:spacing w:before="75" w:after="0"/>
      </w:pPr>
      <w:r>
        <w:rPr>
          <w:b w:val="1"/>
          <w:bCs w:val="1"/>
        </w:rPr>
        <w:t xml:space="preserve">第二十一章 智能制药行业风险分析</w:t>
      </w:r>
    </w:p>
    <w:p>
      <w:pPr>
        <w:spacing w:before="75" w:after="0"/>
      </w:pPr>
      <w:r>
        <w:rPr/>
        <w:t xml:space="preserve">一、智能制药行业环境风险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三、智能制药行业政策风险</w:t>
      </w:r>
    </w:p>
    <w:p>
      <w:pPr>
        <w:spacing w:before="75" w:after="0"/>
      </w:pPr>
      <w:r>
        <w:rPr/>
        <w:t xml:space="preserve">四、智能制药行业市场风险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第二十二章 有关建议</w:t>
      </w:r>
    </w:p>
    <w:p>
      <w:pPr>
        <w:spacing w:before="75" w:after="0"/>
      </w:pPr>
      <w:r>
        <w:rPr/>
        <w:t xml:space="preserve">一、智能制药行业发展前景预测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二、智能制药企业营销策略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三、智能制药企业投资机会</w:t>
      </w:r>
    </w:p>
    <w:p>
      <w:pPr>
        <w:spacing w:before="75" w:after="0"/>
      </w:pPr>
      <w:r>
        <w:rPr/>
        <w:t xml:space="preserve">1、区域市场投资机会</w:t>
      </w:r>
    </w:p>
    <w:p>
      <w:pPr>
        <w:spacing w:before="75" w:after="0"/>
      </w:pPr>
      <w:r>
        <w:rPr/>
        <w:t xml:space="preserve">2、产业链投资机会</w:t>
      </w:r>
    </w:p>
    <w:p>
      <w:pPr>
        <w:spacing w:before="75" w:after="0"/>
      </w:pPr>
      <w:r>
        <w:rPr>
          <w:b w:val="1"/>
          <w:bCs w:val="1"/>
        </w:rPr>
        <w:t xml:space="preserve">图表目录</w:t>
      </w:r>
    </w:p>
    <w:p>
      <w:pPr>
        <w:spacing w:before="75" w:after="0"/>
      </w:pPr>
      <w:r>
        <w:rPr/>
        <w:t xml:space="preserve">图表：智能制药行业细分类型</w:t>
      </w:r>
    </w:p>
    <w:p>
      <w:pPr>
        <w:spacing w:before="75" w:after="0"/>
      </w:pPr>
      <w:r>
        <w:rPr/>
        <w:t xml:space="preserve">图表：2021-2026年中国智能制药行业市场规模及增速</w:t>
      </w:r>
    </w:p>
    <w:p>
      <w:pPr>
        <w:spacing w:before="75" w:after="0"/>
      </w:pPr>
      <w:r>
        <w:rPr/>
        <w:t xml:space="preserve">图表：2026-2031年智能制药行业市场规模及增速预测</w:t>
      </w:r>
    </w:p>
    <w:p>
      <w:pPr>
        <w:spacing w:before="75" w:after="0"/>
      </w:pPr>
      <w:r>
        <w:rPr/>
        <w:t xml:space="preserve">图表：智能工厂的架构</w:t>
      </w:r>
    </w:p>
    <w:p>
      <w:pPr>
        <w:spacing w:before="75" w:after="0"/>
      </w:pPr>
      <w:r>
        <w:rPr/>
        <w:t xml:space="preserve">图表：制药工业4.0智慧工厂基本架构</w:t>
      </w:r>
    </w:p>
    <w:p>
      <w:pPr>
        <w:spacing w:before="75" w:after="0"/>
      </w:pPr>
      <w:r>
        <w:rPr/>
        <w:t xml:space="preserve">图表：2021-2026年中国智能制药行业生产总量及增速</w:t>
      </w:r>
    </w:p>
    <w:p>
      <w:pPr>
        <w:spacing w:before="75" w:after="0"/>
      </w:pPr>
      <w:r>
        <w:rPr/>
        <w:t xml:space="preserve">图表：2021-2026年中国智能制药产能及增速</w:t>
      </w:r>
    </w:p>
    <w:p>
      <w:pPr>
        <w:spacing w:before="75" w:after="0"/>
      </w:pPr>
      <w:r>
        <w:rPr/>
        <w:t xml:space="preserve">图表：2026-2031年中国智能制药生产总量及增速预测</w:t>
      </w:r>
    </w:p>
    <w:p>
      <w:pPr>
        <w:spacing w:before="75" w:after="0"/>
      </w:pPr>
      <w:r>
        <w:rPr/>
        <w:t xml:space="preserve">图表：中国医药制造行业发展原因</w:t>
      </w:r>
    </w:p>
    <w:p>
      <w:pPr>
        <w:spacing w:before="75" w:after="0"/>
      </w:pPr>
      <w:r>
        <w:rPr/>
        <w:t xml:space="preserve">图表：2021-2026年智能制药行业销售毛利率</w:t>
      </w:r>
    </w:p>
    <w:p>
      <w:pPr>
        <w:spacing w:before="75" w:after="0"/>
      </w:pPr>
      <w:r>
        <w:rPr/>
        <w:t xml:space="preserve">图表：2021-2026年智能制药行业销售利润率</w:t>
      </w:r>
    </w:p>
    <w:p>
      <w:pPr>
        <w:spacing w:before="75" w:after="0"/>
      </w:pPr>
      <w:r>
        <w:rPr/>
        <w:t xml:space="preserve">图表：2021-2026年智能制药行业总资产利润率</w:t>
      </w:r>
    </w:p>
    <w:p>
      <w:pPr>
        <w:spacing w:before="75" w:after="0"/>
      </w:pPr>
      <w:r>
        <w:rPr/>
        <w:t xml:space="preserve">图表：2021-2026年智能制药行业净资产利润率</w:t>
      </w:r>
    </w:p>
    <w:p>
      <w:pPr>
        <w:spacing w:before="75" w:after="0"/>
      </w:pPr>
      <w:r>
        <w:rPr/>
        <w:t xml:space="preserve">图表：2021-2026年智能制药行业产值利税率</w:t>
      </w:r>
    </w:p>
    <w:p>
      <w:pPr>
        <w:spacing w:before="75" w:after="0"/>
      </w:pPr>
      <w:r>
        <w:rPr/>
        <w:t xml:space="preserve">图表：2026-2031年智能制药行业盈利能力预测</w:t>
      </w:r>
    </w:p>
    <w:p>
      <w:pPr>
        <w:spacing w:before="75" w:after="0"/>
      </w:pPr>
      <w:r>
        <w:rPr/>
        <w:t xml:space="preserve">图表：2021-2026年智能制药行业销售收入增长分析</w:t>
      </w:r>
    </w:p>
    <w:p>
      <w:pPr>
        <w:spacing w:before="75" w:after="0"/>
      </w:pPr>
      <w:r>
        <w:rPr/>
        <w:t xml:space="preserve">图表：2021-2026年智能制药行业总资产增长分析</w:t>
      </w:r>
    </w:p>
    <w:p>
      <w:pPr>
        <w:spacing w:before="75" w:after="0"/>
      </w:pPr>
      <w:r>
        <w:rPr/>
        <w:t xml:space="preserve">图表：2021-2026年智能制药行业固定资产增长分析</w:t>
      </w:r>
    </w:p>
    <w:p>
      <w:pPr>
        <w:spacing w:before="75" w:after="0"/>
      </w:pPr>
      <w:r>
        <w:rPr/>
        <w:t xml:space="preserve">图表：2021-2026年智能制药行业净资产增长分析</w:t>
      </w:r>
    </w:p>
    <w:p>
      <w:pPr>
        <w:spacing w:before="75" w:after="0"/>
      </w:pPr>
      <w:r>
        <w:rPr/>
        <w:t xml:space="preserve">图表：2021-2026年智能制药行业利润增长分析</w:t>
      </w:r>
    </w:p>
    <w:p>
      <w:pPr>
        <w:spacing w:before="75" w:after="0"/>
      </w:pPr>
      <w:r>
        <w:rPr/>
        <w:t xml:space="preserve">图表：2026-2031年智能制药行业增长预测</w:t>
      </w:r>
    </w:p>
    <w:p>
      <w:pPr>
        <w:spacing w:before="75" w:after="0"/>
      </w:pPr>
      <w:r>
        <w:rPr/>
        <w:t xml:space="preserve">图表：2021-2026年智能制药行业资产负债率分析</w:t>
      </w:r>
    </w:p>
    <w:p>
      <w:pPr>
        <w:spacing w:before="75" w:after="0"/>
      </w:pPr>
      <w:r>
        <w:rPr/>
        <w:t xml:space="preserve">图表：2021-2026年智能制药行业速动比率分析</w:t>
      </w:r>
    </w:p>
    <w:p>
      <w:pPr>
        <w:spacing w:before="75" w:after="0"/>
      </w:pPr>
      <w:r>
        <w:rPr/>
        <w:t xml:space="preserve">图表：2021-2026年智能制药行业流动比率分析</w:t>
      </w:r>
    </w:p>
    <w:p>
      <w:pPr>
        <w:spacing w:before="75" w:after="0"/>
      </w:pPr>
      <w:r>
        <w:rPr/>
        <w:t xml:space="preserve">图表：2021-2026年智能制药行业流动比率分析</w:t>
      </w:r>
    </w:p>
    <w:p>
      <w:pPr>
        <w:spacing w:before="75" w:after="0"/>
      </w:pPr>
      <w:r>
        <w:rPr/>
        <w:t xml:space="preserve">图表：2026-2031年智能制药行业偿债能力预测</w:t>
      </w:r>
    </w:p>
    <w:p>
      <w:pPr>
        <w:spacing w:before="75" w:after="0"/>
      </w:pPr>
      <w:r>
        <w:rPr/>
        <w:t xml:space="preserve">图表：2021-2026年智能制药行业总资产周转率</w:t>
      </w:r>
    </w:p>
    <w:p>
      <w:pPr>
        <w:spacing w:before="75" w:after="0"/>
      </w:pPr>
      <w:r>
        <w:rPr/>
        <w:t xml:space="preserve">图表：2021-2026年智能制药行业净资产周转率</w:t>
      </w:r>
    </w:p>
    <w:p>
      <w:pPr>
        <w:spacing w:before="75" w:after="0"/>
      </w:pPr>
      <w:r>
        <w:rPr/>
        <w:t xml:space="preserve">图表：2021-2026年智能制药行业应收账款周转率</w:t>
      </w:r>
    </w:p>
    <w:p>
      <w:pPr>
        <w:spacing w:before="75" w:after="0"/>
      </w:pPr>
      <w:r>
        <w:rPr/>
        <w:t xml:space="preserve">图表：2021-2026年智能制药行业存货周转率</w:t>
      </w:r>
    </w:p>
    <w:p>
      <w:pPr>
        <w:spacing w:before="75" w:after="0"/>
      </w:pPr>
      <w:r>
        <w:rPr/>
        <w:t xml:space="preserve">图表：2026-2031年智能制药行业营运能力预测</w:t>
      </w:r>
    </w:p>
    <w:p>
      <w:pPr>
        <w:spacing w:before="75" w:after="0"/>
      </w:pPr>
      <w:r>
        <w:rPr/>
        <w:t xml:space="preserve">图表：智能制药产品出口情况分析</w:t>
      </w:r>
    </w:p>
    <w:p>
      <w:pPr>
        <w:spacing w:before="75" w:after="0"/>
      </w:pPr>
      <w:r>
        <w:rPr/>
        <w:t xml:space="preserve">图表：智能制药产品进口情况分析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本文地址：https://www.51baogao.cn/baogao/20220512/261844.shtml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2/261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中国智能制药行业发展分析及发展趋势与投资前景预测研究报告(2026-2031版)</dc:title>
  <dc:description>中国智能制药行业发展分析及发展趋势与投资前景预测研究报告(2026-2031版)</dc:description>
  <dc:subject>中国智能制药行业发展分析及发展趋势与投资前景预测研究报告(2026-2031版)</dc:subject>
  <cp:keywords>研究报告</cp:keywords>
  <cp:category>研究报告</cp:category>
  <cp:lastModifiedBy>北京中道泰和信息咨询有限公司</cp:lastModifiedBy>
  <dcterms:created xsi:type="dcterms:W3CDTF">2026-04-03T05:10:03+08:00</dcterms:created>
  <dcterms:modified xsi:type="dcterms:W3CDTF">2026-04-03T05:10:03+08:00</dcterms:modified>
</cp:coreProperties>
</file>

<file path=docProps/custom.xml><?xml version="1.0" encoding="utf-8"?>
<Properties xmlns="http://schemas.openxmlformats.org/officeDocument/2006/custom-properties" xmlns:vt="http://schemas.openxmlformats.org/officeDocument/2006/docPropsVTypes"/>
</file>