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中国冶金工程施工总承包行业发展分析及发展趋势与投资前景预测研究报告(2024-2029版)</w:t>
      </w:r>
    </w:p>
    <w:p>
      <w:pPr>
        <w:spacing w:after="150"/>
      </w:pPr>
      <w:r>
        <w:rPr>
          <w:b w:val="1"/>
          <w:bCs w:val="1"/>
        </w:rPr>
        <w:t xml:space="preserve">报告简介</w:t>
      </w:r>
    </w:p>
    <w:p>
      <w:pPr>
        <w:spacing w:after="150"/>
      </w:pPr>
      <w:r>
        <w:rPr/>
        <w:t xml:space="preserve">冶金工业是整个原材料工业体系中的重要组成部分，与能源和交通运输业一样，是构成国民经济的基础产业。钢铁产量是衡量一个国家工业化水平和生产能力的重要标志，钢铁的质量和品种对国民经济其他工业部门的产品质量有着极大的影响。</w:t>
      </w:r>
    </w:p>
    <w:p>
      <w:pPr>
        <w:spacing w:after="150"/>
      </w:pPr>
      <w:r>
        <w:rPr/>
        <w:t xml:space="preserve">工程总承包(EPC)是一种包括设计、采购、施工、安装、调试及试运行，直至竣工移交的新型建设合同履行方式。其特点是总承包商按照合同约定，承担工程项目的设计、采购和施工，并对承包工程的质量、安全、工期、造价全面负责，大量协调管理工作由总承包商统一负责，业主单位只需要对工程的设计和施工方案进行审核，从而减少工程成本，缩短工期。21世纪90年代以来，我国的经济保持着较高的增长速度，钢产量连续多年位居世界第一，大型冶金工程总承包管理水平也有了长足的提升。</w:t>
      </w:r>
    </w:p>
    <w:p>
      <w:pPr>
        <w:spacing w:after="150"/>
      </w:pPr>
      <w:r>
        <w:rPr/>
        <w:t xml:space="preserve">大型冶金工程项目与一般建筑工程项目相比较，具有工艺流程复杂，参与专业多，投资大，工期紧，安装量大，施工工艺专业化高等特点。大型冶金工程建设中工程设计占主导地位的程度高，采用工程总承包方式有利于工程的一体化管理。</w:t>
      </w:r>
    </w:p>
    <w:p>
      <w:pPr>
        <w:spacing w:after="150"/>
      </w:pPr>
      <w:r>
        <w:rPr/>
        <w:t xml:space="preserve">尽管受全球及国内经济环境影响，我国钢铁行业总体发展有所放缓，但根据中国钢铁行业产业政策及调整振兴规划的要求，包括调整产业布局、产品结构、提高钢铁行业技术水平、淘汰落后产能等在内的政策都将促进对于技术先进冶金设备的需求。在我国钢铁、冶金行业大规模建设时期，由于技术水平等原因，专用设备大多依赖进口，自主生产能力有限。随着我国钢铁工业的快速发展，《钢铁产业发展政策》鼓励实现冶金设备本土化，为国内冶金设备生产提供了良好的机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工程施工总承包行业的市场走向和发展趋势。</w:t>
      </w:r>
    </w:p>
    <w:p>
      <w:pPr>
        <w:spacing w:after="150"/>
      </w:pPr>
      <w:r>
        <w:rPr>
          <w:b w:val="1"/>
          <w:bCs w:val="1"/>
        </w:rPr>
        <w:t xml:space="preserve">报告目录</w:t>
      </w:r>
    </w:p>
    <w:p>
      <w:pPr>
        <w:spacing w:after="150"/>
      </w:pPr>
      <w:r>
        <w:rPr>
          <w:b w:val="1"/>
          <w:bCs w:val="1"/>
        </w:rPr>
        <w:t xml:space="preserve">第一章 冶金工程的相关概述</w:t>
      </w:r>
    </w:p>
    <w:p>
      <w:pPr>
        <w:spacing w:after="150"/>
      </w:pPr>
      <w:r>
        <w:rPr/>
        <w:t xml:space="preserve">第一节 冶金工程施工总承包的概述</w:t>
      </w:r>
    </w:p>
    <w:p>
      <w:pPr>
        <w:spacing w:after="150"/>
      </w:pPr>
      <w:r>
        <w:rPr/>
        <w:t xml:space="preserve">一、冶金工程施工总承包概念</w:t>
      </w:r>
    </w:p>
    <w:p>
      <w:pPr>
        <w:spacing w:after="150"/>
      </w:pPr>
      <w:r>
        <w:rPr/>
        <w:t xml:space="preserve">二、冶金工程施工总承包分类</w:t>
      </w:r>
    </w:p>
    <w:p>
      <w:pPr>
        <w:spacing w:after="150"/>
      </w:pPr>
      <w:r>
        <w:rPr/>
        <w:t xml:space="preserve">第二节 冶金工程施工总承包概述</w:t>
      </w:r>
    </w:p>
    <w:p>
      <w:pPr>
        <w:spacing w:after="150"/>
      </w:pPr>
      <w:r>
        <w:rPr/>
        <w:t xml:space="preserve">一、工程承包定义及分类</w:t>
      </w:r>
    </w:p>
    <w:p>
      <w:pPr>
        <w:spacing w:after="150"/>
      </w:pPr>
      <w:r>
        <w:rPr/>
        <w:t xml:space="preserve">二、工程承包的合同分类</w:t>
      </w:r>
    </w:p>
    <w:p>
      <w:pPr>
        <w:spacing w:after="150"/>
      </w:pPr>
      <w:r>
        <w:rPr/>
        <w:t xml:space="preserve">三、国际工程承包的概念</w:t>
      </w:r>
    </w:p>
    <w:p>
      <w:pPr>
        <w:spacing w:after="150"/>
      </w:pPr>
      <w:r>
        <w:rPr/>
        <w:t xml:space="preserve">四、国际工程承包的分类</w:t>
      </w:r>
    </w:p>
    <w:p>
      <w:pPr>
        <w:spacing w:after="150"/>
      </w:pPr>
      <w:r>
        <w:rPr/>
        <w:t xml:space="preserve">第三节 冶金工程项目建设特点</w:t>
      </w:r>
    </w:p>
    <w:p>
      <w:pPr>
        <w:spacing w:after="150"/>
      </w:pPr>
      <w:r>
        <w:rPr/>
        <w:t xml:space="preserve">一、复杂程度高</w:t>
      </w:r>
    </w:p>
    <w:p>
      <w:pPr>
        <w:spacing w:after="150"/>
      </w:pPr>
      <w:r>
        <w:rPr/>
        <w:t xml:space="preserve">二、不确定性大</w:t>
      </w:r>
    </w:p>
    <w:p>
      <w:pPr>
        <w:spacing w:after="150"/>
      </w:pPr>
      <w:r>
        <w:rPr/>
        <w:t xml:space="preserve">三、工程承包行业的特点</w:t>
      </w:r>
    </w:p>
    <w:p>
      <w:pPr>
        <w:spacing w:after="150"/>
      </w:pPr>
      <w:r>
        <w:rPr>
          <w:b w:val="1"/>
          <w:bCs w:val="1"/>
        </w:rPr>
        <w:t xml:space="preserve">第二章 中国冶金工程行业发展环境分析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中国冶金工程行业政策环境分析</w:t>
      </w:r>
    </w:p>
    <w:p>
      <w:pPr>
        <w:spacing w:after="150"/>
      </w:pPr>
      <w:r>
        <w:rPr/>
        <w:t xml:space="preserve">一、中国冶金行业主管部门与监管体制</w:t>
      </w:r>
    </w:p>
    <w:p>
      <w:pPr>
        <w:spacing w:after="150"/>
      </w:pPr>
      <w:r>
        <w:rPr/>
        <w:t xml:space="preserve">二、中国冶金行业主要法律法规和政策</w:t>
      </w:r>
    </w:p>
    <w:p>
      <w:pPr>
        <w:spacing w:after="150"/>
      </w:pPr>
      <w:r>
        <w:rPr/>
        <w:t xml:space="preserve">三、对外承包工程相关主要法律法规</w:t>
      </w:r>
    </w:p>
    <w:p>
      <w:pPr>
        <w:spacing w:after="150"/>
      </w:pPr>
      <w:r>
        <w:rPr/>
        <w:t xml:space="preserve">四、冶金工程承包相关业务资质要求</w:t>
      </w:r>
    </w:p>
    <w:p>
      <w:pPr>
        <w:spacing w:after="150"/>
      </w:pPr>
      <w:r>
        <w:rPr/>
        <w:t xml:space="preserve">五、冶金工程承包相关招标及投标的规定</w:t>
      </w:r>
    </w:p>
    <w:p>
      <w:pPr>
        <w:spacing w:after="150"/>
      </w:pPr>
      <w:r>
        <w:rPr/>
        <w:t xml:space="preserve">六、冶金工程施工总承包施工分包管理办法</w:t>
      </w:r>
    </w:p>
    <w:p>
      <w:pPr>
        <w:spacing w:after="150"/>
      </w:pPr>
      <w:r>
        <w:rPr/>
        <w:t xml:space="preserve">七、冶金工程施工总承包的招投标管理办法</w:t>
      </w:r>
    </w:p>
    <w:p>
      <w:pPr>
        <w:spacing w:after="150"/>
      </w:pPr>
      <w:r>
        <w:rPr>
          <w:b w:val="1"/>
          <w:bCs w:val="1"/>
        </w:rPr>
        <w:t xml:space="preserve">第三章 中国冶金工程承包市场现状分析</w:t>
      </w:r>
    </w:p>
    <w:p>
      <w:pPr>
        <w:spacing w:after="150"/>
      </w:pPr>
      <w:r>
        <w:rPr/>
        <w:t xml:space="preserve">第一节 冶金工程总承包市场分析</w:t>
      </w:r>
    </w:p>
    <w:p>
      <w:pPr>
        <w:spacing w:after="150"/>
      </w:pPr>
      <w:r>
        <w:rPr/>
        <w:t xml:space="preserve">一、工程总承包的相关概述</w:t>
      </w:r>
    </w:p>
    <w:p>
      <w:pPr>
        <w:spacing w:after="150"/>
      </w:pPr>
      <w:r>
        <w:rPr/>
        <w:t xml:space="preserve">1、工程总承包的定义与分类</w:t>
      </w:r>
    </w:p>
    <w:p>
      <w:pPr>
        <w:spacing w:after="150"/>
      </w:pPr>
      <w:r>
        <w:rPr/>
        <w:t xml:space="preserve">2、工程总承包推广的优越性</w:t>
      </w:r>
    </w:p>
    <w:p>
      <w:pPr>
        <w:spacing w:after="150"/>
      </w:pPr>
      <w:r>
        <w:rPr/>
        <w:t xml:space="preserve">3、国内实施工程总承包现状及问题</w:t>
      </w:r>
    </w:p>
    <w:p>
      <w:pPr>
        <w:spacing w:after="150"/>
      </w:pPr>
      <w:r>
        <w:rPr/>
        <w:t xml:space="preserve">4、推行工程总承包现实意义</w:t>
      </w:r>
    </w:p>
    <w:p>
      <w:pPr>
        <w:spacing w:after="150"/>
      </w:pPr>
      <w:r>
        <w:rPr/>
        <w:t xml:space="preserve">5、工程总承包企业发展策略</w:t>
      </w:r>
    </w:p>
    <w:p>
      <w:pPr>
        <w:spacing w:after="150"/>
      </w:pPr>
      <w:r>
        <w:rPr/>
        <w:t xml:space="preserve">二、工程总承包发展分析</w:t>
      </w:r>
    </w:p>
    <w:p>
      <w:pPr>
        <w:spacing w:after="150"/>
      </w:pPr>
      <w:r>
        <w:rPr/>
        <w:t xml:space="preserve">1、总承包冶金行业企业经济指标</w:t>
      </w:r>
    </w:p>
    <w:p>
      <w:pPr>
        <w:spacing w:after="150"/>
      </w:pPr>
      <w:r>
        <w:rPr/>
        <w:t xml:space="preserve">2、特级资质工程承包企业分析</w:t>
      </w:r>
    </w:p>
    <w:p>
      <w:pPr>
        <w:spacing w:after="150"/>
      </w:pPr>
      <w:r>
        <w:rPr/>
        <w:t xml:space="preserve">3、一级资质工程承包企业分析</w:t>
      </w:r>
    </w:p>
    <w:p>
      <w:pPr>
        <w:spacing w:after="150"/>
      </w:pPr>
      <w:r>
        <w:rPr/>
        <w:t xml:space="preserve">4、二级资质工程承包企业分析</w:t>
      </w:r>
    </w:p>
    <w:p>
      <w:pPr>
        <w:spacing w:after="150"/>
      </w:pPr>
      <w:r>
        <w:rPr/>
        <w:t xml:space="preserve">5、三级及以下工程承包企业分析</w:t>
      </w:r>
    </w:p>
    <w:p>
      <w:pPr>
        <w:spacing w:after="150"/>
      </w:pPr>
      <w:r>
        <w:rPr/>
        <w:t xml:space="preserve">第二节 冶金工程劳务分包市场分析</w:t>
      </w:r>
    </w:p>
    <w:p>
      <w:pPr>
        <w:spacing w:after="150"/>
      </w:pPr>
      <w:r>
        <w:rPr/>
        <w:t xml:space="preserve">一、劳务分包概述及其主要形式</w:t>
      </w:r>
    </w:p>
    <w:p>
      <w:pPr>
        <w:spacing w:after="150"/>
      </w:pPr>
      <w:r>
        <w:rPr/>
        <w:t xml:space="preserve">二、劳务分包企业数量分析</w:t>
      </w:r>
    </w:p>
    <w:p>
      <w:pPr>
        <w:spacing w:after="150"/>
      </w:pPr>
      <w:r>
        <w:rPr/>
        <w:t xml:space="preserve">三、劳务分包企业营业收入</w:t>
      </w:r>
    </w:p>
    <w:p>
      <w:pPr>
        <w:spacing w:after="150"/>
      </w:pPr>
      <w:r>
        <w:rPr/>
        <w:t xml:space="preserve">四、劳务分包企业利润总额</w:t>
      </w:r>
    </w:p>
    <w:p>
      <w:pPr>
        <w:spacing w:after="150"/>
      </w:pPr>
      <w:r>
        <w:rPr>
          <w:b w:val="1"/>
          <w:bCs w:val="1"/>
        </w:rPr>
        <w:t xml:space="preserve">第四章 中国冶金工程承包与监理市场分析</w:t>
      </w:r>
    </w:p>
    <w:p>
      <w:pPr>
        <w:spacing w:after="150"/>
      </w:pPr>
      <w:r>
        <w:rPr/>
        <w:t xml:space="preserve">第一节 中国冶金工程施工总承包情况分析</w:t>
      </w:r>
    </w:p>
    <w:p>
      <w:pPr>
        <w:spacing w:after="150"/>
      </w:pPr>
      <w:r>
        <w:rPr/>
        <w:t xml:space="preserve">一、施工总承包设计主要企业</w:t>
      </w:r>
    </w:p>
    <w:p>
      <w:pPr>
        <w:spacing w:after="150"/>
      </w:pPr>
      <w:r>
        <w:rPr/>
        <w:t xml:space="preserve">二、施工承包企业资质</w:t>
      </w:r>
    </w:p>
    <w:p>
      <w:pPr>
        <w:spacing w:after="150"/>
      </w:pPr>
      <w:r>
        <w:rPr/>
        <w:t xml:space="preserve">三、施工总承包主要企业</w:t>
      </w:r>
    </w:p>
    <w:p>
      <w:pPr>
        <w:spacing w:after="150"/>
      </w:pPr>
      <w:r>
        <w:rPr/>
        <w:t xml:space="preserve">四、不同资质承包工程范围与内容</w:t>
      </w:r>
    </w:p>
    <w:p>
      <w:pPr>
        <w:spacing w:after="150"/>
      </w:pPr>
      <w:r>
        <w:rPr/>
        <w:t xml:space="preserve">第二节 冶金工程施工总承包监理行业需求分析</w:t>
      </w:r>
    </w:p>
    <w:p>
      <w:pPr>
        <w:spacing w:after="150"/>
      </w:pPr>
      <w:r>
        <w:rPr/>
        <w:t xml:space="preserve">一、冶金工程施工总承包监理行业发展现状</w:t>
      </w:r>
    </w:p>
    <w:p>
      <w:pPr>
        <w:spacing w:after="150"/>
      </w:pPr>
      <w:r>
        <w:rPr/>
        <w:t xml:space="preserve">1、行业发展历程</w:t>
      </w:r>
    </w:p>
    <w:p>
      <w:pPr>
        <w:spacing w:after="150"/>
      </w:pPr>
      <w:r>
        <w:rPr/>
        <w:t xml:space="preserve">2、行业发展规模</w:t>
      </w:r>
    </w:p>
    <w:p>
      <w:pPr>
        <w:spacing w:after="150"/>
      </w:pPr>
      <w:r>
        <w:rPr/>
        <w:t xml:space="preserve">3、行业竞争现状</w:t>
      </w:r>
    </w:p>
    <w:p>
      <w:pPr>
        <w:spacing w:after="150"/>
      </w:pPr>
      <w:r>
        <w:rPr/>
        <w:t xml:space="preserve">二、冶金工程施工总承包监理行业企业分析</w:t>
      </w:r>
    </w:p>
    <w:p>
      <w:pPr>
        <w:spacing w:after="150"/>
      </w:pPr>
      <w:r>
        <w:rPr/>
        <w:t xml:space="preserve">1、上海宝钢工程咨询有限公司经营分析</w:t>
      </w:r>
    </w:p>
    <w:p>
      <w:pPr>
        <w:spacing w:after="150"/>
      </w:pPr>
      <w:r>
        <w:rPr/>
        <w:t xml:space="preserve">2、北京远达国际工程管理咨询有限公司经营分析</w:t>
      </w:r>
    </w:p>
    <w:p>
      <w:pPr>
        <w:spacing w:after="150"/>
      </w:pPr>
      <w:r>
        <w:rPr/>
        <w:t xml:space="preserve">3、鞍山中冶北方四达工程监理有限公司经营分析</w:t>
      </w:r>
    </w:p>
    <w:p>
      <w:pPr>
        <w:spacing w:after="150"/>
      </w:pPr>
      <w:r>
        <w:rPr/>
        <w:t xml:space="preserve">4、重庆赛迪工程咨询有限公司经营分析</w:t>
      </w:r>
    </w:p>
    <w:p>
      <w:pPr>
        <w:spacing w:after="150"/>
      </w:pPr>
      <w:r>
        <w:rPr/>
        <w:t xml:space="preserve">5、甘肃蓝野建设监理有限公司经营分析</w:t>
      </w:r>
    </w:p>
    <w:p>
      <w:pPr>
        <w:spacing w:after="150"/>
      </w:pPr>
      <w:r>
        <w:rPr/>
        <w:t xml:space="preserve">第三节 冶金工程市场需求分析</w:t>
      </w:r>
    </w:p>
    <w:p>
      <w:pPr>
        <w:spacing w:after="150"/>
      </w:pPr>
      <w:r>
        <w:rPr/>
        <w:t xml:space="preserve">一、黑色金属冶炼加工工程施工总承包需求分析</w:t>
      </w:r>
    </w:p>
    <w:p>
      <w:pPr>
        <w:spacing w:after="150"/>
      </w:pPr>
      <w:r>
        <w:rPr/>
        <w:t xml:space="preserve">二、常用有色金属冶炼加工工程施工总承包需求分析</w:t>
      </w:r>
    </w:p>
    <w:p>
      <w:pPr>
        <w:spacing w:after="150"/>
      </w:pPr>
      <w:r>
        <w:rPr/>
        <w:t xml:space="preserve">三、贵金属冶炼加工工程施工总承包需求分析</w:t>
      </w:r>
    </w:p>
    <w:p>
      <w:pPr>
        <w:spacing w:after="150"/>
      </w:pPr>
      <w:r>
        <w:rPr/>
        <w:t xml:space="preserve">四、稀有稀土金属冶炼加工工程施工总承包需求分析</w:t>
      </w:r>
    </w:p>
    <w:p>
      <w:pPr>
        <w:spacing w:after="150"/>
      </w:pPr>
      <w:r>
        <w:rPr>
          <w:b w:val="1"/>
          <w:bCs w:val="1"/>
        </w:rPr>
        <w:t xml:space="preserve">第五章 冶金设备上游市场分析</w:t>
      </w:r>
    </w:p>
    <w:p>
      <w:pPr>
        <w:spacing w:after="150"/>
      </w:pPr>
      <w:r>
        <w:rPr/>
        <w:t xml:space="preserve">第一节 钢铁行业产能置换政策汇总</w:t>
      </w:r>
    </w:p>
    <w:p>
      <w:pPr>
        <w:spacing w:after="150"/>
      </w:pPr>
      <w:r>
        <w:rPr/>
        <w:t xml:space="preserve">一、钢铁工业供给侧改革势在必行</w:t>
      </w:r>
    </w:p>
    <w:p>
      <w:pPr>
        <w:spacing w:after="150"/>
      </w:pPr>
      <w:r>
        <w:rPr/>
        <w:t xml:space="preserve">二、产能置换是实现严禁新增产能和结构调整有机结合的重要手段</w:t>
      </w:r>
    </w:p>
    <w:p>
      <w:pPr>
        <w:spacing w:after="150"/>
      </w:pPr>
      <w:r>
        <w:rPr/>
        <w:t xml:space="preserve">三、钢铁行业产能规划</w:t>
      </w:r>
    </w:p>
    <w:p>
      <w:pPr>
        <w:spacing w:after="150"/>
      </w:pPr>
      <w:r>
        <w:rPr/>
        <w:t xml:space="preserve">第二节 钢铁行业发展现状</w:t>
      </w:r>
    </w:p>
    <w:p>
      <w:pPr>
        <w:spacing w:after="150"/>
      </w:pPr>
      <w:r>
        <w:rPr/>
        <w:t xml:space="preserve">一、钢铁行业发展现状</w:t>
      </w:r>
    </w:p>
    <w:p>
      <w:pPr>
        <w:spacing w:after="150"/>
      </w:pPr>
      <w:r>
        <w:rPr/>
        <w:t xml:space="preserve">二、钢铁行业产量分析</w:t>
      </w:r>
    </w:p>
    <w:p>
      <w:pPr>
        <w:spacing w:after="150"/>
      </w:pPr>
      <w:r>
        <w:rPr/>
        <w:t xml:space="preserve">三、钢铁产能置换项目汇总</w:t>
      </w:r>
    </w:p>
    <w:p>
      <w:pPr>
        <w:spacing w:after="150"/>
      </w:pPr>
      <w:r>
        <w:rPr/>
        <w:t xml:space="preserve">四、钢企先进产能置换促进冶炼设备的主动性采购需求</w:t>
      </w:r>
    </w:p>
    <w:p>
      <w:pPr>
        <w:spacing w:after="150"/>
      </w:pPr>
      <w:r>
        <w:rPr/>
        <w:t xml:space="preserve">第三节 有色金属板材市场</w:t>
      </w:r>
    </w:p>
    <w:p>
      <w:pPr>
        <w:spacing w:after="150"/>
      </w:pPr>
      <w:r>
        <w:rPr/>
        <w:t xml:space="preserve">一、有色金属板材市场发展现状</w:t>
      </w:r>
    </w:p>
    <w:p>
      <w:pPr>
        <w:spacing w:after="150"/>
      </w:pPr>
      <w:r>
        <w:rPr/>
        <w:t xml:space="preserve">二、市场规模分析</w:t>
      </w:r>
    </w:p>
    <w:p>
      <w:pPr>
        <w:spacing w:after="150"/>
      </w:pPr>
      <w:r>
        <w:rPr>
          <w:b w:val="1"/>
          <w:bCs w:val="1"/>
        </w:rPr>
        <w:t xml:space="preserve">第六章 冶金设备市场现状分析</w:t>
      </w:r>
    </w:p>
    <w:p>
      <w:pPr>
        <w:spacing w:after="150"/>
      </w:pPr>
      <w:r>
        <w:rPr/>
        <w:t xml:space="preserve">第一节 发展概述</w:t>
      </w:r>
    </w:p>
    <w:p>
      <w:pPr>
        <w:spacing w:after="150"/>
      </w:pPr>
      <w:r>
        <w:rPr/>
        <w:t xml:space="preserve">一、冶金设备定义</w:t>
      </w:r>
    </w:p>
    <w:p>
      <w:pPr>
        <w:spacing w:after="150"/>
      </w:pPr>
      <w:r>
        <w:rPr/>
        <w:t xml:space="preserve">二、冶金设备制造行业发展的促进因素</w:t>
      </w:r>
    </w:p>
    <w:p>
      <w:pPr>
        <w:spacing w:after="150"/>
      </w:pPr>
      <w:r>
        <w:rPr/>
        <w:t xml:space="preserve">1、国家钢铁冶金行业的总体增长推动了冶金设备的需求</w:t>
      </w:r>
    </w:p>
    <w:p>
      <w:pPr>
        <w:spacing w:after="150"/>
      </w:pPr>
      <w:r>
        <w:rPr/>
        <w:t xml:space="preserve">2、国家产业政策促进了国内冶金设备制造业的发展</w:t>
      </w:r>
    </w:p>
    <w:p>
      <w:pPr>
        <w:spacing w:after="150"/>
      </w:pPr>
      <w:r>
        <w:rPr/>
        <w:t xml:space="preserve">第二节 冶金轧制设备行业发展现状</w:t>
      </w:r>
    </w:p>
    <w:p>
      <w:pPr>
        <w:spacing w:after="150"/>
      </w:pPr>
      <w:r>
        <w:rPr/>
        <w:t xml:space="preserve">一、轧钢机是钢铁工业核心装备之一</w:t>
      </w:r>
    </w:p>
    <w:p>
      <w:pPr>
        <w:spacing w:after="150"/>
      </w:pPr>
      <w:r>
        <w:rPr/>
        <w:t xml:space="preserve">二、冶金轧制设备主要生产企业</w:t>
      </w:r>
    </w:p>
    <w:p>
      <w:pPr>
        <w:spacing w:after="150"/>
      </w:pPr>
      <w:r>
        <w:rPr/>
        <w:t xml:space="preserve">三、冶金轧制设备行业政策及相关关税政策</w:t>
      </w:r>
    </w:p>
    <w:p>
      <w:pPr>
        <w:spacing w:after="150"/>
      </w:pPr>
      <w:r>
        <w:rPr/>
        <w:t xml:space="preserve">四、2019-2023年冶金轧制设备产量</w:t>
      </w:r>
    </w:p>
    <w:p>
      <w:pPr>
        <w:spacing w:after="150"/>
      </w:pPr>
      <w:r>
        <w:rPr/>
        <w:t xml:space="preserve">第三节 钢铁企业板带材产销情况</w:t>
      </w:r>
    </w:p>
    <w:p>
      <w:pPr>
        <w:spacing w:after="150"/>
      </w:pPr>
      <w:r>
        <w:rPr/>
        <w:t xml:space="preserve">一、板带材轧机生产情况</w:t>
      </w:r>
    </w:p>
    <w:p>
      <w:pPr>
        <w:spacing w:after="150"/>
      </w:pPr>
      <w:r>
        <w:rPr/>
        <w:t xml:space="preserve">二、主要产品生产及销售情况</w:t>
      </w:r>
    </w:p>
    <w:p>
      <w:pPr>
        <w:spacing w:after="150"/>
      </w:pPr>
      <w:r>
        <w:rPr/>
        <w:t xml:space="preserve">1、中厚/特厚板</w:t>
      </w:r>
    </w:p>
    <w:p>
      <w:pPr>
        <w:spacing w:after="150"/>
      </w:pPr>
      <w:r>
        <w:rPr/>
        <w:t xml:space="preserve">2、中厚宽钢带</w:t>
      </w:r>
    </w:p>
    <w:p>
      <w:pPr>
        <w:spacing w:after="150"/>
      </w:pPr>
      <w:r>
        <w:rPr/>
        <w:t xml:space="preserve">3、热轧薄宽钢带</w:t>
      </w:r>
    </w:p>
    <w:p>
      <w:pPr>
        <w:spacing w:after="150"/>
      </w:pPr>
      <w:r>
        <w:rPr/>
        <w:t xml:space="preserve">4、冷轧薄宽钢带</w:t>
      </w:r>
    </w:p>
    <w:p>
      <w:pPr>
        <w:spacing w:after="150"/>
      </w:pPr>
      <w:r>
        <w:rPr/>
        <w:t xml:space="preserve">5、镀锌板</w:t>
      </w:r>
    </w:p>
    <w:p>
      <w:pPr>
        <w:spacing w:after="150"/>
      </w:pPr>
      <w:r>
        <w:rPr>
          <w:b w:val="1"/>
          <w:bCs w:val="1"/>
        </w:rPr>
        <w:t xml:space="preserve">第七章 中国冶金工程承包市场竞争分析</w:t>
      </w:r>
    </w:p>
    <w:p>
      <w:pPr>
        <w:spacing w:after="150"/>
      </w:pPr>
      <w:r>
        <w:rPr/>
        <w:t xml:space="preserve">第一节 中国冶金行业市场竞争格局</w:t>
      </w:r>
    </w:p>
    <w:p>
      <w:pPr>
        <w:spacing w:after="150"/>
      </w:pPr>
      <w:r>
        <w:rPr/>
        <w:t xml:space="preserve">一、中国冶金行业市场竞争主体分析</w:t>
      </w:r>
    </w:p>
    <w:p>
      <w:pPr>
        <w:spacing w:after="150"/>
      </w:pPr>
      <w:r>
        <w:rPr/>
        <w:t xml:space="preserve">二、中国冶金行业市场竞争特点分析</w:t>
      </w:r>
    </w:p>
    <w:p>
      <w:pPr>
        <w:spacing w:after="150"/>
      </w:pPr>
      <w:r>
        <w:rPr/>
        <w:t xml:space="preserve">三、中国冶金行业市场竞争发展趋势</w:t>
      </w:r>
    </w:p>
    <w:p>
      <w:pPr>
        <w:spacing w:after="150"/>
      </w:pPr>
      <w:r>
        <w:rPr/>
        <w:t xml:space="preserve">第二节 冶金工程施工总承包市场竞争分析</w:t>
      </w:r>
    </w:p>
    <w:p>
      <w:pPr>
        <w:spacing w:after="150"/>
      </w:pPr>
      <w:r>
        <w:rPr/>
        <w:t xml:space="preserve">一、冶金工程承包市场竞争企业</w:t>
      </w:r>
    </w:p>
    <w:p>
      <w:pPr>
        <w:spacing w:after="150"/>
      </w:pPr>
      <w:r>
        <w:rPr/>
        <w:t xml:space="preserve">二、工程总承包项目市场竞争态势</w:t>
      </w:r>
    </w:p>
    <w:p>
      <w:pPr>
        <w:spacing w:after="150"/>
      </w:pPr>
      <w:r>
        <w:rPr/>
        <w:t xml:space="preserve">三、国内企业在国际工程承包市场地位</w:t>
      </w:r>
    </w:p>
    <w:p>
      <w:pPr>
        <w:spacing w:after="150"/>
      </w:pPr>
      <w:r>
        <w:rPr/>
        <w:t xml:space="preserve">第三节 冶金工程承包企业核心竞争力分析</w:t>
      </w:r>
    </w:p>
    <w:p>
      <w:pPr>
        <w:spacing w:after="150"/>
      </w:pPr>
      <w:r>
        <w:rPr/>
        <w:t xml:space="preserve">一、提高综合承包能力</w:t>
      </w:r>
    </w:p>
    <w:p>
      <w:pPr>
        <w:spacing w:after="150"/>
      </w:pPr>
      <w:r>
        <w:rPr/>
        <w:t xml:space="preserve">二、培养工程管理能力</w:t>
      </w:r>
    </w:p>
    <w:p>
      <w:pPr>
        <w:spacing w:after="150"/>
      </w:pPr>
      <w:r>
        <w:rPr/>
        <w:t xml:space="preserve">三、加强技术创新能力</w:t>
      </w:r>
    </w:p>
    <w:p>
      <w:pPr>
        <w:spacing w:after="150"/>
      </w:pPr>
      <w:r>
        <w:rPr/>
        <w:t xml:space="preserve">四、提高风险管理能力</w:t>
      </w:r>
    </w:p>
    <w:p>
      <w:pPr>
        <w:spacing w:after="150"/>
      </w:pPr>
      <w:r>
        <w:rPr/>
        <w:t xml:space="preserve">第四节 冶金工程承包企业市场竞争策略分析</w:t>
      </w:r>
    </w:p>
    <w:p>
      <w:pPr>
        <w:spacing w:after="150"/>
      </w:pPr>
      <w:r>
        <w:rPr>
          <w:b w:val="1"/>
          <w:bCs w:val="1"/>
        </w:rPr>
        <w:t xml:space="preserve">第八章 中国冶金工程重点企业分析</w:t>
      </w:r>
    </w:p>
    <w:p>
      <w:pPr>
        <w:spacing w:after="150"/>
      </w:pPr>
      <w:r>
        <w:rPr/>
        <w:t xml:space="preserve">第一节 中冶赛迪集团有限公司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第二节 中冶南方工程技术有限公司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第三节 中冶北方工程技术有限公司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第四节 中冶京诚工程技术有限公司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第五节 宝钢工程技术集团有限公司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第六节 鞍钢建设集团有限公司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第七节 包头钢铁(集团)有限责任公司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t xml:space="preserve">第八节 河北冶金建设集团有限公司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三、企业盈利能力分析</w:t>
      </w:r>
    </w:p>
    <w:p>
      <w:pPr>
        <w:spacing w:after="150"/>
      </w:pPr>
      <w:r>
        <w:rPr/>
        <w:t xml:space="preserve">四、企业运营能力分析</w:t>
      </w:r>
    </w:p>
    <w:p>
      <w:pPr>
        <w:spacing w:after="150"/>
      </w:pPr>
      <w:r>
        <w:rPr/>
        <w:t xml:space="preserve">五、企业成本费用分析</w:t>
      </w:r>
    </w:p>
    <w:p>
      <w:pPr>
        <w:spacing w:after="150"/>
      </w:pPr>
      <w:r>
        <w:rPr>
          <w:b w:val="1"/>
          <w:bCs w:val="1"/>
        </w:rPr>
        <w:t xml:space="preserve">第九章 中国冶金工程施工总承包产业发展策略</w:t>
      </w:r>
    </w:p>
    <w:p>
      <w:pPr>
        <w:spacing w:after="150"/>
      </w:pPr>
      <w:r>
        <w:rPr/>
        <w:t xml:space="preserve">第一节 冶金工程承包企业人力资源管理策略</w:t>
      </w:r>
    </w:p>
    <w:p>
      <w:pPr>
        <w:spacing w:after="150"/>
      </w:pPr>
      <w:r>
        <w:rPr/>
        <w:t xml:space="preserve">一、工程承包企业人力资源特点</w:t>
      </w:r>
    </w:p>
    <w:p>
      <w:pPr>
        <w:spacing w:after="150"/>
      </w:pPr>
      <w:r>
        <w:rPr/>
        <w:t xml:space="preserve">二、积极引进企业需要专业人才</w:t>
      </w:r>
    </w:p>
    <w:p>
      <w:pPr>
        <w:spacing w:after="150"/>
      </w:pPr>
      <w:r>
        <w:rPr/>
        <w:t xml:space="preserve">三、建立具有竞争力的薪酬体系</w:t>
      </w:r>
    </w:p>
    <w:p>
      <w:pPr>
        <w:spacing w:after="150"/>
      </w:pPr>
      <w:r>
        <w:rPr/>
        <w:t xml:space="preserve">四、加快建立完善员工培训体系</w:t>
      </w:r>
    </w:p>
    <w:p>
      <w:pPr>
        <w:spacing w:after="150"/>
      </w:pPr>
      <w:r>
        <w:rPr/>
        <w:t xml:space="preserve">五、营造国际化管理企业文化模式</w:t>
      </w:r>
    </w:p>
    <w:p>
      <w:pPr>
        <w:spacing w:after="150"/>
      </w:pPr>
      <w:r>
        <w:rPr/>
        <w:t xml:space="preserve">第二节 冶金工程承包企业国际市场营销策略</w:t>
      </w:r>
    </w:p>
    <w:p>
      <w:pPr>
        <w:spacing w:after="150"/>
      </w:pPr>
      <w:r>
        <w:rPr/>
        <w:t xml:space="preserve">一、制定营销战略加强对市场的分析</w:t>
      </w:r>
    </w:p>
    <w:p>
      <w:pPr>
        <w:spacing w:after="150"/>
      </w:pPr>
      <w:r>
        <w:rPr/>
        <w:t xml:space="preserve">二、加强项目评审和投标可行性研究</w:t>
      </w:r>
    </w:p>
    <w:p>
      <w:pPr>
        <w:spacing w:after="150"/>
      </w:pPr>
      <w:r>
        <w:rPr/>
        <w:t xml:space="preserve">三、企业市场营销应与项目管理挂钩</w:t>
      </w:r>
    </w:p>
    <w:p>
      <w:pPr>
        <w:spacing w:after="150"/>
      </w:pPr>
      <w:r>
        <w:rPr/>
        <w:t xml:space="preserve">四、积极采取适应性营销组合策略</w:t>
      </w:r>
    </w:p>
    <w:p>
      <w:pPr>
        <w:spacing w:after="150"/>
      </w:pPr>
      <w:r>
        <w:rPr/>
        <w:t xml:space="preserve">五、建立全面风险控制体系和制度</w:t>
      </w:r>
    </w:p>
    <w:p>
      <w:pPr>
        <w:spacing w:after="150"/>
      </w:pPr>
      <w:r>
        <w:rPr/>
        <w:t xml:space="preserve">第三节 冶金工程施工总承包企业发展战略选择</w:t>
      </w:r>
    </w:p>
    <w:p>
      <w:pPr>
        <w:spacing w:after="150"/>
      </w:pPr>
      <w:r>
        <w:rPr/>
        <w:t xml:space="preserve">一、扩大总承包业务优势</w:t>
      </w:r>
    </w:p>
    <w:p>
      <w:pPr>
        <w:spacing w:after="150"/>
      </w:pPr>
      <w:r>
        <w:rPr/>
        <w:t xml:space="preserve">二、向产品生命周期上下游方向发展</w:t>
      </w:r>
    </w:p>
    <w:p>
      <w:pPr>
        <w:spacing w:after="150"/>
      </w:pPr>
      <w:r>
        <w:rPr/>
        <w:t xml:space="preserve">三、加强国际工程承包企业能力建设</w:t>
      </w:r>
    </w:p>
    <w:p>
      <w:pPr>
        <w:spacing w:after="150"/>
      </w:pPr>
      <w:r>
        <w:rPr/>
        <w:t xml:space="preserve">四、对外承包工程企业转型发展策略</w:t>
      </w:r>
    </w:p>
    <w:p>
      <w:pPr>
        <w:spacing w:after="150"/>
      </w:pPr>
      <w:r>
        <w:rPr>
          <w:b w:val="1"/>
          <w:bCs w:val="1"/>
        </w:rPr>
        <w:t xml:space="preserve">第十章 2024-2029年中国冶金工程施工总承包市场前景预测分析</w:t>
      </w:r>
    </w:p>
    <w:p>
      <w:pPr>
        <w:spacing w:after="150"/>
      </w:pPr>
      <w:r>
        <w:rPr/>
        <w:t xml:space="preserve">第一节 冶金工程施工总承包商项目融资可行性分析</w:t>
      </w:r>
    </w:p>
    <w:p>
      <w:pPr>
        <w:spacing w:after="150"/>
      </w:pPr>
      <w:r>
        <w:rPr/>
        <w:t xml:space="preserve">一、工程承包商海外工程项目融资现状</w:t>
      </w:r>
    </w:p>
    <w:p>
      <w:pPr>
        <w:spacing w:after="150"/>
      </w:pPr>
      <w:r>
        <w:rPr/>
        <w:t xml:space="preserve">二、工程承包商开展国际项目融资问题</w:t>
      </w:r>
    </w:p>
    <w:p>
      <w:pPr>
        <w:spacing w:after="150"/>
      </w:pPr>
      <w:r>
        <w:rPr/>
        <w:t xml:space="preserve">三、工程承包商项目融资的多元化途径</w:t>
      </w:r>
    </w:p>
    <w:p>
      <w:pPr>
        <w:spacing w:after="150"/>
      </w:pPr>
      <w:r>
        <w:rPr/>
        <w:t xml:space="preserve">四、工程承包企业国际项目融资的方向</w:t>
      </w:r>
    </w:p>
    <w:p>
      <w:pPr>
        <w:spacing w:after="150"/>
      </w:pPr>
      <w:r>
        <w:rPr/>
        <w:t xml:space="preserve">第二节 2024-2029年冶金行业市场前景分析</w:t>
      </w:r>
    </w:p>
    <w:p>
      <w:pPr>
        <w:spacing w:after="150"/>
      </w:pPr>
      <w:r>
        <w:rPr/>
        <w:t xml:space="preserve">一、中国冶金行业市场发展前景</w:t>
      </w:r>
    </w:p>
    <w:p>
      <w:pPr>
        <w:spacing w:after="150"/>
      </w:pPr>
      <w:r>
        <w:rPr/>
        <w:t xml:space="preserve">二、中国冶金行业市场规模预测</w:t>
      </w:r>
    </w:p>
    <w:p>
      <w:pPr>
        <w:spacing w:after="150"/>
      </w:pPr>
      <w:r>
        <w:rPr>
          <w:b w:val="1"/>
          <w:bCs w:val="1"/>
        </w:rPr>
        <w:t xml:space="preserve">第十一章 中国冶金工程施工总承包风险及防范对策</w:t>
      </w:r>
    </w:p>
    <w:p>
      <w:pPr>
        <w:spacing w:after="150"/>
      </w:pPr>
      <w:r>
        <w:rPr/>
        <w:t xml:space="preserve">第一节 冶金工程施工总承包风险及管理方法</w:t>
      </w:r>
    </w:p>
    <w:p>
      <w:pPr>
        <w:spacing w:after="150"/>
      </w:pPr>
      <w:r>
        <w:rPr/>
        <w:t xml:space="preserve">一、工程承包风险的定义</w:t>
      </w:r>
    </w:p>
    <w:p>
      <w:pPr>
        <w:spacing w:after="150"/>
      </w:pPr>
      <w:r>
        <w:rPr/>
        <w:t xml:space="preserve">二、工程承包风险的分类、</w:t>
      </w:r>
    </w:p>
    <w:p>
      <w:pPr>
        <w:spacing w:after="150"/>
      </w:pPr>
      <w:r>
        <w:rPr/>
        <w:t xml:space="preserve">三、工程承包风险管理概述</w:t>
      </w:r>
    </w:p>
    <w:p>
      <w:pPr>
        <w:spacing w:after="150"/>
      </w:pPr>
      <w:r>
        <w:rPr/>
        <w:t xml:space="preserve">四、工程承包风险管理方法</w:t>
      </w:r>
    </w:p>
    <w:p>
      <w:pPr>
        <w:spacing w:after="150"/>
      </w:pPr>
      <w:r>
        <w:rPr/>
        <w:t xml:space="preserve">第二节 冶金工程施工总承包商风险分析</w:t>
      </w:r>
    </w:p>
    <w:p>
      <w:pPr>
        <w:spacing w:after="150"/>
      </w:pPr>
      <w:r>
        <w:rPr/>
        <w:t xml:space="preserve">一、政治风险分析</w:t>
      </w:r>
    </w:p>
    <w:p>
      <w:pPr>
        <w:spacing w:after="150"/>
      </w:pPr>
      <w:r>
        <w:rPr/>
        <w:t xml:space="preserve">二、法律风险分析</w:t>
      </w:r>
    </w:p>
    <w:p>
      <w:pPr>
        <w:spacing w:after="150"/>
      </w:pPr>
      <w:r>
        <w:rPr/>
        <w:t xml:space="preserve">三、经济风险分析</w:t>
      </w:r>
    </w:p>
    <w:p>
      <w:pPr>
        <w:spacing w:after="150"/>
      </w:pPr>
      <w:r>
        <w:rPr/>
        <w:t xml:space="preserve">四、技术风险分析</w:t>
      </w:r>
    </w:p>
    <w:p>
      <w:pPr>
        <w:spacing w:after="150"/>
      </w:pPr>
      <w:r>
        <w:rPr/>
        <w:t xml:space="preserve">五、管理风险分析</w:t>
      </w:r>
    </w:p>
    <w:p>
      <w:pPr>
        <w:spacing w:after="150"/>
      </w:pPr>
      <w:r>
        <w:rPr/>
        <w:t xml:space="preserve">第三节 冶金工程施工总承包企业风险防范对策</w:t>
      </w:r>
    </w:p>
    <w:p>
      <w:pPr>
        <w:spacing w:after="150"/>
      </w:pPr>
      <w:r>
        <w:rPr/>
        <w:t xml:space="preserve">一、工程承包资金风险防范措施</w:t>
      </w:r>
    </w:p>
    <w:p>
      <w:pPr>
        <w:spacing w:after="150"/>
      </w:pPr>
      <w:r>
        <w:rPr/>
        <w:t xml:space="preserve">二、工程承包合同风险防范措施</w:t>
      </w:r>
    </w:p>
    <w:p>
      <w:pPr>
        <w:spacing w:after="150"/>
      </w:pPr>
      <w:r>
        <w:rPr/>
        <w:t xml:space="preserve">三、工程承包汇率风险防范措施</w:t>
      </w:r>
    </w:p>
    <w:p>
      <w:pPr>
        <w:spacing w:after="150"/>
      </w:pPr>
      <w:r>
        <w:rPr/>
        <w:t xml:space="preserve">四、国际工程承包风险防范对策</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图表：居民消费价格上涨情况</w:t>
      </w:r>
    </w:p>
    <w:p>
      <w:pPr>
        <w:spacing w:after="150"/>
      </w:pPr>
      <w:r>
        <w:rPr/>
        <w:t xml:space="preserve">图表：有色金属行业相关政策</w:t>
      </w:r>
    </w:p>
    <w:p>
      <w:pPr>
        <w:spacing w:after="150"/>
      </w:pPr>
      <w:r>
        <w:rPr/>
        <w:t xml:space="preserve">图表：先进金属材料产业相关政策</w:t>
      </w:r>
    </w:p>
    <w:p>
      <w:pPr>
        <w:spacing w:after="150"/>
      </w:pPr>
      <w:r>
        <w:rPr/>
        <w:t xml:space="preserve">图表：2019-2023年中国冶金工程劳务分包企业数量情况</w:t>
      </w:r>
    </w:p>
    <w:p>
      <w:pPr>
        <w:spacing w:after="150"/>
      </w:pPr>
      <w:r>
        <w:rPr/>
        <w:t xml:space="preserve">图表：2019-2023年中国冶金工程劳务分包营业收入情况</w:t>
      </w:r>
    </w:p>
    <w:p>
      <w:pPr>
        <w:spacing w:after="150"/>
      </w:pPr>
      <w:r>
        <w:rPr/>
        <w:t xml:space="preserve">图表：2019-2023年中国冶金工程劳务分包利润总额情况</w:t>
      </w:r>
    </w:p>
    <w:p>
      <w:pPr>
        <w:spacing w:after="150"/>
      </w:pPr>
      <w:r>
        <w:rPr/>
        <w:t xml:space="preserve">图表：冶金工程施工总承包特级(19家)</w:t>
      </w:r>
    </w:p>
    <w:p>
      <w:pPr>
        <w:spacing w:after="150"/>
      </w:pPr>
      <w:r>
        <w:rPr/>
        <w:t xml:space="preserve">图表：2019-2023年中国冶金工程施工总承包监理市场规模情况</w:t>
      </w:r>
    </w:p>
    <w:p>
      <w:pPr>
        <w:spacing w:after="150"/>
      </w:pPr>
      <w:r>
        <w:rPr/>
        <w:t xml:space="preserve">图表：2019-2023年份季度工业产能利用率情况</w:t>
      </w:r>
    </w:p>
    <w:p>
      <w:pPr>
        <w:spacing w:after="150"/>
      </w:pPr>
      <w:r>
        <w:rPr/>
        <w:t xml:space="preserve">图表：2019-2023年中国黑色金属冶炼加工业需求规模情况</w:t>
      </w:r>
    </w:p>
    <w:p>
      <w:pPr>
        <w:spacing w:after="150"/>
      </w:pPr>
      <w:r>
        <w:rPr/>
        <w:t xml:space="preserve">图表：2019-2023年中国有色金属冶炼和压延加工业需求规模情况</w:t>
      </w:r>
    </w:p>
    <w:p>
      <w:pPr>
        <w:spacing w:after="150"/>
      </w:pPr>
      <w:r>
        <w:rPr/>
        <w:t xml:space="preserve">图表：2019-2023年中国贵金属冶炼加工业需求规模情况</w:t>
      </w:r>
    </w:p>
    <w:p>
      <w:pPr>
        <w:spacing w:after="150"/>
      </w:pPr>
      <w:r>
        <w:rPr/>
        <w:t xml:space="preserve">图表：2019-2023年中国稀有稀土金属冶炼加工业需求规模情况</w:t>
      </w:r>
    </w:p>
    <w:p>
      <w:pPr>
        <w:spacing w:after="150"/>
      </w:pPr>
      <w:r>
        <w:rPr/>
        <w:t xml:space="preserve">图表：2019-2023年钢材出口量统计情况</w:t>
      </w:r>
    </w:p>
    <w:p>
      <w:pPr>
        <w:spacing w:after="150"/>
      </w:pPr>
      <w:r>
        <w:rPr/>
        <w:t xml:space="preserve">图表：2019-2023年钢材进口量统计情况</w:t>
      </w:r>
    </w:p>
    <w:p>
      <w:pPr>
        <w:spacing w:after="150"/>
      </w:pPr>
      <w:r>
        <w:rPr/>
        <w:t xml:space="preserve">图表：2019-2023年钢铁市场均价情况</w:t>
      </w:r>
    </w:p>
    <w:p>
      <w:pPr>
        <w:spacing w:after="150"/>
      </w:pPr>
      <w:r>
        <w:rPr/>
        <w:t xml:space="preserve">图表：2019-2023年钢材产量情况</w:t>
      </w:r>
    </w:p>
    <w:p>
      <w:pPr>
        <w:spacing w:after="150"/>
      </w:pPr>
      <w:r>
        <w:rPr/>
        <w:t xml:space="preserve">图表：2019-2023年生铁产量情况</w:t>
      </w:r>
    </w:p>
    <w:p>
      <w:pPr>
        <w:spacing w:after="150"/>
      </w:pPr>
      <w:r>
        <w:rPr/>
        <w:t xml:space="preserve">图表：2019-2023年粗钢产量情况</w:t>
      </w:r>
    </w:p>
    <w:p>
      <w:pPr>
        <w:spacing w:after="150"/>
      </w:pPr>
      <w:r>
        <w:rPr/>
        <w:t xml:space="preserve">图表：实施产能置换企业数量情况</w:t>
      </w:r>
    </w:p>
    <w:p>
      <w:pPr>
        <w:spacing w:after="150"/>
      </w:pPr>
      <w:r>
        <w:rPr/>
        <w:t xml:space="preserve">图表：2019-2023年中国冶金轧制设备产量情况</w:t>
      </w:r>
    </w:p>
    <w:p>
      <w:pPr>
        <w:spacing w:after="150"/>
      </w:pPr>
      <w:r>
        <w:rPr/>
        <w:t xml:space="preserve">图表：2019-2023年中国特厚板产量情况</w:t>
      </w:r>
    </w:p>
    <w:p>
      <w:pPr>
        <w:spacing w:after="150"/>
      </w:pPr>
      <w:r>
        <w:rPr/>
        <w:t xml:space="preserve">图表：2019-2023年中国特厚板销量情况</w:t>
      </w:r>
    </w:p>
    <w:p>
      <w:pPr>
        <w:spacing w:after="150"/>
      </w:pPr>
      <w:r>
        <w:rPr/>
        <w:t xml:space="preserve">图表：2019-2023年中国中厚宽钢带产量情况</w:t>
      </w:r>
    </w:p>
    <w:p>
      <w:pPr>
        <w:spacing w:after="150"/>
      </w:pPr>
      <w:r>
        <w:rPr/>
        <w:t xml:space="preserve">图表：2019-2023年中国中厚宽钢带销量情况</w:t>
      </w:r>
    </w:p>
    <w:p>
      <w:pPr>
        <w:spacing w:after="150"/>
      </w:pPr>
      <w:r>
        <w:rPr/>
        <w:t xml:space="preserve">图表：2019-2023年中国热轧薄宽钢带产量情况</w:t>
      </w:r>
    </w:p>
    <w:p>
      <w:pPr>
        <w:spacing w:after="150"/>
      </w:pPr>
      <w:r>
        <w:rPr/>
        <w:t xml:space="preserve">图表：2019-2023年中国热轧薄宽钢带销量情况</w:t>
      </w:r>
    </w:p>
    <w:p>
      <w:pPr>
        <w:spacing w:after="150"/>
      </w:pPr>
      <w:r>
        <w:rPr/>
        <w:t xml:space="preserve">图表：2019-2023年冷轧薄宽钢带产量情况</w:t>
      </w:r>
    </w:p>
    <w:p>
      <w:pPr>
        <w:spacing w:after="150"/>
      </w:pPr>
      <w:r>
        <w:rPr/>
        <w:t xml:space="preserve">图表：2019-2023年中国冷轧薄宽钢带销量情况</w:t>
      </w:r>
    </w:p>
    <w:p>
      <w:pPr>
        <w:spacing w:after="150"/>
      </w:pPr>
      <w:r>
        <w:rPr/>
        <w:t xml:space="preserve">图表：2019-2023年镀锌板产量情况</w:t>
      </w:r>
    </w:p>
    <w:p>
      <w:pPr>
        <w:spacing w:after="150"/>
      </w:pPr>
      <w:r>
        <w:rPr/>
        <w:t xml:space="preserve">图表：2019-2023年中国镀锌板销量情况</w:t>
      </w:r>
    </w:p>
    <w:p>
      <w:pPr>
        <w:spacing w:after="150"/>
      </w:pPr>
      <w:r>
        <w:rPr/>
        <w:t xml:space="preserve">图表：2019-2023年中冶赛迪集团盈利能力情况</w:t>
      </w:r>
    </w:p>
    <w:p>
      <w:pPr>
        <w:spacing w:after="150"/>
      </w:pPr>
      <w:r>
        <w:rPr/>
        <w:t xml:space="preserve">图表：2019-2023年中冶赛迪企业运营能力指标情况</w:t>
      </w:r>
    </w:p>
    <w:p>
      <w:pPr>
        <w:spacing w:after="150"/>
      </w:pPr>
      <w:r>
        <w:rPr/>
        <w:t xml:space="preserve">图表：2019-2023年中冶南方销售毛利率情况</w:t>
      </w:r>
    </w:p>
    <w:p>
      <w:pPr>
        <w:spacing w:after="150"/>
      </w:pPr>
      <w:r>
        <w:rPr/>
        <w:t xml:space="preserve">图表：中冶南方2019-2023年企业运营能力指标情况</w:t>
      </w:r>
    </w:p>
    <w:p>
      <w:pPr>
        <w:spacing w:after="150"/>
      </w:pPr>
      <w:r>
        <w:rPr/>
        <w:t xml:space="preserve">图表：2019-2023年中冶南方企业营业成本比例情况</w:t>
      </w:r>
    </w:p>
    <w:p>
      <w:pPr>
        <w:spacing w:after="150"/>
      </w:pPr>
      <w:r>
        <w:rPr/>
        <w:t xml:space="preserve">图表：2019-2023年中冶北方销售毛利率情况</w:t>
      </w:r>
    </w:p>
    <w:p>
      <w:pPr>
        <w:spacing w:after="150"/>
      </w:pPr>
      <w:r>
        <w:rPr/>
        <w:t xml:space="preserve">图表：中冶北方2019-2023年企业运营能力指标情况</w:t>
      </w:r>
    </w:p>
    <w:p>
      <w:pPr>
        <w:spacing w:after="150"/>
      </w:pPr>
      <w:r>
        <w:rPr/>
        <w:t xml:space="preserve">图表：2019-2023年中冶南方企业营业成本比例情况</w:t>
      </w:r>
    </w:p>
    <w:p>
      <w:pPr>
        <w:spacing w:after="150"/>
      </w:pPr>
      <w:r>
        <w:rPr/>
        <w:t xml:space="preserve">图表：2019-2023年中冶京诚销售毛利率情况</w:t>
      </w:r>
    </w:p>
    <w:p>
      <w:pPr>
        <w:spacing w:after="150"/>
      </w:pPr>
      <w:r>
        <w:rPr/>
        <w:t xml:space="preserve">图表：中冶京诚2019-2023年企业运营能力指标情况</w:t>
      </w:r>
    </w:p>
    <w:p>
      <w:pPr>
        <w:spacing w:after="150"/>
      </w:pPr>
      <w:r>
        <w:rPr/>
        <w:t xml:space="preserve">图表：2019-2023年宝钢工程销售毛利率情况</w:t>
      </w:r>
    </w:p>
    <w:p>
      <w:pPr>
        <w:spacing w:after="150"/>
      </w:pPr>
      <w:r>
        <w:rPr/>
        <w:t xml:space="preserve">图表：宝钢工程2019-2023年企业运营能力指标情况</w:t>
      </w:r>
    </w:p>
    <w:p>
      <w:pPr>
        <w:spacing w:after="150"/>
      </w:pPr>
      <w:r>
        <w:rPr/>
        <w:t xml:space="preserve">图表：2019-2023年宝钢工程企业营业成本比例情况</w:t>
      </w:r>
    </w:p>
    <w:p>
      <w:pPr>
        <w:spacing w:after="150"/>
      </w:pPr>
      <w:r>
        <w:rPr/>
        <w:t xml:space="preserve">图表：2019-2023年鞍钢建设盈利能力指标情况</w:t>
      </w:r>
    </w:p>
    <w:p>
      <w:pPr>
        <w:spacing w:after="150"/>
      </w:pPr>
      <w:r>
        <w:rPr/>
        <w:t xml:space="preserve">图表：鞍钢建设2019-2023年企业运营能力指标情况</w:t>
      </w:r>
    </w:p>
    <w:p>
      <w:pPr>
        <w:spacing w:after="150"/>
      </w:pPr>
      <w:r>
        <w:rPr/>
        <w:t xml:space="preserve">图表：2019-2023年鞍钢建设企业营业成本比例情况</w:t>
      </w:r>
    </w:p>
    <w:p>
      <w:pPr>
        <w:spacing w:after="150"/>
      </w:pPr>
      <w:r>
        <w:rPr/>
        <w:t xml:space="preserve">图表：2019-2023年包钢股份企业经营情况</w:t>
      </w:r>
    </w:p>
    <w:p>
      <w:pPr>
        <w:spacing w:after="150"/>
      </w:pPr>
      <w:r>
        <w:rPr/>
        <w:t xml:space="preserve">图表：2019-2023年包钢股份销售毛利率情况</w:t>
      </w:r>
    </w:p>
    <w:p>
      <w:pPr>
        <w:spacing w:after="150"/>
      </w:pPr>
      <w:r>
        <w:rPr/>
        <w:t xml:space="preserve">图表：包钢股份2019-2023年企业运营能力指标情况</w:t>
      </w:r>
    </w:p>
    <w:p>
      <w:pPr>
        <w:spacing w:after="150"/>
      </w:pPr>
      <w:r>
        <w:rPr/>
        <w:t xml:space="preserve">图表：2019-2023年包钢股份企业营业成本比例情况</w:t>
      </w:r>
    </w:p>
    <w:p>
      <w:pPr>
        <w:spacing w:after="150"/>
      </w:pPr>
      <w:r>
        <w:rPr/>
        <w:t xml:space="preserve">图表：2019-2023年河北冶建销售毛利率情况</w:t>
      </w:r>
    </w:p>
    <w:p>
      <w:pPr>
        <w:spacing w:after="150"/>
      </w:pPr>
      <w:r>
        <w:rPr/>
        <w:t xml:space="preserve">图表：河北冶建2019-2023年企业运营能力指标情况</w:t>
      </w:r>
    </w:p>
    <w:p>
      <w:pPr>
        <w:spacing w:after="150"/>
      </w:pPr>
      <w:r>
        <w:rPr/>
        <w:t xml:space="preserve">图表：2019-2023年河北冶建企业营业成本比例情况</w:t>
      </w:r>
    </w:p>
    <w:p>
      <w:pPr>
        <w:spacing w:after="150"/>
      </w:pPr>
      <w:r>
        <w:rPr/>
        <w:t xml:space="preserve">图表：2024-2029年中国冶金行业市场规模预测情况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中国冶金工程施工总承包行业发展分析及发展趋势与投资前景预测研究报告(2024-2029版)</dc:title>
  <dc:description>中国冶金工程施工总承包行业发展分析及发展趋势与投资前景预测研究报告(2024-2029版)</dc:description>
  <dc:subject>中国冶金工程施工总承包行业发展分析及发展趋势与投资前景预测研究报告(2024-2029版)</dc:subject>
  <cp:keywords>研究报告</cp:keywords>
  <cp:category>研究报告</cp:category>
  <cp:lastModifiedBy>北京中道泰和信息咨询有限公司</cp:lastModifiedBy>
  <dcterms:created xsi:type="dcterms:W3CDTF">2024-01-29T01:41:58+08:00</dcterms:created>
  <dcterms:modified xsi:type="dcterms:W3CDTF">2024-01-29T01:41:58+08:00</dcterms:modified>
</cp:coreProperties>
</file>

<file path=docProps/custom.xml><?xml version="1.0" encoding="utf-8"?>
<Properties xmlns="http://schemas.openxmlformats.org/officeDocument/2006/custom-properties" xmlns:vt="http://schemas.openxmlformats.org/officeDocument/2006/docPropsVTypes"/>
</file>