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中国造纸行业发展分析及发展趋势与投资前景预测研究报告(2024-2029版)</w:t>
      </w:r>
    </w:p>
    <w:p>
      <w:pPr>
        <w:spacing w:after="150"/>
      </w:pPr>
      <w:r>
        <w:rPr>
          <w:b w:val="1"/>
          <w:bCs w:val="1"/>
        </w:rPr>
        <w:t xml:space="preserve">报告简介</w:t>
      </w:r>
    </w:p>
    <w:p>
      <w:pPr>
        <w:spacing w:after="150"/>
      </w:pPr>
      <w:r>
        <w:rPr/>
        <w:t xml:space="preserve">造纸(paper making)有机制和手工两种形式。机制是在造纸机上连续进行，将适合于纸张质量的纸浆，用水稀释至一定浓度，在造纸机的网部初步脱水，形成湿的纸页，再经压榨脱水，然后烘干成纸。纸品需求具有较强的消费性特征，居民收入水平变动是纸品需求变动的主要影响因素，因此，造纸业行业周期主要与宏观经济的大周期有关，由于我国宏观经济的前景看好，造纸行业目前仍处在稳定增长期。</w:t>
      </w:r>
    </w:p>
    <w:p>
      <w:pPr>
        <w:spacing w:after="150"/>
      </w:pPr>
      <w:r>
        <w:rPr/>
        <w:t xml:space="preserve">造纸业是我国经济发展基础工业之一，为提高我国造纸业整体水平，国家制定了一系列准入门槛，提高先进产能比例，优化产品结构，引导行业健康发展。同时，在国家《产业结构调整指导目录》里，进一步明确了淘汰落后、低效产能的标准，提高鼓励类项目建设的门槛。我国将继续实行产业退出机制，调整和明确淘汰标准，量化淘汰指标，加大淘汰力度。严格的行业准入条件和较高的规模经济起点排斥小型企业的进入，形成了较高的行业壁垒。国民经济的发展带动了市场需求的多元化，消费者对纸及纸制品的质量、工艺、性能等需求越来越高，企业只有具备一定的技术积累及研发水平才能在愈加激烈的市场竞争中不断开发出符合下游客户需求的新产品，保持行业先进性并赢得市场利润。另一方面生产工艺等技术的不断更新提高，能够提高原材料利用率，稳定产品质量，从而降低生产成本，新进入企业缺乏必要的技术积累，对新产品研发水平有限，进入行业具有较大难度。累，对新产品研发水平有限，进入行业具有较大难度。</w:t>
      </w:r>
    </w:p>
    <w:p>
      <w:pPr>
        <w:spacing w:after="150"/>
      </w:pPr>
      <w:r>
        <w:rPr/>
        <w:t xml:space="preserve">造纸行业的产业链从上游到下游依次可划分为制浆、造纸和纸制品。处在上游的制浆业，可分为木浆、非木浆和废纸浆;中游的造纸环节，按照产品类别的不同，可以划分为新闻纸、文化纸、包装用纸和特种纸四个子行业;下游为纸制品的应用可分为包装纸消费和文华印刷消费。2019年中国机制纸及纸板消费量为12069.5万吨，至2021年，消费量为13625万吨。在纸及纸板的消费量中，需求最大的是箱纸板，占比23.99%，其次是瓦楞原纸，占比23.47%。2019年中国造纸行业产值为13863.5亿元，2020年产值为12456.2亿元，2021年产值为14960.7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造纸行业市场进行了分析研究。报告在总结中国造纸行业发展历程的基础上，结合新时期的各方面因素，对中国造纸行业的发展趋势给予了细致和审慎的预测论证。报告资料详实，图表丰富，既有深入的分析，又有直观的比较，为造纸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造纸市场特征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造纸行业发展的“波特五力模型”分析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2019-2023年全球造纸市场发展环境现状分析 </w:t>
      </w:r>
    </w:p>
    <w:p>
      <w:pPr>
        <w:spacing w:after="150"/>
      </w:pPr>
      <w:r>
        <w:rPr/>
        <w:t xml:space="preserve">第一节 造纸发展环境分析 </w:t>
      </w:r>
    </w:p>
    <w:p>
      <w:pPr>
        <w:spacing w:after="150"/>
      </w:pPr>
      <w:r>
        <w:rPr/>
        <w:t xml:space="preserve">一、中国宏观经济环境分析(gdpcpi等)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二、造纸行业相关政策分析 </w:t>
      </w:r>
    </w:p>
    <w:p>
      <w:pPr>
        <w:spacing w:after="150"/>
      </w:pPr>
      <w:r>
        <w:rPr/>
        <w:t xml:space="preserve">第四节 造纸行业技术环境分析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2019-2023年中国造纸市场供需平衡调查分析 </w:t>
      </w:r>
    </w:p>
    <w:p>
      <w:pPr>
        <w:spacing w:after="150"/>
      </w:pPr>
      <w:r>
        <w:rPr/>
        <w:t xml:space="preserve">第一节 2019-2023年国际造纸市场现状分析 </w:t>
      </w:r>
    </w:p>
    <w:p>
      <w:pPr>
        <w:spacing w:after="150"/>
      </w:pPr>
      <w:r>
        <w:rPr/>
        <w:t xml:space="preserve">一、国际造纸市场发展历程 </w:t>
      </w:r>
    </w:p>
    <w:p>
      <w:pPr>
        <w:spacing w:after="150"/>
      </w:pPr>
      <w:r>
        <w:rPr/>
        <w:t xml:space="preserve">二、国际主要国家造纸发展情况分析 </w:t>
      </w:r>
    </w:p>
    <w:p>
      <w:pPr>
        <w:spacing w:after="150"/>
      </w:pPr>
      <w:r>
        <w:rPr/>
        <w:t xml:space="preserve">三、国际造纸市场发展趋势 </w:t>
      </w:r>
    </w:p>
    <w:p>
      <w:pPr>
        <w:spacing w:after="150"/>
      </w:pPr>
      <w:r>
        <w:rPr/>
        <w:t xml:space="preserve">第二节 2019-2023年中国造纸市场供需平衡分析 </w:t>
      </w:r>
    </w:p>
    <w:p>
      <w:pPr>
        <w:spacing w:after="150"/>
      </w:pPr>
      <w:r>
        <w:rPr/>
        <w:t xml:space="preserve">一、2019-2023年中国造纸市场市场规模分析 </w:t>
      </w:r>
    </w:p>
    <w:p>
      <w:pPr>
        <w:spacing w:after="150"/>
      </w:pPr>
      <w:r>
        <w:rPr/>
        <w:t xml:space="preserve">二、2019-2023年中国造纸市场供给统计分析 </w:t>
      </w:r>
    </w:p>
    <w:p>
      <w:pPr>
        <w:spacing w:after="150"/>
      </w:pPr>
      <w:r>
        <w:rPr/>
        <w:t xml:space="preserve">三、2019-2023年中国造纸市场需求统计分析 </w:t>
      </w:r>
    </w:p>
    <w:p>
      <w:pPr>
        <w:spacing w:after="150"/>
      </w:pPr>
      <w:r>
        <w:rPr/>
        <w:t xml:space="preserve">四、2019-2023年中国造纸行业产值统计分析 </w:t>
      </w:r>
    </w:p>
    <w:p>
      <w:pPr>
        <w:spacing w:after="150"/>
      </w:pPr>
      <w:r>
        <w:rPr/>
        <w:t xml:space="preserve">第三节 2019-2023年影响造纸市场供需平衡的因素分析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造纸市场发展特点分析 </w:t>
      </w:r>
    </w:p>
    <w:p>
      <w:pPr>
        <w:spacing w:after="150"/>
      </w:pPr>
      <w:r>
        <w:rPr/>
        <w:t xml:space="preserve">第一节 造纸市场周期性、季节性等特点 </w:t>
      </w:r>
    </w:p>
    <w:p>
      <w:pPr>
        <w:spacing w:after="150"/>
      </w:pPr>
      <w:r>
        <w:rPr/>
        <w:t xml:space="preserve">第二节 造纸行业壁垒 </w:t>
      </w:r>
    </w:p>
    <w:p>
      <w:pPr>
        <w:spacing w:after="150"/>
      </w:pPr>
      <w:r>
        <w:rPr/>
        <w:t xml:space="preserve">一、造纸行业进入壁垒 </w:t>
      </w:r>
    </w:p>
    <w:p>
      <w:pPr>
        <w:spacing w:after="150"/>
      </w:pPr>
      <w:r>
        <w:rPr/>
        <w:t xml:space="preserve">二、造纸行业技术壁垒 </w:t>
      </w:r>
    </w:p>
    <w:p>
      <w:pPr>
        <w:spacing w:after="150"/>
      </w:pPr>
      <w:r>
        <w:rPr/>
        <w:t xml:space="preserve">三、造纸行业人才壁垒 </w:t>
      </w:r>
    </w:p>
    <w:p>
      <w:pPr>
        <w:spacing w:after="150"/>
      </w:pPr>
      <w:r>
        <w:rPr/>
        <w:t xml:space="preserve">四、造纸行业政策壁垒 </w:t>
      </w:r>
    </w:p>
    <w:p>
      <w:pPr>
        <w:spacing w:after="150"/>
      </w:pPr>
      <w:r>
        <w:rPr/>
        <w:t xml:space="preserve">第三节 造纸市场发展swot分析 </w:t>
      </w:r>
    </w:p>
    <w:p>
      <w:pPr>
        <w:spacing w:after="150"/>
      </w:pPr>
      <w:r>
        <w:rPr/>
        <w:t xml:space="preserve">一、造纸市场发展优势分析 </w:t>
      </w:r>
    </w:p>
    <w:p>
      <w:pPr>
        <w:spacing w:after="150"/>
      </w:pPr>
      <w:r>
        <w:rPr/>
        <w:t xml:space="preserve">二、造纸市场发展劣势分析 </w:t>
      </w:r>
    </w:p>
    <w:p>
      <w:pPr>
        <w:spacing w:after="150"/>
      </w:pPr>
      <w:r>
        <w:rPr/>
        <w:t xml:space="preserve">三、造纸市场机遇分析 </w:t>
      </w:r>
    </w:p>
    <w:p>
      <w:pPr>
        <w:spacing w:after="150"/>
      </w:pPr>
      <w:r>
        <w:rPr/>
        <w:t xml:space="preserve">四、造纸市场威胁分析 </w:t>
      </w:r>
    </w:p>
    <w:p>
      <w:pPr>
        <w:spacing w:after="150"/>
      </w:pPr>
      <w:r>
        <w:rPr/>
        <w:t xml:space="preserve">第四节 造纸市场竞争程度分析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2019-2023年中国造纸市场重点区域运行分析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厦门建发纸业有限公司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中国纸业投资总公司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岳阳林纸股份有限公司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安徽山鹰纸业股份有限公司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山东太阳纸业股份有限公司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中顺洁柔纸业股份有限公司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山东晨鸣纸业集团股份有限公司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山东博汇纸业股份有限公司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广东冠豪高新技术股份有限公司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山东华泰纸业股份有限公司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2019-2023年中国造纸市场竞争格局与企业竞争力评价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区域竞争格局分析 </w:t>
      </w:r>
    </w:p>
    <w:p>
      <w:pPr>
        <w:spacing w:after="150"/>
      </w:pPr>
      <w:r>
        <w:rPr/>
        <w:t xml:space="preserve">第四节 价格竞争力分析 </w:t>
      </w:r>
    </w:p>
    <w:p>
      <w:pPr>
        <w:spacing w:after="150"/>
      </w:pPr>
      <w:r>
        <w:rPr/>
        <w:t xml:space="preserve">第五节 造纸企业市场竞争力分析 </w:t>
      </w:r>
    </w:p>
    <w:p>
      <w:pPr>
        <w:spacing w:after="150"/>
      </w:pPr>
      <w:r>
        <w:rPr>
          <w:b w:val="1"/>
          <w:bCs w:val="1"/>
        </w:rPr>
        <w:t xml:space="preserve">第八章 行业渠道与消费者分析 </w:t>
      </w:r>
    </w:p>
    <w:p>
      <w:pPr>
        <w:spacing w:after="150"/>
      </w:pPr>
      <w:r>
        <w:rPr/>
        <w:t xml:space="preserve">第一节 造纸行业营销渠道分析 </w:t>
      </w:r>
    </w:p>
    <w:p>
      <w:pPr>
        <w:spacing w:after="150"/>
      </w:pPr>
      <w:r>
        <w:rPr/>
        <w:t xml:space="preserve">一、传统渠道 </w:t>
      </w:r>
    </w:p>
    <w:p>
      <w:pPr>
        <w:spacing w:after="150"/>
      </w:pPr>
      <w:r>
        <w:rPr/>
        <w:t xml:space="preserve">二、网络渠道 </w:t>
      </w:r>
    </w:p>
    <w:p>
      <w:pPr>
        <w:spacing w:after="150"/>
      </w:pPr>
      <w:r>
        <w:rPr/>
        <w:t xml:space="preserve">三、各类渠道对造纸行业的影响 </w:t>
      </w:r>
    </w:p>
    <w:p>
      <w:pPr>
        <w:spacing w:after="150"/>
      </w:pPr>
      <w:r>
        <w:rPr/>
        <w:t xml:space="preserve">四、主要造纸企业渠道策略研究 </w:t>
      </w:r>
    </w:p>
    <w:p>
      <w:pPr>
        <w:spacing w:after="150"/>
      </w:pPr>
      <w:r>
        <w:rPr/>
        <w:t xml:space="preserve">第二节 造纸行业主要客户群分析 </w:t>
      </w:r>
    </w:p>
    <w:p>
      <w:pPr>
        <w:spacing w:after="150"/>
      </w:pPr>
      <w:r>
        <w:rPr/>
        <w:t xml:space="preserve">一、客户群结构和需求特点 </w:t>
      </w:r>
    </w:p>
    <w:p>
      <w:pPr>
        <w:spacing w:after="150"/>
      </w:pPr>
      <w:r>
        <w:rPr/>
        <w:t xml:space="preserve">二、客户群需求趋势 </w:t>
      </w:r>
    </w:p>
    <w:p>
      <w:pPr>
        <w:spacing w:after="150"/>
      </w:pPr>
      <w:r>
        <w:rPr>
          <w:b w:val="1"/>
          <w:bCs w:val="1"/>
        </w:rPr>
        <w:t xml:space="preserve">第九章 2024-2029年造纸市场发展分析预测 </w:t>
      </w:r>
    </w:p>
    <w:p>
      <w:pPr>
        <w:spacing w:after="150"/>
      </w:pPr>
      <w:r>
        <w:rPr/>
        <w:t xml:space="preserve">第一节 2024-2029年中国造纸市场规模预测 </w:t>
      </w:r>
    </w:p>
    <w:p>
      <w:pPr>
        <w:spacing w:after="150"/>
      </w:pPr>
      <w:r>
        <w:rPr/>
        <w:t xml:space="preserve">第二节 2024-2029年中国造纸行业产值规模预测 </w:t>
      </w:r>
    </w:p>
    <w:p>
      <w:pPr>
        <w:spacing w:after="150"/>
      </w:pPr>
      <w:r>
        <w:rPr/>
        <w:t xml:space="preserve">第三节 2024-2029年中国造纸市场需求趋势预测 </w:t>
      </w:r>
    </w:p>
    <w:p>
      <w:pPr>
        <w:spacing w:after="150"/>
      </w:pPr>
      <w:r>
        <w:rPr>
          <w:b w:val="1"/>
          <w:bCs w:val="1"/>
        </w:rPr>
        <w:t xml:space="preserve">第十章 造纸行业投资前景与投资策略分析 </w:t>
      </w:r>
    </w:p>
    <w:p>
      <w:pPr>
        <w:spacing w:after="150"/>
      </w:pPr>
      <w:r>
        <w:rPr/>
        <w:t xml:space="preserve">第一节 造纸行业投资价值分析 </w:t>
      </w:r>
    </w:p>
    <w:p>
      <w:pPr>
        <w:spacing w:after="150"/>
      </w:pPr>
      <w:r>
        <w:rPr/>
        <w:t xml:space="preserve">一、造纸行业发展前景分析 </w:t>
      </w:r>
    </w:p>
    <w:p>
      <w:pPr>
        <w:spacing w:after="150"/>
      </w:pPr>
      <w:r>
        <w:rPr/>
        <w:t xml:space="preserve">二、造纸行业盈利能力预测 </w:t>
      </w:r>
    </w:p>
    <w:p>
      <w:pPr>
        <w:spacing w:after="150"/>
      </w:pPr>
      <w:r>
        <w:rPr/>
        <w:t xml:space="preserve">三、投资机会分析 </w:t>
      </w:r>
    </w:p>
    <w:p>
      <w:pPr>
        <w:spacing w:after="150"/>
      </w:pPr>
      <w:r>
        <w:rPr/>
        <w:t xml:space="preserve">第二节 造纸行业投资风险分析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造纸行业投资策略分析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业内专家对中国造纸行业总结及企业重点客户管理建议 </w:t>
      </w:r>
    </w:p>
    <w:p>
      <w:pPr>
        <w:spacing w:after="150"/>
      </w:pPr>
      <w:r>
        <w:rPr/>
        <w:t xml:space="preserve">第一节 造纸行业企业问题总结 </w:t>
      </w:r>
    </w:p>
    <w:p>
      <w:pPr>
        <w:spacing w:after="150"/>
      </w:pPr>
      <w:r>
        <w:rPr/>
        <w:t xml:space="preserve">第二节 造纸企业应对策略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造纸市场的重点客户战略实施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造纸项目投资建议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图表：2019-2023年中国造纸行业市场规模(亿元) </w:t>
      </w:r>
    </w:p>
    <w:p>
      <w:pPr>
        <w:spacing w:after="150"/>
      </w:pPr>
      <w:r>
        <w:rPr/>
        <w:t xml:space="preserve">图表：2019-2023年中国机制纸及纸板产量(万吨) </w:t>
      </w:r>
    </w:p>
    <w:p>
      <w:pPr>
        <w:spacing w:after="150"/>
      </w:pPr>
      <w:r>
        <w:rPr/>
        <w:t xml:space="preserve">图表：2019-2023年中国机制纸及纸板消费量(万吨) </w:t>
      </w:r>
    </w:p>
    <w:p>
      <w:pPr>
        <w:spacing w:after="150"/>
      </w:pPr>
      <w:r>
        <w:rPr/>
        <w:t xml:space="preserve">图表：2019-2023年纸及纸板各品种消费量占总消费量的比例 </w:t>
      </w:r>
    </w:p>
    <w:p>
      <w:pPr>
        <w:spacing w:after="150"/>
      </w:pPr>
      <w:r>
        <w:rPr/>
        <w:t xml:space="preserve">图表：2019-2023年中国造纸行业产值(亿元) </w:t>
      </w:r>
    </w:p>
    <w:p>
      <w:pPr>
        <w:spacing w:after="150"/>
      </w:pPr>
      <w:r>
        <w:rPr/>
        <w:t xml:space="preserve">图表：2019-2023年华东地区造纸行业市场规模(单位：亿元) </w:t>
      </w:r>
    </w:p>
    <w:p>
      <w:pPr>
        <w:spacing w:after="150"/>
      </w:pPr>
      <w:r>
        <w:rPr/>
        <w:t xml:space="preserve">图表：2019-2023年华南地区造纸行业市场规模(单位：亿元) </w:t>
      </w:r>
    </w:p>
    <w:p>
      <w:pPr>
        <w:spacing w:after="150"/>
      </w:pPr>
      <w:r>
        <w:rPr/>
        <w:t xml:space="preserve">图表：2019-2023年华中地区造纸行业市场规模(单位：亿元) </w:t>
      </w:r>
    </w:p>
    <w:p>
      <w:pPr>
        <w:spacing w:after="150"/>
      </w:pPr>
      <w:r>
        <w:rPr/>
        <w:t xml:space="preserve">图表：2019-2023年华北地区造纸行业市场规模(单位：亿元) </w:t>
      </w:r>
    </w:p>
    <w:p>
      <w:pPr>
        <w:spacing w:after="150"/>
      </w:pPr>
      <w:r>
        <w:rPr/>
        <w:t xml:space="preserve">图表：2019-2023年西北地区造纸行业市场规模(单位：亿元) </w:t>
      </w:r>
    </w:p>
    <w:p>
      <w:pPr>
        <w:spacing w:after="150"/>
      </w:pPr>
      <w:r>
        <w:rPr/>
        <w:t xml:space="preserve">图表：2019-2023年西南地区造纸行业市场规模(单位：亿元) </w:t>
      </w:r>
    </w:p>
    <w:p>
      <w:pPr>
        <w:spacing w:after="150"/>
      </w:pPr>
      <w:r>
        <w:rPr/>
        <w:t xml:space="preserve">图表：2019-2023年东北地区造纸行业市场规模(单位：亿元) </w:t>
      </w:r>
    </w:p>
    <w:p>
      <w:pPr>
        <w:spacing w:after="150"/>
      </w:pPr>
      <w:r>
        <w:rPr/>
        <w:t xml:space="preserve">图表：厦门建发纸业主要控股公司 </w:t>
      </w:r>
    </w:p>
    <w:p>
      <w:pPr>
        <w:spacing w:after="150"/>
      </w:pPr>
      <w:r>
        <w:rPr/>
        <w:t xml:space="preserve">图表：建发股份提供的定制化供应链服务 </w:t>
      </w:r>
    </w:p>
    <w:p>
      <w:pPr>
        <w:spacing w:after="150"/>
      </w:pPr>
      <w:r>
        <w:rPr/>
        <w:t xml:space="preserve">图表：2019-2023年盈利情况 </w:t>
      </w:r>
    </w:p>
    <w:p>
      <w:pPr>
        <w:spacing w:after="150"/>
      </w:pPr>
      <w:r>
        <w:rPr/>
        <w:t xml:space="preserve">图表：山鹰国际造纸产能及包装企业布局 </w:t>
      </w:r>
    </w:p>
    <w:p>
      <w:pPr>
        <w:spacing w:after="150"/>
      </w:pPr>
      <w:r>
        <w:rPr/>
        <w:t xml:space="preserve">图表：中国部分龙头造纸企业业务布局分析 </w:t>
      </w:r>
    </w:p>
    <w:p>
      <w:pPr>
        <w:spacing w:after="150"/>
      </w:pPr>
      <w:r>
        <w:rPr/>
        <w:t xml:space="preserve">图表：中国纸及纸板产量按地区构成 </w:t>
      </w:r>
    </w:p>
    <w:p>
      <w:pPr>
        <w:spacing w:after="150"/>
      </w:pPr>
      <w:r>
        <w:rPr/>
        <w:t xml:space="preserve">图表：2024-2029年中国造纸行业市场规模(亿元) </w:t>
      </w:r>
    </w:p>
    <w:p>
      <w:pPr>
        <w:spacing w:after="150"/>
      </w:pPr>
      <w:r>
        <w:rPr/>
        <w:t xml:space="preserve">图表：2024-2029年中国造纸行业产值(亿元) </w:t>
      </w:r>
    </w:p>
    <w:p>
      <w:pPr>
        <w:spacing w:after="150"/>
      </w:pPr>
      <w:r>
        <w:rPr/>
        <w:t xml:space="preserve">图表：2024-2029年中国造纸行业需求趋势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中国造纸行业发展分析及发展趋势与投资前景预测研究报告(2024-2029版)</dc:title>
  <dc:description>中国造纸行业发展分析及发展趋势与投资前景预测研究报告(2024-2029版)</dc:description>
  <dc:subject>中国造纸行业发展分析及发展趋势与投资前景预测研究报告(2024-2029版)</dc:subject>
  <cp:keywords>研究报告</cp:keywords>
  <cp:category>研究报告</cp:category>
  <cp:lastModifiedBy>北京中道泰和信息咨询有限公司</cp:lastModifiedBy>
  <dcterms:created xsi:type="dcterms:W3CDTF">2024-01-29T01:41:28+08:00</dcterms:created>
  <dcterms:modified xsi:type="dcterms:W3CDTF">2024-01-29T01:41:28+08:00</dcterms:modified>
</cp:coreProperties>
</file>

<file path=docProps/custom.xml><?xml version="1.0" encoding="utf-8"?>
<Properties xmlns="http://schemas.openxmlformats.org/officeDocument/2006/custom-properties" xmlns:vt="http://schemas.openxmlformats.org/officeDocument/2006/docPropsVTypes"/>
</file>