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智能玩具小车产业市场发展分析及发展趋势与投资前景研究报告(2026-2031版)</w:t>
      </w:r>
    </w:p>
    <w:p>
      <w:pPr>
        <w:spacing w:after="150"/>
      </w:pPr>
      <w:r>
        <w:rPr>
          <w:b w:val="1"/>
          <w:bCs w:val="1"/>
        </w:rPr>
        <w:t xml:space="preserve">报告简介</w:t>
      </w:r>
    </w:p>
    <w:p>
      <w:pPr>
        <w:spacing w:after="150"/>
      </w:pPr>
      <w:r>
        <w:rPr/>
        <w:t xml:space="preserve">智能玩具小车是指按汽车的基本构造和造型外观以一定的比例缩小而成的供儿童游乐的智能玩具。</w:t>
      </w:r>
    </w:p>
    <w:p>
      <w:pPr>
        <w:spacing w:after="150"/>
      </w:pPr>
      <w:r>
        <w:rPr/>
        <w:t xml:space="preserve">智能玩具小车运用了电子技术、传感器技术、通信技术、计算机技术和自动控制技术等前沿技术，使得智能玩具小车具有较高的科技含量，主要表现为其具有自动避障、自动追寻轨迹、光电显示和远程遥控等各项功能。</w:t>
      </w:r>
    </w:p>
    <w:p>
      <w:pPr>
        <w:spacing w:after="150"/>
      </w:pPr>
      <w:r>
        <w:rPr/>
        <w:t xml:space="preserve">“玩具+智能”正成为玩具行业的发展潮流。传统玩具依靠机械与设计，功能比较单一。融合人脸识别、语音识别、传感器等新技术后，玩具在一定程度上实现与用户互动，情感属性更强。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智能玩具小车市场进行了分析研究。报告在总结中国智能玩具小车行业发展历程的基础上，结合新时期的各方面因素，对中国智能玩具小车行业的发展趋势给予了细致和审慎的预测论证。报告资料详实，图表丰富，既有深入的分析，又有直观的比较，为智能玩具小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智能玩具小车行业发展概述</w:t>
      </w:r>
    </w:p>
    <w:p>
      <w:pPr>
        <w:spacing w:before="75" w:after="0"/>
      </w:pPr>
      <w:r>
        <w:rPr/>
        <w:t xml:space="preserve">第一节 智能玩具小车的概念</w:t>
      </w:r>
    </w:p>
    <w:p>
      <w:pPr>
        <w:spacing w:before="75" w:after="0"/>
      </w:pPr>
      <w:r>
        <w:rPr/>
        <w:t xml:space="preserve">一、智能玩具小车的界定</w:t>
      </w:r>
    </w:p>
    <w:p>
      <w:pPr>
        <w:spacing w:before="75" w:after="0"/>
      </w:pPr>
      <w:r>
        <w:rPr/>
        <w:t xml:space="preserve">二、智能玩具小车的特点</w:t>
      </w:r>
    </w:p>
    <w:p>
      <w:pPr>
        <w:spacing w:before="75" w:after="0"/>
      </w:pPr>
      <w:r>
        <w:rPr/>
        <w:t xml:space="preserve">第二节 智能玩具小车行业发展成熟度</w:t>
      </w:r>
    </w:p>
    <w:p>
      <w:pPr>
        <w:spacing w:before="75" w:after="0"/>
      </w:pPr>
      <w:r>
        <w:rPr/>
        <w:t xml:space="preserve">一、智能玩具小车行业发展周期分析</w:t>
      </w:r>
    </w:p>
    <w:p>
      <w:pPr>
        <w:spacing w:before="75" w:after="0"/>
      </w:pPr>
      <w:r>
        <w:rPr/>
        <w:t xml:space="preserve">二、智能玩具小车行业中外市场成熟度对比</w:t>
      </w:r>
    </w:p>
    <w:p>
      <w:pPr>
        <w:spacing w:before="75" w:after="0"/>
      </w:pPr>
      <w:r>
        <w:rPr/>
        <w:t xml:space="preserve">第三节 智能玩具小车行业产业链分析</w:t>
      </w:r>
    </w:p>
    <w:p>
      <w:pPr>
        <w:spacing w:before="75" w:after="0"/>
      </w:pPr>
      <w:r>
        <w:rPr/>
        <w:t xml:space="preserve">一、智能玩具小车行业上游原料供应市场分析</w:t>
      </w:r>
    </w:p>
    <w:p>
      <w:pPr>
        <w:spacing w:before="75" w:after="0"/>
      </w:pPr>
      <w:r>
        <w:rPr/>
        <w:t xml:space="preserve">二、智能玩具小车行业下游产品需求市场状况</w:t>
      </w:r>
    </w:p>
    <w:p>
      <w:pPr>
        <w:spacing w:before="75" w:after="0"/>
      </w:pPr>
      <w:r>
        <w:rPr>
          <w:b w:val="1"/>
          <w:bCs w:val="1"/>
        </w:rPr>
        <w:t xml:space="preserve">第二章 2021-2026年中国智能玩具小车行业运行环境分析</w:t>
      </w:r>
    </w:p>
    <w:p>
      <w:pPr>
        <w:spacing w:before="75" w:after="0"/>
      </w:pPr>
      <w:r>
        <w:rPr/>
        <w:t xml:space="preserve">第一节 2021-2026年中国宏观经济环境分析</w:t>
      </w:r>
    </w:p>
    <w:p>
      <w:pPr>
        <w:spacing w:before="75" w:after="0"/>
      </w:pPr>
      <w:r>
        <w:rPr/>
        <w:t xml:space="preserve">第二节 2021-2026年中国智能玩具小车行业发展政策环境分析</w:t>
      </w:r>
    </w:p>
    <w:p>
      <w:pPr>
        <w:spacing w:before="75" w:after="0"/>
      </w:pPr>
      <w:r>
        <w:rPr/>
        <w:t xml:space="preserve">一、国内宏观政策发展建议</w:t>
      </w:r>
    </w:p>
    <w:p>
      <w:pPr>
        <w:spacing w:before="75" w:after="0"/>
      </w:pPr>
      <w:r>
        <w:rPr/>
        <w:t xml:space="preserve">二、智能玩具小车行业政策分析</w:t>
      </w:r>
    </w:p>
    <w:p>
      <w:pPr>
        <w:spacing w:before="75" w:after="0"/>
      </w:pPr>
      <w:r>
        <w:rPr/>
        <w:t xml:space="preserve">三、相关行业政策影响分析</w:t>
      </w:r>
    </w:p>
    <w:p>
      <w:pPr>
        <w:spacing w:before="75" w:after="0"/>
      </w:pPr>
      <w:r>
        <w:rPr/>
        <w:t xml:space="preserve">第三节 2021-2026年中国智能玩具小车行业发展社会环境分析</w:t>
      </w:r>
    </w:p>
    <w:p>
      <w:pPr>
        <w:spacing w:before="75" w:after="0"/>
      </w:pPr>
      <w:r>
        <w:rPr>
          <w:b w:val="1"/>
          <w:bCs w:val="1"/>
        </w:rPr>
        <w:t xml:space="preserve">第三章 2021-2026年中国智能玩具小车行业市场发展分析</w:t>
      </w:r>
    </w:p>
    <w:p>
      <w:pPr>
        <w:spacing w:before="75" w:after="0"/>
      </w:pPr>
      <w:r>
        <w:rPr/>
        <w:t xml:space="preserve">第一节 智能玩具小车行业市场发展现状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智能玩具小车行业技术发展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中国智能玩具小车行业消费市场分析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第四节 智能玩具小车行业产销数据统计分析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2026-2031年智能玩具小车行业市场发展趋势</w:t>
      </w:r>
    </w:p>
    <w:p>
      <w:pPr>
        <w:spacing w:before="75" w:after="0"/>
      </w:pPr>
      <w:r>
        <w:rPr>
          <w:b w:val="1"/>
          <w:bCs w:val="1"/>
        </w:rPr>
        <w:t xml:space="preserve">第四章 中国智能玩具小车行业供给情况分析及趋势</w:t>
      </w:r>
    </w:p>
    <w:p>
      <w:pPr>
        <w:spacing w:before="75" w:after="0"/>
      </w:pPr>
      <w:r>
        <w:rPr/>
        <w:t xml:space="preserve">第一节 2021-2026年中国智能玩具小车行业市场供给分析</w:t>
      </w:r>
    </w:p>
    <w:p>
      <w:pPr>
        <w:spacing w:before="75" w:after="0"/>
      </w:pPr>
      <w:r>
        <w:rPr/>
        <w:t xml:space="preserve">一、智能玩具小车整体供给情况分析</w:t>
      </w:r>
    </w:p>
    <w:p>
      <w:pPr>
        <w:spacing w:before="75" w:after="0"/>
      </w:pPr>
      <w:r>
        <w:rPr/>
        <w:t xml:space="preserve">二、智能玩具小车重点区域供给分析</w:t>
      </w:r>
    </w:p>
    <w:p>
      <w:pPr>
        <w:spacing w:before="75" w:after="0"/>
      </w:pPr>
      <w:r>
        <w:rPr/>
        <w:t xml:space="preserve">第二节 智能玩具小车行业供给关系因素分析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2026-2031年中国智能玩具小车行业市场供给趋势</w:t>
      </w:r>
    </w:p>
    <w:p>
      <w:pPr>
        <w:spacing w:before="75" w:after="0"/>
      </w:pPr>
      <w:r>
        <w:rPr/>
        <w:t xml:space="preserve">一、智能玩具小车整体供给情况趋势分析</w:t>
      </w:r>
    </w:p>
    <w:p>
      <w:pPr>
        <w:spacing w:before="75" w:after="0"/>
      </w:pPr>
      <w:r>
        <w:rPr/>
        <w:t xml:space="preserve">二、智能玩具小车重点区域供给趋势分析</w:t>
      </w:r>
    </w:p>
    <w:p>
      <w:pPr>
        <w:spacing w:before="75" w:after="0"/>
      </w:pPr>
      <w:r>
        <w:rPr/>
        <w:t xml:space="preserve">三、影响未来智能玩具小车供给的因素分析</w:t>
      </w:r>
    </w:p>
    <w:p>
      <w:pPr>
        <w:spacing w:before="75" w:after="0"/>
      </w:pPr>
      <w:r>
        <w:rPr>
          <w:b w:val="1"/>
          <w:bCs w:val="1"/>
        </w:rPr>
        <w:t xml:space="preserve">第五章 智能玩具小车行业产品价格分析</w:t>
      </w:r>
    </w:p>
    <w:p>
      <w:pPr>
        <w:spacing w:before="75" w:after="0"/>
      </w:pPr>
      <w:r>
        <w:rPr/>
        <w:t xml:space="preserve">第一节 中国智能玩具小车行业产品历年价格回顾</w:t>
      </w:r>
    </w:p>
    <w:p>
      <w:pPr>
        <w:spacing w:before="75" w:after="0"/>
      </w:pPr>
      <w:r>
        <w:rPr/>
        <w:t xml:space="preserve">第二节 中国智能玩具小车行业产品当前市场价格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中国智能玩具小车行业产品价格影响因素分析</w:t>
      </w:r>
    </w:p>
    <w:p>
      <w:pPr>
        <w:spacing w:before="75" w:after="0"/>
      </w:pPr>
      <w:r>
        <w:rPr/>
        <w:t xml:space="preserve">一、全球经济形势及影响</w:t>
      </w:r>
    </w:p>
    <w:p>
      <w:pPr>
        <w:spacing w:before="75" w:after="0"/>
      </w:pPr>
      <w:r>
        <w:rPr/>
        <w:t xml:space="preserve">二、人民币汇率变化影响</w:t>
      </w:r>
    </w:p>
    <w:p>
      <w:pPr>
        <w:spacing w:before="75" w:after="0"/>
      </w:pPr>
      <w:r>
        <w:rPr>
          <w:b w:val="1"/>
          <w:bCs w:val="1"/>
        </w:rPr>
        <w:t xml:space="preserve">第六章 智能玩具小车主要上下游产品分析</w:t>
      </w:r>
    </w:p>
    <w:p>
      <w:pPr>
        <w:spacing w:before="75" w:after="0"/>
      </w:pPr>
      <w:r>
        <w:rPr/>
        <w:t xml:space="preserve">第一节 智能玩具小车上下游分析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智能玩具小车行业产业链风险分析</w:t>
      </w:r>
    </w:p>
    <w:p>
      <w:pPr>
        <w:spacing w:before="75" w:after="0"/>
      </w:pPr>
      <w:r>
        <w:rPr>
          <w:b w:val="1"/>
          <w:bCs w:val="1"/>
        </w:rPr>
        <w:t xml:space="preserve">第七章 2021-2026年中国智能玩具小车行业渠道分析及策略</w:t>
      </w:r>
    </w:p>
    <w:p>
      <w:pPr>
        <w:spacing w:before="75" w:after="0"/>
      </w:pPr>
      <w:r>
        <w:rPr/>
        <w:t xml:space="preserve">第一节 智能玩具小车行业渠道分析</w:t>
      </w:r>
    </w:p>
    <w:p>
      <w:pPr>
        <w:spacing w:before="75" w:after="0"/>
      </w:pPr>
      <w:r>
        <w:rPr/>
        <w:t xml:space="preserve">一、渠道形式及对比</w:t>
      </w:r>
    </w:p>
    <w:p>
      <w:pPr>
        <w:spacing w:before="75" w:after="0"/>
      </w:pPr>
      <w:r>
        <w:rPr/>
        <w:t xml:space="preserve">二、各类渠道对智能玩具小车行业的影响</w:t>
      </w:r>
    </w:p>
    <w:p>
      <w:pPr>
        <w:spacing w:before="75" w:after="0"/>
      </w:pPr>
      <w:r>
        <w:rPr/>
        <w:t xml:space="preserve">第二节 智能玩具小车行业用户分析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智能玩具小车行业营销策略分析</w:t>
      </w:r>
    </w:p>
    <w:p>
      <w:pPr>
        <w:spacing w:before="75" w:after="0"/>
      </w:pPr>
      <w:r>
        <w:rPr/>
        <w:t xml:space="preserve">一、中国智能玩具小车营销概况</w:t>
      </w:r>
    </w:p>
    <w:p>
      <w:pPr>
        <w:spacing w:before="75" w:after="0"/>
      </w:pPr>
      <w:r>
        <w:rPr/>
        <w:t xml:space="preserve">二、智能玩具小车营销策略探讨</w:t>
      </w:r>
    </w:p>
    <w:p>
      <w:pPr>
        <w:spacing w:before="75" w:after="0"/>
      </w:pPr>
      <w:r>
        <w:rPr/>
        <w:t xml:space="preserve">三、智能玩具小车营销发展趋势</w:t>
      </w:r>
    </w:p>
    <w:p>
      <w:pPr>
        <w:spacing w:before="75" w:after="0"/>
      </w:pPr>
      <w:r>
        <w:rPr>
          <w:b w:val="1"/>
          <w:bCs w:val="1"/>
        </w:rPr>
        <w:t xml:space="preserve">第八章 2021-2026年中国智能玩具小车行业主要指标监测分析</w:t>
      </w:r>
    </w:p>
    <w:p>
      <w:pPr>
        <w:spacing w:before="75" w:after="0"/>
      </w:pPr>
      <w:r>
        <w:rPr/>
        <w:t xml:space="preserve">第一节 2021-2026年中国智能玩具小车产业工业总产值分析</w:t>
      </w:r>
    </w:p>
    <w:p>
      <w:pPr>
        <w:spacing w:before="75" w:after="0"/>
      </w:pPr>
      <w:r>
        <w:rPr/>
        <w:t xml:space="preserve">一、2021-2026年中国智能玩具小车产业工业总产值分析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2021-2026年中国智能玩具小车产业主营业务收入分析</w:t>
      </w:r>
    </w:p>
    <w:p>
      <w:pPr>
        <w:spacing w:before="75" w:after="0"/>
      </w:pPr>
      <w:r>
        <w:rPr/>
        <w:t xml:space="preserve">一、2021-2026年中国智能玩具小车产业主营业务收入分析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2021-2026年中国智能玩具小车产业产品成本费用分析</w:t>
      </w:r>
    </w:p>
    <w:p>
      <w:pPr>
        <w:spacing w:before="75" w:after="0"/>
      </w:pPr>
      <w:r>
        <w:rPr/>
        <w:t xml:space="preserve">一、2021-2026年中国智能玩具小车产业销售成本分析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2021-2026年中国智能玩具小车产业利润总额分析</w:t>
      </w:r>
    </w:p>
    <w:p>
      <w:pPr>
        <w:spacing w:before="75" w:after="0"/>
      </w:pPr>
      <w:r>
        <w:rPr/>
        <w:t xml:space="preserve">一、2021-2026年中国智能玩具小车产业利润总额分析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2021-2026年中国智能玩具小车产业资产负债分析</w:t>
      </w:r>
    </w:p>
    <w:p>
      <w:pPr>
        <w:spacing w:before="75" w:after="0"/>
      </w:pPr>
      <w:r>
        <w:rPr/>
        <w:t xml:space="preserve">一、2021-2026年中国智能玩具小车产业资产负债分析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2021-2026年中国智能玩具小车行业财务指标分析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中国智能玩具小车行业区域市场分析</w:t>
      </w:r>
    </w:p>
    <w:p>
      <w:pPr>
        <w:spacing w:before="75" w:after="0"/>
      </w:pPr>
      <w:r>
        <w:rPr/>
        <w:t xml:space="preserve">第一节 华北地区智能玩具小车行业分析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四、2026-2031年行业投资风险预测</w:t>
      </w:r>
    </w:p>
    <w:p>
      <w:pPr>
        <w:spacing w:before="75" w:after="0"/>
      </w:pPr>
      <w:r>
        <w:rPr/>
        <w:t xml:space="preserve">第二节 东北地区智能玩具小车行业分析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四、2026-2031年行业投资风险预测</w:t>
      </w:r>
    </w:p>
    <w:p>
      <w:pPr>
        <w:spacing w:before="75" w:after="0"/>
      </w:pPr>
      <w:r>
        <w:rPr/>
        <w:t xml:space="preserve">第三节 华东地区智能玩具小车行业分析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四、2026-2031年行业投资风险预测</w:t>
      </w:r>
    </w:p>
    <w:p>
      <w:pPr>
        <w:spacing w:before="75" w:after="0"/>
      </w:pPr>
      <w:r>
        <w:rPr/>
        <w:t xml:space="preserve">第四节 华南地区智能玩具小车行业分析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四、2026-2031年行业投资风险预测</w:t>
      </w:r>
    </w:p>
    <w:p>
      <w:pPr>
        <w:spacing w:before="75" w:after="0"/>
      </w:pPr>
      <w:r>
        <w:rPr/>
        <w:t xml:space="preserve">第五节 华中地区智能玩具小车行业分析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四、2026-2031年行业投资风险预测</w:t>
      </w:r>
    </w:p>
    <w:p>
      <w:pPr>
        <w:spacing w:before="75" w:after="0"/>
      </w:pPr>
      <w:r>
        <w:rPr/>
        <w:t xml:space="preserve">第六节 西南地区智能玩具小车行业分析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四、2026-2031年行业投资风险预测</w:t>
      </w:r>
    </w:p>
    <w:p>
      <w:pPr>
        <w:spacing w:before="75" w:after="0"/>
      </w:pPr>
      <w:r>
        <w:rPr/>
        <w:t xml:space="preserve">第七节 西北地区智能玩具小车行业分析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四、2026-2031年行业投资风险预测</w:t>
      </w:r>
    </w:p>
    <w:p>
      <w:pPr>
        <w:spacing w:before="75" w:after="0"/>
      </w:pPr>
      <w:r>
        <w:rPr>
          <w:b w:val="1"/>
          <w:bCs w:val="1"/>
        </w:rPr>
        <w:t xml:space="preserve">第十章 公司对智能玩具小车行业竞争格局分析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2021-2026年智能玩具小车行业竞争格局分析</w:t>
      </w:r>
    </w:p>
    <w:p>
      <w:pPr>
        <w:spacing w:before="75" w:after="0"/>
      </w:pPr>
      <w:r>
        <w:rPr/>
        <w:t xml:space="preserve">一、2021-2026年国内外智能玩具小车竞争分析</w:t>
      </w:r>
    </w:p>
    <w:p>
      <w:pPr>
        <w:spacing w:before="75" w:after="0"/>
      </w:pPr>
      <w:r>
        <w:rPr/>
        <w:t xml:space="preserve">二、2021-2026年我国智能玩具小车市场竞争分析</w:t>
      </w:r>
    </w:p>
    <w:p>
      <w:pPr>
        <w:spacing w:before="75" w:after="0"/>
      </w:pPr>
      <w:r>
        <w:rPr/>
        <w:t xml:space="preserve">三、2026-2031年国内主要智能玩具小车企业动向</w:t>
      </w:r>
    </w:p>
    <w:p>
      <w:pPr>
        <w:spacing w:before="75" w:after="0"/>
      </w:pPr>
      <w:r>
        <w:rPr>
          <w:b w:val="1"/>
          <w:bCs w:val="1"/>
        </w:rPr>
        <w:t xml:space="preserve">第十一章 智能玩具小车企业竞争策略分析</w:t>
      </w:r>
    </w:p>
    <w:p>
      <w:pPr>
        <w:spacing w:before="75" w:after="0"/>
      </w:pPr>
      <w:r>
        <w:rPr/>
        <w:t xml:space="preserve">第一节 智能玩具小车市场竞争策略分析</w:t>
      </w:r>
    </w:p>
    <w:p>
      <w:pPr>
        <w:spacing w:before="75" w:after="0"/>
      </w:pPr>
      <w:r>
        <w:rPr/>
        <w:t xml:space="preserve">一、2021-2026年智能玩具小车市场增长潜力分析</w:t>
      </w:r>
    </w:p>
    <w:p>
      <w:pPr>
        <w:spacing w:before="75" w:after="0"/>
      </w:pPr>
      <w:r>
        <w:rPr/>
        <w:t xml:space="preserve">二、现有智能玩具小车产品竞争策略分析</w:t>
      </w:r>
    </w:p>
    <w:p>
      <w:pPr>
        <w:spacing w:before="75" w:after="0"/>
      </w:pPr>
      <w:r>
        <w:rPr/>
        <w:t xml:space="preserve">三、典型企业产品竞争策略分析</w:t>
      </w:r>
    </w:p>
    <w:p>
      <w:pPr>
        <w:spacing w:before="75" w:after="0"/>
      </w:pPr>
      <w:r>
        <w:rPr/>
        <w:t xml:space="preserve">第二节 智能玩具小车企业竞争策略分析</w:t>
      </w:r>
    </w:p>
    <w:p>
      <w:pPr>
        <w:spacing w:before="75" w:after="0"/>
      </w:pPr>
      <w:r>
        <w:rPr/>
        <w:t xml:space="preserve">第三节 智能玩具小车行业产品定位及市场推广策略分析</w:t>
      </w:r>
    </w:p>
    <w:p>
      <w:pPr>
        <w:spacing w:before="75" w:after="0"/>
      </w:pPr>
      <w:r>
        <w:rPr/>
        <w:t xml:space="preserve">一、智能玩具小车行业产品市场定位</w:t>
      </w:r>
    </w:p>
    <w:p>
      <w:pPr>
        <w:spacing w:before="75" w:after="0"/>
      </w:pPr>
      <w:r>
        <w:rPr/>
        <w:t xml:space="preserve">二、智能玩具小车行业广告推广策略</w:t>
      </w:r>
    </w:p>
    <w:p>
      <w:pPr>
        <w:spacing w:before="75" w:after="0"/>
      </w:pPr>
      <w:r>
        <w:rPr/>
        <w:t xml:space="preserve">三、智能玩具小车行业产品促销策略</w:t>
      </w:r>
    </w:p>
    <w:p>
      <w:pPr>
        <w:spacing w:before="75" w:after="0"/>
      </w:pPr>
      <w:r>
        <w:rPr/>
        <w:t xml:space="preserve">四、智能玩具小车行业招商加盟策略</w:t>
      </w:r>
    </w:p>
    <w:p>
      <w:pPr>
        <w:spacing w:before="75" w:after="0"/>
      </w:pPr>
      <w:r>
        <w:rPr/>
        <w:t xml:space="preserve">五、智能玩具小车行业网络推广策略</w:t>
      </w:r>
    </w:p>
    <w:p>
      <w:pPr>
        <w:spacing w:before="75" w:after="0"/>
      </w:pPr>
      <w:r>
        <w:rPr>
          <w:b w:val="1"/>
          <w:bCs w:val="1"/>
        </w:rPr>
        <w:t xml:space="preserve">第十二章 智能玩具小车企业竞争分析</w:t>
      </w:r>
    </w:p>
    <w:p>
      <w:pPr>
        <w:spacing w:before="75" w:after="0"/>
      </w:pPr>
      <w:r>
        <w:rPr/>
        <w:t xml:space="preserve">第一节 奥飞娱乐股份有限公司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广东高乐玩具股份有限公司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广东群兴玩具股份有限公司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广东邦宝益智玩具股份有限公司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美盛文化创意股份有限公司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星辉互动娱乐股份有限公司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实丰文化发展股份有限公司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骅星科技发展有限公司</w:t>
      </w:r>
    </w:p>
    <w:p>
      <w:pPr>
        <w:spacing w:before="75" w:after="0"/>
      </w:pPr>
      <w:r>
        <w:rPr/>
        <w:t xml:space="preserve">一、企业基本情况</w:t>
      </w:r>
    </w:p>
    <w:p>
      <w:pPr>
        <w:spacing w:before="75" w:after="0"/>
      </w:pPr>
      <w:r>
        <w:rPr/>
        <w:t xml:space="preserve">二、企业经营情况</w:t>
      </w:r>
    </w:p>
    <w:p>
      <w:pPr>
        <w:spacing w:before="75" w:after="0"/>
      </w:pPr>
      <w:r>
        <w:rPr/>
        <w:t xml:space="preserve">三、企业发展战略</w:t>
      </w:r>
    </w:p>
    <w:p>
      <w:pPr>
        <w:spacing w:before="75" w:after="0"/>
      </w:pPr>
      <w:r>
        <w:rPr/>
        <w:t xml:space="preserve">第九节 奇士达(广东)智能科技有限公司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广东佳奇科技教育股份有限公司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四、企业发展战略</w:t>
      </w:r>
    </w:p>
    <w:p>
      <w:pPr>
        <w:spacing w:before="75" w:after="0"/>
      </w:pPr>
      <w:r>
        <w:rPr>
          <w:b w:val="1"/>
          <w:bCs w:val="1"/>
        </w:rPr>
        <w:t xml:space="preserve">第十三章 智能玩具小车行业投资战略研究</w:t>
      </w:r>
    </w:p>
    <w:p>
      <w:pPr>
        <w:spacing w:before="75" w:after="0"/>
      </w:pPr>
      <w:r>
        <w:rPr/>
        <w:t xml:space="preserve">第一节 智能玩具小车行业发展战略研究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对我国智能玩具小车品牌的战略思考</w:t>
      </w:r>
    </w:p>
    <w:p>
      <w:pPr>
        <w:spacing w:before="75" w:after="0"/>
      </w:pPr>
      <w:r>
        <w:rPr/>
        <w:t xml:space="preserve">一、企业品牌的重要性</w:t>
      </w:r>
    </w:p>
    <w:p>
      <w:pPr>
        <w:spacing w:before="75" w:after="0"/>
      </w:pPr>
      <w:r>
        <w:rPr/>
        <w:t xml:space="preserve">二、智能玩具小车实施品牌战略的意义</w:t>
      </w:r>
    </w:p>
    <w:p>
      <w:pPr>
        <w:spacing w:before="75" w:after="0"/>
      </w:pPr>
      <w:r>
        <w:rPr/>
        <w:t xml:space="preserve">三、智能玩具小车企业品牌的现状分析</w:t>
      </w:r>
    </w:p>
    <w:p>
      <w:pPr>
        <w:spacing w:before="75" w:after="0"/>
      </w:pPr>
      <w:r>
        <w:rPr/>
        <w:t xml:space="preserve">四、我国智能玩具小车企业的品牌战略</w:t>
      </w:r>
    </w:p>
    <w:p>
      <w:pPr>
        <w:spacing w:before="75" w:after="0"/>
      </w:pPr>
      <w:r>
        <w:rPr/>
        <w:t xml:space="preserve">五、智能玩具小车品牌战略管理的策略</w:t>
      </w:r>
    </w:p>
    <w:p>
      <w:pPr>
        <w:spacing w:before="75" w:after="0"/>
      </w:pPr>
      <w:r>
        <w:rPr/>
        <w:t xml:space="preserve">第三节 智能玩具小车行业投资战略研究</w:t>
      </w:r>
    </w:p>
    <w:p>
      <w:pPr>
        <w:spacing w:before="75" w:after="0"/>
      </w:pPr>
      <w:r>
        <w:rPr>
          <w:b w:val="1"/>
          <w:bCs w:val="1"/>
        </w:rPr>
        <w:t xml:space="preserve">图表目录</w:t>
      </w:r>
    </w:p>
    <w:p>
      <w:pPr>
        <w:spacing w:before="75" w:after="0"/>
      </w:pPr>
      <w:r>
        <w:rPr/>
        <w:t xml:space="preserve">图表：行业生命周期理论</w:t>
      </w:r>
    </w:p>
    <w:p>
      <w:pPr>
        <w:spacing w:before="75" w:after="0"/>
      </w:pPr>
      <w:r>
        <w:rPr/>
        <w:t xml:space="preserve">图表：2021-2026年国内生产总值和增长速度(单位：亿元，%)</w:t>
      </w:r>
    </w:p>
    <w:p>
      <w:pPr>
        <w:spacing w:before="75" w:after="0"/>
      </w:pPr>
      <w:r>
        <w:rPr/>
        <w:t xml:space="preserve">图表：2021-2026年三次产业增加值占国内生产总值比重</w:t>
      </w:r>
    </w:p>
    <w:p>
      <w:pPr>
        <w:spacing w:before="75" w:after="0"/>
      </w:pPr>
      <w:r>
        <w:rPr/>
        <w:t xml:space="preserve">图表：2021-2026年万元国内生产总值能耗降低率</w:t>
      </w:r>
    </w:p>
    <w:p>
      <w:pPr>
        <w:spacing w:before="75" w:after="0"/>
      </w:pPr>
      <w:r>
        <w:rPr/>
        <w:t xml:space="preserve">图表：2021-2026年全员劳动生产率</w:t>
      </w:r>
    </w:p>
    <w:p>
      <w:pPr>
        <w:spacing w:before="75" w:after="0"/>
      </w:pPr>
      <w:r>
        <w:rPr/>
        <w:t xml:space="preserve">图表：2021-2026年末人口数及其构成</w:t>
      </w:r>
    </w:p>
    <w:p>
      <w:pPr>
        <w:spacing w:before="75" w:after="0"/>
      </w:pPr>
      <w:r>
        <w:rPr/>
        <w:t xml:space="preserve">图表：2021-2026年常住人口城镇化率(单位：%)</w:t>
      </w:r>
    </w:p>
    <w:p>
      <w:pPr>
        <w:spacing w:before="75" w:after="0"/>
      </w:pPr>
      <w:r>
        <w:rPr/>
        <w:t xml:space="preserve">图表：2021-2026年城镇新增就业人数(单位：万人)</w:t>
      </w:r>
    </w:p>
    <w:p>
      <w:pPr>
        <w:spacing w:before="75" w:after="0"/>
      </w:pPr>
      <w:r>
        <w:rPr/>
        <w:t xml:space="preserve">图表：2021-2026年居民消费价格月度涨跌幅度(单位：%)</w:t>
      </w:r>
    </w:p>
    <w:p>
      <w:pPr>
        <w:spacing w:before="75" w:after="0"/>
      </w:pPr>
      <w:r>
        <w:rPr/>
        <w:t xml:space="preserve">图表：2021-2026年居民消费价格涨跌幅度</w:t>
      </w:r>
    </w:p>
    <w:p>
      <w:pPr>
        <w:spacing w:before="75" w:after="0"/>
      </w:pPr>
      <w:r>
        <w:rPr/>
        <w:t xml:space="preserve">图表：2021-2026年末国家外汇储备(单位：亿美元)</w:t>
      </w:r>
    </w:p>
    <w:p>
      <w:pPr>
        <w:spacing w:before="75" w:after="0"/>
      </w:pPr>
      <w:r>
        <w:rPr/>
        <w:t xml:space="preserve">图表：2021-2026年末全国农村贫困人口和贫困发生率(单位：万人，%)</w:t>
      </w:r>
    </w:p>
    <w:p>
      <w:pPr>
        <w:spacing w:before="75" w:after="0"/>
      </w:pPr>
      <w:r>
        <w:rPr/>
        <w:t xml:space="preserve">图表：2021-2026年国内粮食产量(单位：万吨)</w:t>
      </w:r>
    </w:p>
    <w:p>
      <w:pPr>
        <w:spacing w:before="75" w:after="0"/>
      </w:pPr>
      <w:r>
        <w:rPr/>
        <w:t xml:space="preserve">图表：2021-2026年全部工业增加值及其增长速度</w:t>
      </w:r>
    </w:p>
    <w:p>
      <w:pPr>
        <w:spacing w:before="75" w:after="0"/>
      </w:pPr>
      <w:r>
        <w:rPr/>
        <w:t xml:space="preserve">图表：2021-2026年主要工业产品产量及其增长速度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图表：2021-2026年快递业务量及其增长速度(单位：亿件，%)</w:t>
      </w:r>
    </w:p>
    <w:p>
      <w:pPr>
        <w:spacing w:before="75" w:after="0"/>
      </w:pPr>
      <w:r>
        <w:rPr/>
        <w:t xml:space="preserve">图表：2021-2026年末固定互联网宽带接入用户数(单位：万户)</w:t>
      </w:r>
    </w:p>
    <w:p>
      <w:pPr>
        <w:spacing w:before="75" w:after="0"/>
      </w:pPr>
      <w:r>
        <w:rPr/>
        <w:t xml:space="preserve">图表：2021-2026年社会消费品零售总额(单位：亿元)</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图表：2021-2026年货物进出口总额(单位：亿元)</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图表：2021-2026年外商直接投资(不含银行、证券、保险领域)及其增长速度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图表：2021-2026年全国一般公共预算收入(单位：亿元)</w:t>
      </w:r>
    </w:p>
    <w:p>
      <w:pPr>
        <w:spacing w:before="75" w:after="0"/>
      </w:pPr>
      <w:r>
        <w:rPr/>
        <w:t xml:space="preserve">图表：2021-2026年末全部金融机构本外币存贷款余额及其增长速度</w:t>
      </w:r>
    </w:p>
    <w:p>
      <w:pPr>
        <w:spacing w:before="75" w:after="0"/>
      </w:pPr>
      <w:r>
        <w:rPr/>
        <w:t xml:space="preserve">图表：2021-2026年全国居民人均可支配收入及其增长速度(单位：元，%)</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图表：2021-2026年研究与试验发展(r&amp;d)经费支出及其增长速度(单位：亿元，%)</w:t>
      </w:r>
    </w:p>
    <w:p>
      <w:pPr>
        <w:spacing w:before="75" w:after="0"/>
      </w:pPr>
      <w:r>
        <w:rPr/>
        <w:t xml:space="preserve">图表：2021-2026年专利申请、授权和有效专利情况</w:t>
      </w:r>
    </w:p>
    <w:p>
      <w:pPr>
        <w:spacing w:before="75" w:after="0"/>
      </w:pPr>
      <w:r>
        <w:rPr/>
        <w:t xml:space="preserve">图表：2021-2026年普通本专科、中等职业教育及普通高中招生人数(单位：万人)</w:t>
      </w:r>
    </w:p>
    <w:p>
      <w:pPr>
        <w:spacing w:before="75" w:after="0"/>
      </w:pPr>
      <w:r>
        <w:rPr/>
        <w:t xml:space="preserve">图表：2021-2026年国内游客人次及其增长速度(单位：亿人次，%)</w:t>
      </w:r>
    </w:p>
    <w:p>
      <w:pPr>
        <w:spacing w:before="75" w:after="0"/>
      </w:pPr>
      <w:r>
        <w:rPr/>
        <w:t xml:space="preserve">图表：2021-2026年末卫生技术人员人数(单位：万人)</w:t>
      </w:r>
    </w:p>
    <w:p>
      <w:pPr>
        <w:spacing w:before="75" w:after="0"/>
      </w:pPr>
      <w:r>
        <w:rPr/>
        <w:t xml:space="preserve">图表：2021-2026年清洁能源消费量占能源消费总量的比重(单位：%)</w:t>
      </w:r>
    </w:p>
    <w:p>
      <w:pPr>
        <w:spacing w:before="75" w:after="0"/>
      </w:pPr>
      <w:r>
        <w:rPr/>
        <w:t xml:space="preserve">图表：2021-2026年中国智能玩具小车行业市场规模情况</w:t>
      </w:r>
    </w:p>
    <w:p>
      <w:pPr>
        <w:spacing w:before="75" w:after="0"/>
      </w:pPr>
      <w:r>
        <w:rPr/>
        <w:t xml:space="preserve">图表：2021-2026年中国智能玩具小车行业各地区市场规模占比</w:t>
      </w:r>
    </w:p>
    <w:p>
      <w:pPr>
        <w:spacing w:before="75" w:after="0"/>
      </w:pPr>
      <w:r>
        <w:rPr/>
        <w:t xml:space="preserve">图表：2026-2031年中国智能玩具小车行业市场规模预测</w:t>
      </w:r>
    </w:p>
    <w:p>
      <w:pPr>
        <w:spacing w:before="75" w:after="0"/>
      </w:pPr>
      <w:r>
        <w:rPr/>
        <w:t xml:space="preserve">图表：2021-2026年中国智能玩具小车行业规模以上企业数量</w:t>
      </w:r>
    </w:p>
    <w:p>
      <w:pPr>
        <w:spacing w:before="75" w:after="0"/>
      </w:pPr>
      <w:r>
        <w:rPr/>
        <w:t xml:space="preserve">图表：2026-2031年中国智能玩具小车规模以上企业数量预测</w:t>
      </w:r>
    </w:p>
    <w:p>
      <w:pPr>
        <w:spacing w:before="75" w:after="0"/>
      </w:pPr>
      <w:r>
        <w:rPr/>
        <w:t xml:space="preserve">图表：2021-2026年中国智能玩具小车行业工业总产值情况</w:t>
      </w:r>
    </w:p>
    <w:p>
      <w:pPr>
        <w:spacing w:before="75" w:after="0"/>
      </w:pPr>
      <w:r>
        <w:rPr/>
        <w:t xml:space="preserve">图表：2021-2026年中国智能玩具小车行业不同规模企业工业总产值情况(单位：亿元)</w:t>
      </w:r>
    </w:p>
    <w:p>
      <w:pPr>
        <w:spacing w:before="75" w:after="0"/>
      </w:pPr>
      <w:r>
        <w:rPr/>
        <w:t xml:space="preserve">图表：2021-2026年中国智能玩具小车行业不同所有制企业工业总产值情况(单位：亿元)</w:t>
      </w:r>
    </w:p>
    <w:p>
      <w:pPr>
        <w:spacing w:before="75" w:after="0"/>
      </w:pPr>
      <w:r>
        <w:rPr/>
        <w:t xml:space="preserve">图表：2021-2026年中国智能玩具小车行业主营业务收入情况</w:t>
      </w:r>
    </w:p>
    <w:p>
      <w:pPr>
        <w:spacing w:before="75" w:after="0"/>
      </w:pPr>
      <w:r>
        <w:rPr/>
        <w:t xml:space="preserve">图表：2021-2026年中国智能玩具小车行业不同规模企业主营业务收入情况(单位：亿元)</w:t>
      </w:r>
    </w:p>
    <w:p>
      <w:pPr>
        <w:spacing w:before="75" w:after="0"/>
      </w:pPr>
      <w:r>
        <w:rPr/>
        <w:t xml:space="preserve">图表：2021-2026年中国智能玩具小车行业不同所有制企业主营业务收入情况(单位：亿元)</w:t>
      </w:r>
    </w:p>
    <w:p>
      <w:pPr>
        <w:spacing w:before="75" w:after="0"/>
      </w:pPr>
      <w:r>
        <w:rPr/>
        <w:t xml:space="preserve">图表：2021-2026年中国智能玩具小车行业总成本费用情况</w:t>
      </w:r>
    </w:p>
    <w:p>
      <w:pPr>
        <w:spacing w:before="75" w:after="0"/>
      </w:pPr>
      <w:r>
        <w:rPr/>
        <w:t xml:space="preserve">图表：2021-2026年中国智能玩具小车行业不同规模企业总成本费用情况(单位：亿元)</w:t>
      </w:r>
    </w:p>
    <w:p>
      <w:pPr>
        <w:spacing w:before="75" w:after="0"/>
      </w:pPr>
      <w:r>
        <w:rPr/>
        <w:t xml:space="preserve">图表：2021-2026年中国智能玩具小车行业不同所有制企业总成本费用情况(单位：亿元)</w:t>
      </w:r>
    </w:p>
    <w:p>
      <w:pPr>
        <w:spacing w:before="75" w:after="0"/>
      </w:pPr>
      <w:r>
        <w:rPr/>
        <w:t xml:space="preserve">图表：2021-2026年中国智能玩具小车行业利润总额情况</w:t>
      </w:r>
    </w:p>
    <w:p>
      <w:pPr>
        <w:spacing w:before="75" w:after="0"/>
      </w:pPr>
      <w:r>
        <w:rPr/>
        <w:t xml:space="preserve">图表：2021-2026年中国智能玩具小车行业不同规模企业利润总额情况(单位：亿元)</w:t>
      </w:r>
    </w:p>
    <w:p>
      <w:pPr>
        <w:spacing w:before="75" w:after="0"/>
      </w:pPr>
      <w:r>
        <w:rPr/>
        <w:t xml:space="preserve">图表：2021-2026年中国智能玩具小车行业不同所有制企业利润总额情况(单位：亿元)</w:t>
      </w:r>
    </w:p>
    <w:p>
      <w:pPr>
        <w:spacing w:before="75" w:after="0"/>
      </w:pPr>
      <w:r>
        <w:rPr/>
        <w:t xml:space="preserve">图表：2021-2026年中国智能玩具小车行业资产负债率情况</w:t>
      </w:r>
    </w:p>
    <w:p>
      <w:pPr>
        <w:spacing w:before="75" w:after="0"/>
      </w:pPr>
      <w:r>
        <w:rPr/>
        <w:t xml:space="preserve">图表：2021-2026年中国智能玩具小车行业不同规模企业资产负债率情况</w:t>
      </w:r>
    </w:p>
    <w:p>
      <w:pPr>
        <w:spacing w:before="75" w:after="0"/>
      </w:pPr>
      <w:r>
        <w:rPr/>
        <w:t xml:space="preserve">图表：2021-2026年中国智能玩具小车行业不同所有制企业资产负债率情况</w:t>
      </w:r>
    </w:p>
    <w:p>
      <w:pPr>
        <w:spacing w:before="75" w:after="0"/>
      </w:pPr>
      <w:r>
        <w:rPr/>
        <w:t xml:space="preserve">图表：2021-2026年中国智能玩具小车行业净利率情况</w:t>
      </w:r>
    </w:p>
    <w:p>
      <w:pPr>
        <w:spacing w:before="75" w:after="0"/>
      </w:pPr>
      <w:r>
        <w:rPr/>
        <w:t xml:space="preserve">图表：2021-2026年中国智能玩具小车行业速动比率情况</w:t>
      </w:r>
    </w:p>
    <w:p>
      <w:pPr>
        <w:spacing w:before="75" w:after="0"/>
      </w:pPr>
      <w:r>
        <w:rPr/>
        <w:t xml:space="preserve">图表：2021-2026年中国智能玩具小车行业总资产周转率情况</w:t>
      </w:r>
    </w:p>
    <w:p>
      <w:pPr>
        <w:spacing w:before="75" w:after="0"/>
      </w:pPr>
      <w:r>
        <w:rPr/>
        <w:t xml:space="preserve">图表：2021-2026年中国智能玩具小车行业营收同比增长率情况</w:t>
      </w:r>
    </w:p>
    <w:p>
      <w:pPr>
        <w:spacing w:before="75" w:after="0"/>
      </w:pPr>
      <w:r>
        <w:rPr/>
        <w:t xml:space="preserve">图表：华北区域图</w:t>
      </w:r>
    </w:p>
    <w:p>
      <w:pPr>
        <w:spacing w:before="75" w:after="0"/>
      </w:pPr>
      <w:r>
        <w:rPr/>
        <w:t xml:space="preserve">图表：2021-2026年华北地区智能玩具小车行业市场规模情况</w:t>
      </w:r>
    </w:p>
    <w:p>
      <w:pPr>
        <w:spacing w:before="75" w:after="0"/>
      </w:pPr>
      <w:r>
        <w:rPr/>
        <w:t xml:space="preserve">图表：2026-2031年华北地区智能玩具小车行业市场规模预测</w:t>
      </w:r>
    </w:p>
    <w:p>
      <w:pPr>
        <w:spacing w:before="75" w:after="0"/>
      </w:pPr>
      <w:r>
        <w:rPr/>
        <w:t xml:space="preserve">图表：华北地区智能玩具小车行业投资风险</w:t>
      </w:r>
    </w:p>
    <w:p>
      <w:pPr>
        <w:spacing w:before="75" w:after="0"/>
      </w:pPr>
      <w:r>
        <w:rPr/>
        <w:t xml:space="preserve">图表：2021-2026年东北地区智能玩具小车行业市场规模情况</w:t>
      </w:r>
    </w:p>
    <w:p>
      <w:pPr>
        <w:spacing w:before="75" w:after="0"/>
      </w:pPr>
      <w:r>
        <w:rPr/>
        <w:t xml:space="preserve">图表：2026-2031年东北地区智能玩具小车行业市场规模预测</w:t>
      </w:r>
    </w:p>
    <w:p>
      <w:pPr>
        <w:spacing w:before="75" w:after="0"/>
      </w:pPr>
      <w:r>
        <w:rPr/>
        <w:t xml:space="preserve">图表：东北地区智能玩具小车行业投资风险</w:t>
      </w:r>
    </w:p>
    <w:p>
      <w:pPr>
        <w:spacing w:before="75" w:after="0"/>
      </w:pPr>
      <w:r>
        <w:rPr/>
        <w:t xml:space="preserve">图表：华东区域图</w:t>
      </w:r>
    </w:p>
    <w:p>
      <w:pPr>
        <w:spacing w:before="75" w:after="0"/>
      </w:pPr>
      <w:r>
        <w:rPr/>
        <w:t xml:space="preserve">图表：2021-2026年华东地区智能玩具小车行业市场规模情况</w:t>
      </w:r>
    </w:p>
    <w:p>
      <w:pPr>
        <w:spacing w:before="75" w:after="0"/>
      </w:pPr>
      <w:r>
        <w:rPr/>
        <w:t xml:space="preserve">图表：2026-2031年华东地区智能玩具小车行业市场规模预测</w:t>
      </w:r>
    </w:p>
    <w:p>
      <w:pPr>
        <w:spacing w:before="75" w:after="0"/>
      </w:pPr>
      <w:r>
        <w:rPr/>
        <w:t xml:space="preserve">图表：华东地区智能玩具小车行业投资风险</w:t>
      </w:r>
    </w:p>
    <w:p>
      <w:pPr>
        <w:spacing w:before="75" w:after="0"/>
      </w:pPr>
      <w:r>
        <w:rPr/>
        <w:t xml:space="preserve">图表：华南区域图</w:t>
      </w:r>
    </w:p>
    <w:p>
      <w:pPr>
        <w:spacing w:before="75" w:after="0"/>
      </w:pPr>
      <w:r>
        <w:rPr/>
        <w:t xml:space="preserve">图表：2021-2026年华南地区智能玩具小车行业市场规模情况</w:t>
      </w:r>
    </w:p>
    <w:p>
      <w:pPr>
        <w:spacing w:before="75" w:after="0"/>
      </w:pPr>
      <w:r>
        <w:rPr/>
        <w:t xml:space="preserve">图表：2026-2031年华南地区智能玩具小车行业市场规模预测</w:t>
      </w:r>
    </w:p>
    <w:p>
      <w:pPr>
        <w:spacing w:before="75" w:after="0"/>
      </w:pPr>
      <w:r>
        <w:rPr/>
        <w:t xml:space="preserve">图表：华南地区智能玩具小车行业投资风险</w:t>
      </w:r>
    </w:p>
    <w:p>
      <w:pPr>
        <w:spacing w:before="75" w:after="0"/>
      </w:pPr>
      <w:r>
        <w:rPr/>
        <w:t xml:space="preserve">图表：2021-2026年华中地区智能玩具小车行业市场规模情况</w:t>
      </w:r>
    </w:p>
    <w:p>
      <w:pPr>
        <w:spacing w:before="75" w:after="0"/>
      </w:pPr>
      <w:r>
        <w:rPr/>
        <w:t xml:space="preserve">图表：2026-2031年华中地区智能玩具小车行业市场规模预测</w:t>
      </w:r>
    </w:p>
    <w:p>
      <w:pPr>
        <w:spacing w:before="75" w:after="0"/>
      </w:pPr>
      <w:r>
        <w:rPr/>
        <w:t xml:space="preserve">图表：华中地区智能玩具小车行业投资风险</w:t>
      </w:r>
    </w:p>
    <w:p>
      <w:pPr>
        <w:spacing w:before="75" w:after="0"/>
      </w:pPr>
      <w:r>
        <w:rPr/>
        <w:t xml:space="preserve">图表：2021-2026年西南地区智能玩具小车行业市场规模情况</w:t>
      </w:r>
    </w:p>
    <w:p>
      <w:pPr>
        <w:spacing w:before="75" w:after="0"/>
      </w:pPr>
      <w:r>
        <w:rPr/>
        <w:t xml:space="preserve">图表：2026-2031年西南地区智能玩具小车行业市场规模预测</w:t>
      </w:r>
    </w:p>
    <w:p>
      <w:pPr>
        <w:spacing w:before="75" w:after="0"/>
      </w:pPr>
      <w:r>
        <w:rPr/>
        <w:t xml:space="preserve">图表：西南地区智能玩具小车行业投资风险</w:t>
      </w:r>
    </w:p>
    <w:p>
      <w:pPr>
        <w:spacing w:before="75" w:after="0"/>
      </w:pPr>
      <w:r>
        <w:rPr/>
        <w:t xml:space="preserve">图表：2021-2026年西北地区智能玩具小车行业市场规模情况</w:t>
      </w:r>
    </w:p>
    <w:p>
      <w:pPr>
        <w:spacing w:before="75" w:after="0"/>
      </w:pPr>
      <w:r>
        <w:rPr/>
        <w:t xml:space="preserve">图表：2026-2031年西北地区智能玩具小车行业市场规模预测</w:t>
      </w:r>
    </w:p>
    <w:p>
      <w:pPr>
        <w:spacing w:before="75" w:after="0"/>
      </w:pPr>
      <w:r>
        <w:rPr/>
        <w:t xml:space="preserve">图表：西北地区智能玩具小车行业投资风险</w:t>
      </w:r>
    </w:p>
    <w:p>
      <w:pPr>
        <w:spacing w:before="75" w:after="0"/>
      </w:pPr>
      <w:r>
        <w:rPr/>
        <w:t xml:space="preserve">图表：2021-2026年中国智能玩具小车行业cr10情况</w:t>
      </w:r>
    </w:p>
    <w:p>
      <w:pPr>
        <w:spacing w:before="75" w:after="0"/>
      </w:pPr>
      <w:r>
        <w:rPr/>
        <w:t xml:space="preserve">图表：2021-2026年中国智能玩具小车行业不同规模企业数量占比</w:t>
      </w:r>
    </w:p>
    <w:p>
      <w:pPr>
        <w:spacing w:before="75" w:after="0"/>
      </w:pPr>
      <w:r>
        <w:rPr/>
        <w:t xml:space="preserve">图表：2021-2026年中国智能玩具小车行业不同地区企业数量占比</w:t>
      </w:r>
    </w:p>
    <w:p>
      <w:pPr>
        <w:spacing w:before="75" w:after="0"/>
      </w:pPr>
      <w:r>
        <w:rPr/>
        <w:t xml:space="preserve">图表：奥飞娱乐2021-2026年营收情况</w:t>
      </w:r>
    </w:p>
    <w:p>
      <w:pPr>
        <w:spacing w:before="75" w:after="0"/>
      </w:pPr>
      <w:r>
        <w:rPr/>
        <w:t xml:space="preserve">图表：奥飞娱乐2021-2026年末总资产情况</w:t>
      </w:r>
    </w:p>
    <w:p>
      <w:pPr>
        <w:spacing w:before="75" w:after="0"/>
      </w:pPr>
      <w:r>
        <w:rPr/>
        <w:t xml:space="preserve">图表：奥飞娱乐2021-2026年末负债情况</w:t>
      </w:r>
    </w:p>
    <w:p>
      <w:pPr>
        <w:spacing w:before="75" w:after="0"/>
      </w:pPr>
      <w:r>
        <w:rPr/>
        <w:t xml:space="preserve">图表：奥飞娱乐2021-2026年费用情况</w:t>
      </w:r>
    </w:p>
    <w:p>
      <w:pPr>
        <w:spacing w:before="75" w:after="0"/>
      </w:pPr>
      <w:r>
        <w:rPr/>
        <w:t xml:space="preserve">图表：高乐股份2021-2026年营收情况</w:t>
      </w:r>
    </w:p>
    <w:p>
      <w:pPr>
        <w:spacing w:before="75" w:after="0"/>
      </w:pPr>
      <w:r>
        <w:rPr/>
        <w:t xml:space="preserve">图表：高乐股份2021-2026年底总资产情况</w:t>
      </w:r>
    </w:p>
    <w:p>
      <w:pPr>
        <w:spacing w:before="75" w:after="0"/>
      </w:pPr>
      <w:r>
        <w:rPr/>
        <w:t xml:space="preserve">图表：高乐股份2021-2026年负债情况</w:t>
      </w:r>
    </w:p>
    <w:p>
      <w:pPr>
        <w:spacing w:before="75" w:after="0"/>
      </w:pPr>
      <w:r>
        <w:rPr/>
        <w:t xml:space="preserve">图表：高乐股份2021-2026年成本费用情况</w:t>
      </w:r>
    </w:p>
    <w:p>
      <w:pPr>
        <w:spacing w:before="75" w:after="0"/>
      </w:pPr>
      <w:r>
        <w:rPr/>
        <w:t xml:space="preserve">图表：群兴股份2021-2026年营收情况</w:t>
      </w:r>
    </w:p>
    <w:p>
      <w:pPr>
        <w:spacing w:before="75" w:after="0"/>
      </w:pPr>
      <w:r>
        <w:rPr/>
        <w:t xml:space="preserve">图表：群兴股份2021-2026年盈利水平</w:t>
      </w:r>
    </w:p>
    <w:p>
      <w:pPr>
        <w:spacing w:before="75" w:after="0"/>
      </w:pPr>
      <w:r>
        <w:rPr/>
        <w:t xml:space="preserve">图表：群兴股份2021-2026年底资产及负债情况</w:t>
      </w:r>
    </w:p>
    <w:p>
      <w:pPr>
        <w:spacing w:before="75" w:after="0"/>
      </w:pPr>
      <w:r>
        <w:rPr/>
        <w:t xml:space="preserve">图表：群兴股份2021-2026年费用情况</w:t>
      </w:r>
    </w:p>
    <w:p>
      <w:pPr>
        <w:spacing w:before="75" w:after="0"/>
      </w:pPr>
      <w:r>
        <w:rPr/>
        <w:t xml:space="preserve">图表：邦宝益智2021-2026年营收情况</w:t>
      </w:r>
    </w:p>
    <w:p>
      <w:pPr>
        <w:spacing w:before="75" w:after="0"/>
      </w:pPr>
      <w:r>
        <w:rPr/>
        <w:t xml:space="preserve">图表：邦宝益智2021-2026年底资产及负债情况</w:t>
      </w:r>
    </w:p>
    <w:p>
      <w:pPr>
        <w:spacing w:before="75" w:after="0"/>
      </w:pPr>
      <w:r>
        <w:rPr/>
        <w:t xml:space="preserve">图表：邦宝益智2021-2026年成本费用情况</w:t>
      </w:r>
    </w:p>
    <w:p>
      <w:pPr>
        <w:spacing w:before="75" w:after="0"/>
      </w:pPr>
      <w:r>
        <w:rPr/>
        <w:t xml:space="preserve">图表：美盛文化2021-2026年营收情况</w:t>
      </w:r>
    </w:p>
    <w:p>
      <w:pPr>
        <w:spacing w:before="75" w:after="0"/>
      </w:pPr>
      <w:r>
        <w:rPr/>
        <w:t xml:space="preserve">图表：美盛文化2021-2026年底资产及负债情况</w:t>
      </w:r>
    </w:p>
    <w:p>
      <w:pPr>
        <w:spacing w:before="75" w:after="0"/>
      </w:pPr>
      <w:r>
        <w:rPr/>
        <w:t xml:space="preserve">图表：美盛文化2021-2026年成本费用情况</w:t>
      </w:r>
    </w:p>
    <w:p>
      <w:pPr>
        <w:spacing w:before="75" w:after="0"/>
      </w:pPr>
      <w:r>
        <w:rPr/>
        <w:t xml:space="preserve">图表：星辉娱乐2021-2026年营收情况</w:t>
      </w:r>
    </w:p>
    <w:p>
      <w:pPr>
        <w:spacing w:before="75" w:after="0"/>
      </w:pPr>
      <w:r>
        <w:rPr/>
        <w:t xml:space="preserve">图表：星辉娱乐2021-2026年底资产及负债情况</w:t>
      </w:r>
    </w:p>
    <w:p>
      <w:pPr>
        <w:spacing w:before="75" w:after="0"/>
      </w:pPr>
      <w:r>
        <w:rPr/>
        <w:t xml:space="preserve">图表：星辉娱乐2021-2026年成本费用情况</w:t>
      </w:r>
    </w:p>
    <w:p>
      <w:pPr>
        <w:spacing w:before="75" w:after="0"/>
      </w:pPr>
      <w:r>
        <w:rPr/>
        <w:t xml:space="preserve">图表：实丰文化2021-2026年营收情况</w:t>
      </w:r>
    </w:p>
    <w:p>
      <w:pPr>
        <w:spacing w:before="75" w:after="0"/>
      </w:pPr>
      <w:r>
        <w:rPr/>
        <w:t xml:space="preserve">图表：实丰文化2021-2026年底总资产及负债情况</w:t>
      </w:r>
    </w:p>
    <w:p>
      <w:pPr>
        <w:spacing w:before="75" w:after="0"/>
      </w:pPr>
      <w:r>
        <w:rPr/>
        <w:t xml:space="preserve">图表：实丰文化2021-2026年成本费用情况</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智能玩具小车产业市场发展分析及发展趋势与投资前景研究报告(2026-2031版)</dc:title>
  <dc:description>智能玩具小车产业市场发展分析及发展趋势与投资前景研究报告(2026-2031版)</dc:description>
  <dc:subject>智能玩具小车产业市场发展分析及发展趋势与投资前景研究报告(2026-2031版)</dc:subject>
  <cp:keywords>研究报告</cp:keywords>
  <cp:category>研究报告</cp:category>
  <cp:lastModifiedBy>北京中道泰和信息咨询有限公司</cp:lastModifiedBy>
  <dcterms:created xsi:type="dcterms:W3CDTF">2026-04-03T05:53:14+08:00</dcterms:created>
  <dcterms:modified xsi:type="dcterms:W3CDTF">2026-04-03T05:53:14+08:00</dcterms:modified>
</cp:coreProperties>
</file>

<file path=docProps/custom.xml><?xml version="1.0" encoding="utf-8"?>
<Properties xmlns="http://schemas.openxmlformats.org/officeDocument/2006/custom-properties" xmlns:vt="http://schemas.openxmlformats.org/officeDocument/2006/docPropsVTypes"/>
</file>