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铁路道岔产业市场发展分析及发展趋势与投资前景研究报告(2024-2029版)</w:t>
      </w:r>
    </w:p>
    <w:p>
      <w:pPr>
        <w:spacing w:after="150"/>
      </w:pPr>
      <w:r>
        <w:rPr>
          <w:b w:val="1"/>
          <w:bCs w:val="1"/>
        </w:rPr>
        <w:t xml:space="preserve">报告简介</w:t>
      </w:r>
    </w:p>
    <w:p>
      <w:pPr>
        <w:spacing w:after="150"/>
      </w:pPr>
      <w:r>
        <w:rPr/>
        <w:t xml:space="preserve">道岔是用于移动轨道以改变线路的核心部件，是制约列车运行速度的关键要素之一，事关转轨安全问题，技术要求较高，目前基本形成了普速、高速、重载道岔三大技术体系，可用于铁路、地铁、轻轨和磁悬浮列车等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道岔行业研究单位等公布和提供的大量资料。报告对我国铁路道岔行业的供需状况、发展现状、子行业发展变化等进行了分析，重点分析了国内外铁路道岔行业的发展现状、如何面对行业的发展挑战、行业的发展建议、行业竞争力，以及行业的投资分析和趋势预测等等。报告还综合了铁路道岔行业的整体发展动态，对行业在产品方面提供了参考建议和具体解决办法。报告对于铁路道岔产品生产企业、经销商、行业管理部门以及拟进入该行业的投资者具有重要的参考价值，对于研究我国铁路道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世界铁路道岔行业发展情况分析</w:t>
      </w:r>
    </w:p>
    <w:p>
      <w:pPr>
        <w:spacing w:after="150"/>
      </w:pPr>
      <w:r>
        <w:rPr/>
        <w:t xml:space="preserve">第一节 世界铁路道岔行业分析</w:t>
      </w:r>
    </w:p>
    <w:p>
      <w:pPr>
        <w:spacing w:after="150"/>
      </w:pPr>
      <w:r>
        <w:rPr/>
        <w:t xml:space="preserve">一、世界铁路道岔行业特点</w:t>
      </w:r>
    </w:p>
    <w:p>
      <w:pPr>
        <w:spacing w:after="150"/>
      </w:pPr>
      <w:r>
        <w:rPr/>
        <w:t xml:space="preserve">二、世界铁路道岔行业动态</w:t>
      </w:r>
    </w:p>
    <w:p>
      <w:pPr>
        <w:spacing w:after="150"/>
      </w:pPr>
      <w:r>
        <w:rPr/>
        <w:t xml:space="preserve">第二节 世界铁路道岔市场分析</w:t>
      </w:r>
    </w:p>
    <w:p>
      <w:pPr>
        <w:spacing w:after="150"/>
      </w:pPr>
      <w:r>
        <w:rPr/>
        <w:t xml:space="preserve">一、世界铁路道岔消费情况</w:t>
      </w:r>
    </w:p>
    <w:p>
      <w:pPr>
        <w:spacing w:after="150"/>
      </w:pPr>
      <w:r>
        <w:rPr/>
        <w:t xml:space="preserve">二、世界铁路道岔消费结构</w:t>
      </w:r>
    </w:p>
    <w:p>
      <w:pPr>
        <w:spacing w:after="150"/>
      </w:pPr>
      <w:r>
        <w:rPr/>
        <w:t xml:space="preserve">三、世界铁路道岔价格分析</w:t>
      </w:r>
    </w:p>
    <w:p>
      <w:pPr>
        <w:spacing w:after="150"/>
      </w:pPr>
      <w:r>
        <w:rPr/>
        <w:t xml:space="preserve">第三节 2019-2023年中外铁路道岔市场对比</w:t>
      </w:r>
    </w:p>
    <w:p>
      <w:pPr>
        <w:spacing w:after="150"/>
      </w:pPr>
      <w:r>
        <w:rPr>
          <w:b w:val="1"/>
          <w:bCs w:val="1"/>
        </w:rPr>
        <w:t xml:space="preserve">第二章 中国铁路道岔行业供给情况分析及趋势</w:t>
      </w:r>
    </w:p>
    <w:p>
      <w:pPr>
        <w:spacing w:after="150"/>
      </w:pPr>
      <w:r>
        <w:rPr/>
        <w:t xml:space="preserve">第一节 2019-2023年中国铁路道岔行业市场供给分析</w:t>
      </w:r>
    </w:p>
    <w:p>
      <w:pPr>
        <w:spacing w:after="150"/>
      </w:pPr>
      <w:r>
        <w:rPr/>
        <w:t xml:space="preserve">一、铁路道岔整体供给情况分析</w:t>
      </w:r>
    </w:p>
    <w:p>
      <w:pPr>
        <w:spacing w:after="150"/>
      </w:pPr>
      <w:r>
        <w:rPr/>
        <w:t xml:space="preserve">二、铁路道岔重点区域供给分析</w:t>
      </w:r>
    </w:p>
    <w:p>
      <w:pPr>
        <w:spacing w:after="150"/>
      </w:pPr>
      <w:r>
        <w:rPr/>
        <w:t xml:space="preserve">第二节 铁路道岔行业供给关系因素分析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2024-2029年中国铁路道岔行业市场供给趋势</w:t>
      </w:r>
    </w:p>
    <w:p>
      <w:pPr>
        <w:spacing w:after="150"/>
      </w:pPr>
      <w:r>
        <w:rPr/>
        <w:t xml:space="preserve">一、铁路道岔整体供给情况趋势分析</w:t>
      </w:r>
    </w:p>
    <w:p>
      <w:pPr>
        <w:spacing w:after="150"/>
      </w:pPr>
      <w:r>
        <w:rPr/>
        <w:t xml:space="preserve">二、铁路道岔重点区域供给趋势分析</w:t>
      </w:r>
    </w:p>
    <w:p>
      <w:pPr>
        <w:spacing w:after="150"/>
      </w:pPr>
      <w:r>
        <w:rPr/>
        <w:t xml:space="preserve">三、影响未来铁路道岔供给的因素分析</w:t>
      </w:r>
    </w:p>
    <w:p>
      <w:pPr>
        <w:spacing w:after="150"/>
      </w:pPr>
      <w:r>
        <w:rPr>
          <w:b w:val="1"/>
          <w:bCs w:val="1"/>
        </w:rPr>
        <w:t xml:space="preserve">第三章 信息社会下铁路道岔行业宏观经济环境分析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1、中国gdp走势分析</w:t>
      </w:r>
    </w:p>
    <w:p>
      <w:pPr>
        <w:spacing w:after="150"/>
      </w:pPr>
      <w:r>
        <w:rPr/>
        <w:t xml:space="preserve">2、pmi指数走势研究</w:t>
      </w:r>
    </w:p>
    <w:p>
      <w:pPr>
        <w:spacing w:after="150"/>
      </w:pPr>
      <w:r>
        <w:rPr/>
        <w:t xml:space="preserve">3、中国进出口状况及形势</w:t>
      </w:r>
    </w:p>
    <w:p>
      <w:pPr>
        <w:spacing w:after="150"/>
      </w:pPr>
      <w:r>
        <w:rPr/>
        <w:t xml:space="preserve">4、中国固定资产投资增速</w:t>
      </w:r>
    </w:p>
    <w:p>
      <w:pPr>
        <w:spacing w:after="150"/>
      </w:pPr>
      <w:r>
        <w:rPr/>
        <w:t xml:space="preserve">5、中国居民收入与支出情况</w:t>
      </w:r>
    </w:p>
    <w:p>
      <w:pPr>
        <w:spacing w:after="150"/>
      </w:pPr>
      <w:r>
        <w:rPr/>
        <w:t xml:space="preserve">五、2024-2029年中国宏观经济趋势预测</w:t>
      </w:r>
    </w:p>
    <w:p>
      <w:pPr>
        <w:spacing w:after="150"/>
      </w:pPr>
      <w:r>
        <w:rPr>
          <w:b w:val="1"/>
          <w:bCs w:val="1"/>
        </w:rPr>
        <w:t xml:space="preserve">第四章 2019-2023年中国铁路道岔行业发展概况</w:t>
      </w:r>
    </w:p>
    <w:p>
      <w:pPr>
        <w:spacing w:after="150"/>
      </w:pPr>
      <w:r>
        <w:rPr/>
        <w:t xml:space="preserve">第一节 2019-2023年中国铁路道岔行业发展态势分析</w:t>
      </w:r>
    </w:p>
    <w:p>
      <w:pPr>
        <w:spacing w:after="150"/>
      </w:pPr>
      <w:r>
        <w:rPr/>
        <w:t xml:space="preserve">第二节 2019-2023年中国铁路道岔行业发展特点分析</w:t>
      </w:r>
    </w:p>
    <w:p>
      <w:pPr>
        <w:spacing w:after="150"/>
      </w:pPr>
      <w:r>
        <w:rPr/>
        <w:t xml:space="preserve">第三节 2019-2023年中国铁路道岔行业市场供需分析</w:t>
      </w:r>
    </w:p>
    <w:p>
      <w:pPr>
        <w:spacing w:after="150"/>
      </w:pPr>
      <w:r>
        <w:rPr/>
        <w:t xml:space="preserve">第四节 2019-2023年中国铁路道岔行业价格分析</w:t>
      </w:r>
    </w:p>
    <w:p>
      <w:pPr>
        <w:spacing w:after="150"/>
      </w:pPr>
      <w:r>
        <w:rPr>
          <w:b w:val="1"/>
          <w:bCs w:val="1"/>
        </w:rPr>
        <w:t xml:space="preserve">第五章 2024-2029年铁路道岔行业投资价值及行业发展预测</w:t>
      </w:r>
    </w:p>
    <w:p>
      <w:pPr>
        <w:spacing w:after="150"/>
      </w:pPr>
      <w:r>
        <w:rPr/>
        <w:t xml:space="preserve">第一节 2024-2029年铁路道岔行业成长性分析</w:t>
      </w:r>
    </w:p>
    <w:p>
      <w:pPr>
        <w:spacing w:after="150"/>
      </w:pPr>
      <w:r>
        <w:rPr/>
        <w:t xml:space="preserve">第二节 2024-2029年铁路道岔行业经营能力分析</w:t>
      </w:r>
    </w:p>
    <w:p>
      <w:pPr>
        <w:spacing w:after="150"/>
      </w:pPr>
      <w:r>
        <w:rPr/>
        <w:t xml:space="preserve">第三节 2024-2029年铁路道岔行业盈利能力分析</w:t>
      </w:r>
    </w:p>
    <w:p>
      <w:pPr>
        <w:spacing w:after="150"/>
      </w:pPr>
      <w:r>
        <w:rPr/>
        <w:t xml:space="preserve">第四节 2024-2029年铁路道岔行业偿债能力分析</w:t>
      </w:r>
    </w:p>
    <w:p>
      <w:pPr>
        <w:spacing w:after="150"/>
      </w:pPr>
      <w:r>
        <w:rPr/>
        <w:t xml:space="preserve">第五节 2024-2029年我国铁路道岔行业产值预测</w:t>
      </w:r>
    </w:p>
    <w:p>
      <w:pPr>
        <w:spacing w:after="150"/>
      </w:pPr>
      <w:r>
        <w:rPr/>
        <w:t xml:space="preserve">第六节 2024-2029年我国铁路道岔行业销售收入预测</w:t>
      </w:r>
    </w:p>
    <w:p>
      <w:pPr>
        <w:spacing w:after="150"/>
      </w:pPr>
      <w:r>
        <w:rPr/>
        <w:t xml:space="preserve">第七节 2024-2029年我国铁路道岔行业总资产预测</w:t>
      </w:r>
    </w:p>
    <w:p>
      <w:pPr>
        <w:spacing w:after="150"/>
      </w:pPr>
      <w:r>
        <w:rPr>
          <w:b w:val="1"/>
          <w:bCs w:val="1"/>
        </w:rPr>
        <w:t xml:space="preserve">第六章 2019-2023年中国铁路道岔产业行业重点区域运行分析</w:t>
      </w:r>
    </w:p>
    <w:p>
      <w:pPr>
        <w:spacing w:after="150"/>
      </w:pPr>
      <w:r>
        <w:rPr/>
        <w:t xml:space="preserve">第一节 2019-2023年华东地区铁路道岔产业行业运行情况</w:t>
      </w:r>
    </w:p>
    <w:p>
      <w:pPr>
        <w:spacing w:after="150"/>
      </w:pPr>
      <w:r>
        <w:rPr/>
        <w:t xml:space="preserve">第二节 2019-2023年华南地区铁路道岔产业行业运行情况</w:t>
      </w:r>
    </w:p>
    <w:p>
      <w:pPr>
        <w:spacing w:after="150"/>
      </w:pPr>
      <w:r>
        <w:rPr/>
        <w:t xml:space="preserve">第三节 2019-2023年华中地区铁路道岔产业行业运行情况</w:t>
      </w:r>
    </w:p>
    <w:p>
      <w:pPr>
        <w:spacing w:after="150"/>
      </w:pPr>
      <w:r>
        <w:rPr/>
        <w:t xml:space="preserve">第四节 2019-2023年华北地区铁路道岔产业行业运行情况</w:t>
      </w:r>
    </w:p>
    <w:p>
      <w:pPr>
        <w:spacing w:after="150"/>
      </w:pPr>
      <w:r>
        <w:rPr/>
        <w:t xml:space="preserve">第五节 2019-2023年西北地区铁路道岔产业行业运行情况</w:t>
      </w:r>
    </w:p>
    <w:p>
      <w:pPr>
        <w:spacing w:after="150"/>
      </w:pPr>
      <w:r>
        <w:rPr/>
        <w:t xml:space="preserve">第六节 2019-2023年西南地区铁路道岔产业行业运行情况</w:t>
      </w:r>
    </w:p>
    <w:p>
      <w:pPr>
        <w:spacing w:after="150"/>
      </w:pPr>
      <w:r>
        <w:rPr/>
        <w:t xml:space="preserve">第七节 2019-2023年东北地区铁路道岔产业行业运行情况</w:t>
      </w:r>
    </w:p>
    <w:p>
      <w:pPr>
        <w:spacing w:after="150"/>
      </w:pPr>
      <w:r>
        <w:rPr/>
        <w:t xml:space="preserve">第八节 主要省市集中度及竞争力分析</w:t>
      </w:r>
    </w:p>
    <w:p>
      <w:pPr>
        <w:spacing w:after="150"/>
      </w:pPr>
      <w:r>
        <w:rPr>
          <w:b w:val="1"/>
          <w:bCs w:val="1"/>
        </w:rPr>
        <w:t xml:space="preserve">第七章 2019-2023年中国铁路道岔行业重点企业竞争力分析</w:t>
      </w:r>
    </w:p>
    <w:p>
      <w:pPr>
        <w:spacing w:after="150"/>
      </w:pPr>
      <w:r>
        <w:rPr/>
        <w:t xml:space="preserve">第一节 中铁高新工业股份有限公司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中国中铁股份有限公司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新铁德奥道岔有限公司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林州市飞跃铁路道岔器材有限公司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汝州郑铁三佳道岔有限公司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北京燕宏达铁路设备有限公司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唐山中铁亨通道岔有限公司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中铁宝桥集团有限公司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林州市晨辉道岔有限公司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亿煤机械装备制造有限公司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第八章 2024-2029年中国铁路道岔行业消费者偏好调查</w:t>
      </w:r>
    </w:p>
    <w:p>
      <w:pPr>
        <w:spacing w:after="150"/>
      </w:pPr>
      <w:r>
        <w:rPr/>
        <w:t xml:space="preserve">第一节 消费者对铁路道岔品牌认知度宏观调查</w:t>
      </w:r>
    </w:p>
    <w:p>
      <w:pPr>
        <w:spacing w:after="150"/>
      </w:pPr>
      <w:r>
        <w:rPr/>
        <w:t xml:space="preserve">第二节 消费者对铁路道岔的品牌偏好调查</w:t>
      </w:r>
    </w:p>
    <w:p>
      <w:pPr>
        <w:spacing w:after="150"/>
      </w:pPr>
      <w:r>
        <w:rPr/>
        <w:t xml:space="preserve">第三节 消费者对铁路道岔品牌的首要认知渠道</w:t>
      </w:r>
    </w:p>
    <w:p>
      <w:pPr>
        <w:spacing w:after="150"/>
      </w:pPr>
      <w:r>
        <w:rPr/>
        <w:t xml:space="preserve">第四节 消费者经常购买的品牌调查</w:t>
      </w:r>
    </w:p>
    <w:p>
      <w:pPr>
        <w:spacing w:after="150"/>
      </w:pPr>
      <w:r>
        <w:rPr/>
        <w:t xml:space="preserve">第五节 铁路道岔品牌忠诚度调查</w:t>
      </w:r>
    </w:p>
    <w:p>
      <w:pPr>
        <w:spacing w:after="150"/>
      </w:pPr>
      <w:r>
        <w:rPr/>
        <w:t xml:space="preserve">第六节 铁路道岔品牌市场占有率调查</w:t>
      </w:r>
    </w:p>
    <w:p>
      <w:pPr>
        <w:spacing w:after="150"/>
      </w:pPr>
      <w:r>
        <w:rPr/>
        <w:t xml:space="preserve">第七节 消费者的消费理念调研</w:t>
      </w:r>
    </w:p>
    <w:p>
      <w:pPr>
        <w:spacing w:after="150"/>
      </w:pPr>
      <w:r>
        <w:rPr>
          <w:b w:val="1"/>
          <w:bCs w:val="1"/>
        </w:rPr>
        <w:t xml:space="preserve">第九章 中国铁路道岔行业投资策略分析</w:t>
      </w:r>
    </w:p>
    <w:p>
      <w:pPr>
        <w:spacing w:after="150"/>
      </w:pPr>
      <w:r>
        <w:rPr/>
        <w:t xml:space="preserve">第一节 2019-2023年中国铁路道岔行业投资环境分析</w:t>
      </w:r>
    </w:p>
    <w:p>
      <w:pPr>
        <w:spacing w:after="150"/>
      </w:pPr>
      <w:r>
        <w:rPr/>
        <w:t xml:space="preserve">第二节 2019-2023年中国铁路道岔行业投资收益分析</w:t>
      </w:r>
    </w:p>
    <w:p>
      <w:pPr>
        <w:spacing w:after="150"/>
      </w:pPr>
      <w:r>
        <w:rPr/>
        <w:t xml:space="preserve">第三节 2019-2023年中国铁路道岔行业产品投资方向</w:t>
      </w:r>
    </w:p>
    <w:p>
      <w:pPr>
        <w:spacing w:after="150"/>
      </w:pPr>
      <w:r>
        <w:rPr/>
        <w:t xml:space="preserve">第四节 2024-2029年中国铁路道岔行业投资收益预测</w:t>
      </w:r>
    </w:p>
    <w:p>
      <w:pPr>
        <w:spacing w:after="150"/>
      </w:pPr>
      <w:r>
        <w:rPr/>
        <w:t xml:space="preserve">一、预测理论依据</w:t>
      </w:r>
    </w:p>
    <w:p>
      <w:pPr>
        <w:spacing w:after="150"/>
      </w:pPr>
      <w:r>
        <w:rPr/>
        <w:t xml:space="preserve">二、2024-2029年中国铁路道岔行业工业总产值预测</w:t>
      </w:r>
    </w:p>
    <w:p>
      <w:pPr>
        <w:spacing w:after="150"/>
      </w:pPr>
      <w:r>
        <w:rPr/>
        <w:t xml:space="preserve">三、2024-2029年中国铁路道岔行业销售收入预测</w:t>
      </w:r>
    </w:p>
    <w:p>
      <w:pPr>
        <w:spacing w:after="150"/>
      </w:pPr>
      <w:r>
        <w:rPr/>
        <w:t xml:space="preserve">四、2024-2029年中国铁路道岔行业利润总额预测</w:t>
      </w:r>
    </w:p>
    <w:p>
      <w:pPr>
        <w:spacing w:after="150"/>
      </w:pPr>
      <w:r>
        <w:rPr/>
        <w:t xml:space="preserve">五、2024-2029年中国铁路道岔行业总资产预测</w:t>
      </w:r>
    </w:p>
    <w:p>
      <w:pPr>
        <w:spacing w:after="150"/>
      </w:pPr>
      <w:r>
        <w:rPr>
          <w:b w:val="1"/>
          <w:bCs w:val="1"/>
        </w:rPr>
        <w:t xml:space="preserve">第十章 中国铁路道岔行业投资风险分析</w:t>
      </w:r>
    </w:p>
    <w:p>
      <w:pPr>
        <w:spacing w:after="150"/>
      </w:pPr>
      <w:r>
        <w:rPr/>
        <w:t xml:space="preserve">第一节 中国铁路道岔行业内部风险分析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中国铁路道岔行业外部风险分析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第十一章 铁路道岔行业发展趋势与投资战略研究</w:t>
      </w:r>
    </w:p>
    <w:p>
      <w:pPr>
        <w:spacing w:after="150"/>
      </w:pPr>
      <w:r>
        <w:rPr/>
        <w:t xml:space="preserve">第一节 铁路道岔市场发展潜力分析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铁路道岔行业发展趋势分析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铁路道岔行业发展战略研究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图表：2019-2023年国内生产总值及其增长速度(单位：亿元、%)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图表：2019-2023年万元国内生产总值能耗降低率(单位：%)</w:t>
      </w:r>
    </w:p>
    <w:p>
      <w:pPr>
        <w:spacing w:after="150"/>
      </w:pPr>
      <w:r>
        <w:rPr/>
        <w:t xml:space="preserve">图表：2022年gdp情况</w:t>
      </w:r>
    </w:p>
    <w:p>
      <w:pPr>
        <w:spacing w:after="150"/>
      </w:pPr>
      <w:r>
        <w:rPr/>
        <w:t xml:space="preserve">图表：制造业pmi指数</w:t>
      </w:r>
    </w:p>
    <w:p>
      <w:pPr>
        <w:spacing w:after="150"/>
      </w:pPr>
      <w:r>
        <w:rPr/>
        <w:t xml:space="preserve">图表：综合pmi指数</w:t>
      </w:r>
    </w:p>
    <w:p>
      <w:pPr>
        <w:spacing w:after="150"/>
      </w:pPr>
      <w:r>
        <w:rPr/>
        <w:t xml:space="preserve">图表：2022年居民人均消费支出及构成</w:t>
      </w:r>
    </w:p>
    <w:p>
      <w:pPr>
        <w:spacing w:after="150"/>
      </w:pPr>
      <w:r>
        <w:rPr/>
        <w:t xml:space="preserve">图表：2024-2029年铁路道岔行业成长能力预测情况</w:t>
      </w:r>
    </w:p>
    <w:p>
      <w:pPr>
        <w:spacing w:after="150"/>
      </w:pPr>
      <w:r>
        <w:rPr/>
        <w:t xml:space="preserve">图表：2024-2029年铁路道岔行业运营能力预测情况</w:t>
      </w:r>
    </w:p>
    <w:p>
      <w:pPr>
        <w:spacing w:after="150"/>
      </w:pPr>
      <w:r>
        <w:rPr/>
        <w:t xml:space="preserve">图表：2024-2029年铁路道岔行业盈利能力预测情况</w:t>
      </w:r>
    </w:p>
    <w:p>
      <w:pPr>
        <w:spacing w:after="150"/>
      </w:pPr>
      <w:r>
        <w:rPr/>
        <w:t xml:space="preserve">图表：2024-2029年铁路道岔行业偿债能力预测情况</w:t>
      </w:r>
    </w:p>
    <w:p>
      <w:pPr>
        <w:spacing w:after="150"/>
      </w:pPr>
      <w:r>
        <w:rPr/>
        <w:t xml:space="preserve">图表：2024-2029年铁路道岔行业产值预测情况</w:t>
      </w:r>
    </w:p>
    <w:p>
      <w:pPr>
        <w:spacing w:after="150"/>
      </w:pPr>
      <w:r>
        <w:rPr/>
        <w:t xml:space="preserve">图表：2024-2029年铁路道岔行业销售收入预测情况</w:t>
      </w:r>
    </w:p>
    <w:p>
      <w:pPr>
        <w:spacing w:after="150"/>
      </w:pPr>
      <w:r>
        <w:rPr/>
        <w:t xml:space="preserve">图表：2024-2029年铁路道岔行业总资产预测情况</w:t>
      </w:r>
    </w:p>
    <w:p>
      <w:pPr>
        <w:spacing w:after="150"/>
      </w:pPr>
      <w:r>
        <w:rPr/>
        <w:t xml:space="preserve">图表：2019-2023年华东地区铁路道岔行业市场规模情况</w:t>
      </w:r>
    </w:p>
    <w:p>
      <w:pPr>
        <w:spacing w:after="150"/>
      </w:pPr>
      <w:r>
        <w:rPr/>
        <w:t xml:space="preserve">图表：2019-2023年华南地区铁路道岔行业市场规模情况</w:t>
      </w:r>
    </w:p>
    <w:p>
      <w:pPr>
        <w:spacing w:after="150"/>
      </w:pPr>
      <w:r>
        <w:rPr/>
        <w:t xml:space="preserve">图表：2019-2023年华中地区铁路道岔行业市场规模情况</w:t>
      </w:r>
    </w:p>
    <w:p>
      <w:pPr>
        <w:spacing w:after="150"/>
      </w:pPr>
      <w:r>
        <w:rPr/>
        <w:t xml:space="preserve">图表：2019-2023年华北地区铁路道岔行业市场规模情况</w:t>
      </w:r>
    </w:p>
    <w:p>
      <w:pPr>
        <w:spacing w:after="150"/>
      </w:pPr>
      <w:r>
        <w:rPr/>
        <w:t xml:space="preserve">图表：2019-2023年西北地区铁路道岔行业市场规模情况</w:t>
      </w:r>
    </w:p>
    <w:p>
      <w:pPr>
        <w:spacing w:after="150"/>
      </w:pPr>
      <w:r>
        <w:rPr/>
        <w:t xml:space="preserve">图表：2019-2023年西南地区铁路道岔行业市场规模情况</w:t>
      </w:r>
    </w:p>
    <w:p>
      <w:pPr>
        <w:spacing w:after="150"/>
      </w:pPr>
      <w:r>
        <w:rPr/>
        <w:t xml:space="preserve">图表：2019-2023年东北地区铁路道岔行业市场规模情况</w:t>
      </w:r>
    </w:p>
    <w:p>
      <w:pPr>
        <w:spacing w:after="150"/>
      </w:pPr>
      <w:r>
        <w:rPr/>
        <w:t xml:space="preserve">图表：铁路道岔产业主要省市集中度情况</w:t>
      </w:r>
    </w:p>
    <w:p>
      <w:pPr>
        <w:spacing w:after="150"/>
      </w:pPr>
      <w:r>
        <w:rPr/>
        <w:t xml:space="preserve">图表：2019-2023年中铁工业成长能力情况</w:t>
      </w:r>
    </w:p>
    <w:p>
      <w:pPr>
        <w:spacing w:after="150"/>
      </w:pPr>
      <w:r>
        <w:rPr/>
        <w:t xml:space="preserve">图表：2019-2023年中铁工业运营能力情况</w:t>
      </w:r>
    </w:p>
    <w:p>
      <w:pPr>
        <w:spacing w:after="150"/>
      </w:pPr>
      <w:r>
        <w:rPr/>
        <w:t xml:space="preserve">图表：2019-2023年中铁工业财务风险情况</w:t>
      </w:r>
    </w:p>
    <w:p>
      <w:pPr>
        <w:spacing w:after="150"/>
      </w:pPr>
      <w:r>
        <w:rPr/>
        <w:t xml:space="preserve">图表：2019-2023年中国中铁成长能力情况</w:t>
      </w:r>
    </w:p>
    <w:p>
      <w:pPr>
        <w:spacing w:after="150"/>
      </w:pPr>
      <w:r>
        <w:rPr/>
        <w:t xml:space="preserve">图表：2019-2023年中国中铁运营能力情况</w:t>
      </w:r>
    </w:p>
    <w:p>
      <w:pPr>
        <w:spacing w:after="150"/>
      </w:pPr>
      <w:r>
        <w:rPr/>
        <w:t xml:space="preserve">图表：2019-2023年中国中铁财务风险情况</w:t>
      </w:r>
    </w:p>
    <w:p>
      <w:pPr>
        <w:spacing w:after="150"/>
      </w:pPr>
      <w:r>
        <w:rPr/>
        <w:t xml:space="preserve">图表：2019-2023年度新签合同额统计表</w:t>
      </w:r>
    </w:p>
    <w:p>
      <w:pPr>
        <w:spacing w:after="150"/>
      </w:pPr>
      <w:r>
        <w:rPr/>
        <w:t xml:space="preserve">图表：新铁德奥道岔有限公司股东及出资信息</w:t>
      </w:r>
    </w:p>
    <w:p>
      <w:pPr>
        <w:spacing w:after="150"/>
      </w:pPr>
      <w:r>
        <w:rPr/>
        <w:t xml:space="preserve">图表：林州市飞跃铁路道岔器材有限公司股东及出资信息</w:t>
      </w:r>
    </w:p>
    <w:p>
      <w:pPr>
        <w:spacing w:after="150"/>
      </w:pPr>
      <w:r>
        <w:rPr/>
        <w:t xml:space="preserve">图表：汝州郑铁三佳道岔有限公司股东及出资信息</w:t>
      </w:r>
    </w:p>
    <w:p>
      <w:pPr>
        <w:spacing w:after="150"/>
      </w:pPr>
      <w:r>
        <w:rPr/>
        <w:t xml:space="preserve">图表：北京燕宏达铁路设备有限公司股东及出资信息</w:t>
      </w:r>
    </w:p>
    <w:p>
      <w:pPr>
        <w:spacing w:after="150"/>
      </w:pPr>
      <w:r>
        <w:rPr/>
        <w:t xml:space="preserve">图表：唐山中铁亨通道岔有限公司股东及出资信息</w:t>
      </w:r>
    </w:p>
    <w:p>
      <w:pPr>
        <w:spacing w:after="150"/>
      </w:pPr>
      <w:r>
        <w:rPr/>
        <w:t xml:space="preserve">图表：中铁宝桥(南京)有限公司股东及出资信息</w:t>
      </w:r>
    </w:p>
    <w:p>
      <w:pPr>
        <w:spacing w:after="150"/>
      </w:pPr>
      <w:r>
        <w:rPr/>
        <w:t xml:space="preserve">图表：林州市晨辉道岔有限公司股东及出资信息</w:t>
      </w:r>
    </w:p>
    <w:p>
      <w:pPr>
        <w:spacing w:after="150"/>
      </w:pPr>
      <w:r>
        <w:rPr/>
        <w:t xml:space="preserve">图表：林州市晨辉道岔有限公司销售网络</w:t>
      </w:r>
    </w:p>
    <w:p>
      <w:pPr>
        <w:spacing w:after="150"/>
      </w:pPr>
      <w:r>
        <w:rPr/>
        <w:t xml:space="preserve">图表：煤机械装备制造有限公司销售网络</w:t>
      </w:r>
    </w:p>
    <w:p>
      <w:pPr>
        <w:spacing w:after="150"/>
      </w:pPr>
      <w:r>
        <w:rPr/>
        <w:t xml:space="preserve">图表：消费者对铁路道岔品牌认知度</w:t>
      </w:r>
    </w:p>
    <w:p>
      <w:pPr>
        <w:spacing w:after="150"/>
      </w:pPr>
      <w:r>
        <w:rPr/>
        <w:t xml:space="preserve">图表：消费者对军民融合产品的品牌偏好情况</w:t>
      </w:r>
    </w:p>
    <w:p>
      <w:pPr>
        <w:spacing w:after="150"/>
      </w:pPr>
      <w:r>
        <w:rPr/>
        <w:t xml:space="preserve">图表：消费者对军民融合品牌的首要认知渠道</w:t>
      </w:r>
    </w:p>
    <w:p>
      <w:pPr>
        <w:spacing w:after="150"/>
      </w:pPr>
      <w:r>
        <w:rPr/>
        <w:t xml:space="preserve">图表：铁路道岔品牌企业情况</w:t>
      </w:r>
    </w:p>
    <w:p>
      <w:pPr>
        <w:spacing w:after="150"/>
      </w:pPr>
      <w:r>
        <w:rPr/>
        <w:t xml:space="preserve">图表：消费者对铁路道岔产品的品牌偏好情况</w:t>
      </w:r>
    </w:p>
    <w:p>
      <w:pPr>
        <w:spacing w:after="150"/>
      </w:pPr>
      <w:r>
        <w:rPr/>
        <w:t xml:space="preserve">图表：军民融合品牌市场占有率情况</w:t>
      </w:r>
    </w:p>
    <w:p>
      <w:pPr>
        <w:spacing w:after="150"/>
      </w:pPr>
      <w:r>
        <w:rPr/>
        <w:t xml:space="preserve">图表：铁路道岔消费者的消费理念</w:t>
      </w:r>
    </w:p>
    <w:p>
      <w:pPr>
        <w:spacing w:after="150"/>
      </w:pPr>
      <w:r>
        <w:rPr/>
        <w:t xml:space="preserve">图表：2019-2023年中国铁路固定资产投资情况</w:t>
      </w:r>
    </w:p>
    <w:p>
      <w:pPr>
        <w:spacing w:after="150"/>
      </w:pPr>
      <w:r>
        <w:rPr/>
        <w:t xml:space="preserve">图表：2019-2023年中国铁路投资收益情况</w:t>
      </w:r>
    </w:p>
    <w:p>
      <w:pPr>
        <w:spacing w:after="150"/>
      </w:pPr>
      <w:r>
        <w:rPr/>
        <w:t xml:space="preserve">图表：国家铁路建设保持较快增长</w:t>
      </w:r>
    </w:p>
    <w:p>
      <w:pPr>
        <w:spacing w:after="150"/>
      </w:pPr>
      <w:r>
        <w:rPr/>
        <w:t xml:space="preserve">图表：2024-2029年中国铁路道岔行业总产值情况</w:t>
      </w:r>
    </w:p>
    <w:p>
      <w:pPr>
        <w:spacing w:after="150"/>
      </w:pPr>
      <w:r>
        <w:rPr/>
        <w:t xml:space="preserve">图表：2024-2029年铁路道岔销售收入预测</w:t>
      </w:r>
    </w:p>
    <w:p>
      <w:pPr>
        <w:spacing w:after="150"/>
      </w:pPr>
      <w:r>
        <w:rPr/>
        <w:t xml:space="preserve">图表：2024-2029年中国铁路道岔行业利润总额情况</w:t>
      </w:r>
    </w:p>
    <w:p>
      <w:pPr>
        <w:spacing w:after="150"/>
      </w:pPr>
      <w:r>
        <w:rPr/>
        <w:t xml:space="preserve">图表：2024-2029年中国铁路道岔行业总资产情况</w:t>
      </w:r>
    </w:p>
    <w:p>
      <w:pPr>
        <w:spacing w:after="150"/>
      </w:pPr>
      <w:r>
        <w:rPr/>
        <w:t xml:space="preserve">图表：2024-2029年中国铁路道岔行业工业新增道岔配置需求及预测</w:t>
      </w:r>
    </w:p>
    <w:p>
      <w:pPr>
        <w:spacing w:after="150"/>
      </w:pPr>
      <w:r>
        <w:rPr/>
        <w:t xml:space="preserve">图表：2024-2029年我国高铁道岔市场规模分析</w:t>
      </w:r>
    </w:p>
    <w:p>
      <w:pPr>
        <w:spacing w:after="150"/>
      </w:pPr>
      <w:r>
        <w:rPr/>
        <w:t xml:space="preserve">图表：2024-2029年我国普通铁路道岔市场规模分析</w:t>
      </w:r>
    </w:p>
    <w:p>
      <w:pPr>
        <w:spacing w:after="150"/>
      </w:pPr>
      <w:r>
        <w:rPr/>
        <w:t xml:space="preserve">图表：2024-2029年铁路道岔净利润预测情况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铁路道岔产业市场发展分析及发展趋势与投资前景研究报告(2024-2029版)</dc:title>
  <dc:description>铁路道岔产业市场发展分析及发展趋势与投资前景研究报告(2024-2029版)</dc:description>
  <dc:subject>铁路道岔产业市场发展分析及发展趋势与投资前景研究报告(2024-2029版)</dc:subject>
  <cp:keywords>研究报告</cp:keywords>
  <cp:category>研究报告</cp:category>
  <cp:lastModifiedBy>北京中道泰和信息咨询有限公司</cp:lastModifiedBy>
  <dcterms:created xsi:type="dcterms:W3CDTF">2024-01-29T01:13:15+08:00</dcterms:created>
  <dcterms:modified xsi:type="dcterms:W3CDTF">2024-01-29T01:13:15+08:00</dcterms:modified>
</cp:coreProperties>
</file>

<file path=docProps/custom.xml><?xml version="1.0" encoding="utf-8"?>
<Properties xmlns="http://schemas.openxmlformats.org/officeDocument/2006/custom-properties" xmlns:vt="http://schemas.openxmlformats.org/officeDocument/2006/docPropsVTypes"/>
</file>