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中国智慧政务行业市场深度调研及发展前景与趋势预测研究报告(2024-2029版)</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w:t>
      </w:r>
    </w:p>
    <w:p>
      <w:pPr>
        <w:spacing w:after="150"/>
      </w:pPr>
      <w:r>
        <w:rPr/>
        <w:t xml:space="preserve">简要地说，智慧政务是利用现代信息技术提高政府智能化水平的一种形态。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w:t>
      </w:r>
    </w:p>
    <w:p>
      <w:pPr>
        <w:spacing w:after="150"/>
      </w:pPr>
      <w:r>
        <w:rPr/>
        <w:t xml:space="preserve">“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智慧政务市场结构主要由硬件、网络、软件、服务四大块组成。我国智慧政务市场中，硬件市场投资规模占比为34%，网络市场投资规模占比为14%，软件市场投资规模占比为22%，服务市场投资规模占比为30%。随着我国智慧政务市场硬件与网络建设逐步完善，需求将逐渐向软件与服务市场转移，这两大领域份额占比将持续攀升，未来发展空间更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政务市场进行了分析研究。报告在总结中国智慧政务行业发展历程的基础上，结合新时期的各方面因素，对中国智慧政务行业的发展趋势给予了细致和审慎的预测论证。报告资料详实，图表丰富，既有深入的分析，又有直观的比较，为智慧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智慧政务行业综述</w:t>
      </w:r>
    </w:p>
    <w:p>
      <w:pPr>
        <w:spacing w:after="150"/>
      </w:pPr>
      <w:r>
        <w:rPr/>
        <w:t xml:space="preserve">第一节 智慧政务行业介绍</w:t>
      </w:r>
    </w:p>
    <w:p>
      <w:pPr>
        <w:spacing w:after="150"/>
      </w:pPr>
      <w:r>
        <w:rPr/>
        <w:t xml:space="preserve">一、智慧政务的基本定义</w:t>
      </w:r>
    </w:p>
    <w:p>
      <w:pPr>
        <w:spacing w:after="150"/>
      </w:pPr>
      <w:r>
        <w:rPr/>
        <w:t xml:space="preserve">二、智慧政务的理论基础</w:t>
      </w:r>
    </w:p>
    <w:p>
      <w:pPr>
        <w:spacing w:after="150"/>
      </w:pPr>
      <w:r>
        <w:rPr/>
        <w:t xml:space="preserve">三、智慧政务与其它相关概念的辨析</w:t>
      </w:r>
    </w:p>
    <w:p>
      <w:pPr>
        <w:spacing w:after="150"/>
      </w:pPr>
      <w:r>
        <w:rPr/>
        <w:t xml:space="preserve">第二节 智慧政务行业政策与社会背景</w:t>
      </w:r>
    </w:p>
    <w:p>
      <w:pPr>
        <w:spacing w:after="150"/>
      </w:pPr>
      <w:r>
        <w:rPr/>
        <w:t xml:space="preserve">一、《国家信息化发展战略纲要》解读</w:t>
      </w:r>
    </w:p>
    <w:p>
      <w:pPr>
        <w:spacing w:after="150"/>
      </w:pPr>
      <w:r>
        <w:rPr/>
        <w:t xml:space="preserve">二、《政务信息资源共享管理暂行办法》解读</w:t>
      </w:r>
    </w:p>
    <w:p>
      <w:pPr>
        <w:spacing w:after="150"/>
      </w:pPr>
      <w:r>
        <w:rPr/>
        <w:t xml:space="preserve">三、大数据应用</w:t>
      </w:r>
    </w:p>
    <w:p>
      <w:pPr>
        <w:spacing w:after="150"/>
      </w:pPr>
      <w:r>
        <w:rPr/>
        <w:t xml:space="preserve">四、数字政府建设</w:t>
      </w:r>
    </w:p>
    <w:p>
      <w:pPr>
        <w:spacing w:after="150"/>
      </w:pPr>
      <w:r>
        <w:rPr>
          <w:b w:val="1"/>
          <w:bCs w:val="1"/>
        </w:rPr>
        <w:t xml:space="preserve">第二章 中国电子政务行业发展现状分析</w:t>
      </w:r>
    </w:p>
    <w:p>
      <w:pPr>
        <w:spacing w:after="150"/>
      </w:pPr>
      <w:r>
        <w:rPr/>
        <w:t xml:space="preserve">第一节 电子政务概念</w:t>
      </w:r>
    </w:p>
    <w:p>
      <w:pPr>
        <w:spacing w:after="150"/>
      </w:pPr>
      <w:r>
        <w:rPr/>
        <w:t xml:space="preserve">一、电子政务定义</w:t>
      </w:r>
    </w:p>
    <w:p>
      <w:pPr>
        <w:spacing w:after="150"/>
      </w:pPr>
      <w:r>
        <w:rPr/>
        <w:t xml:space="preserve">二、电子政务特点</w:t>
      </w:r>
    </w:p>
    <w:p>
      <w:pPr>
        <w:spacing w:after="150"/>
      </w:pPr>
      <w:r>
        <w:rPr/>
        <w:t xml:space="preserve">第二节 中国电子政务行业发展分析</w:t>
      </w:r>
    </w:p>
    <w:p>
      <w:pPr>
        <w:spacing w:after="150"/>
      </w:pPr>
      <w:r>
        <w:rPr/>
        <w:t xml:space="preserve">一、中国电子政务行业发展综述</w:t>
      </w:r>
    </w:p>
    <w:p>
      <w:pPr>
        <w:spacing w:after="150"/>
      </w:pPr>
      <w:r>
        <w:rPr/>
        <w:t xml:space="preserve">二、中国电子政务行业发展特点</w:t>
      </w:r>
    </w:p>
    <w:p>
      <w:pPr>
        <w:spacing w:after="150"/>
      </w:pPr>
      <w:r>
        <w:rPr/>
        <w:t xml:space="preserve">三、中国电子政务平台建设情况</w:t>
      </w:r>
    </w:p>
    <w:p>
      <w:pPr>
        <w:spacing w:after="150"/>
      </w:pPr>
      <w:r>
        <w:rPr/>
        <w:t xml:space="preserve">第三节 中国电子政务行业前景趋势</w:t>
      </w:r>
    </w:p>
    <w:p>
      <w:pPr>
        <w:spacing w:after="150"/>
      </w:pPr>
      <w:r>
        <w:rPr/>
        <w:t xml:space="preserve">一、中国电子政务行业发展前景</w:t>
      </w:r>
    </w:p>
    <w:p>
      <w:pPr>
        <w:spacing w:after="150"/>
      </w:pPr>
      <w:r>
        <w:rPr/>
        <w:t xml:space="preserve">二、中国电子政务行业发展趋势</w:t>
      </w:r>
    </w:p>
    <w:p>
      <w:pPr>
        <w:spacing w:after="150"/>
      </w:pPr>
      <w:r>
        <w:rPr/>
        <w:t xml:space="preserve">第四节 中国电子政务行业发展存在的问题</w:t>
      </w:r>
    </w:p>
    <w:p>
      <w:pPr>
        <w:spacing w:after="150"/>
      </w:pPr>
      <w:r>
        <w:rPr/>
        <w:t xml:space="preserve">一、电子政务发展存在的问题</w:t>
      </w:r>
    </w:p>
    <w:p>
      <w:pPr>
        <w:spacing w:after="150"/>
      </w:pPr>
      <w:r>
        <w:rPr/>
        <w:t xml:space="preserve">二、电子政务助推“智慧政务”转型若干建议</w:t>
      </w:r>
    </w:p>
    <w:p>
      <w:pPr>
        <w:spacing w:after="150"/>
      </w:pPr>
      <w:r>
        <w:rPr>
          <w:b w:val="1"/>
          <w:bCs w:val="1"/>
        </w:rPr>
        <w:t xml:space="preserve">第三章 中国智慧政务行业运行现状分析</w:t>
      </w:r>
    </w:p>
    <w:p>
      <w:pPr>
        <w:spacing w:after="150"/>
      </w:pPr>
      <w:r>
        <w:rPr/>
        <w:t xml:space="preserve">第一节 中国智慧政务行业发展状况分析</w:t>
      </w:r>
    </w:p>
    <w:p>
      <w:pPr>
        <w:spacing w:after="150"/>
      </w:pPr>
      <w:r>
        <w:rPr/>
        <w:t xml:space="preserve">一、中国智慧政务行业发展阶段</w:t>
      </w:r>
    </w:p>
    <w:p>
      <w:pPr>
        <w:spacing w:after="150"/>
      </w:pPr>
      <w:r>
        <w:rPr/>
        <w:t xml:space="preserve">二、中国智慧政务行业发展现状</w:t>
      </w:r>
    </w:p>
    <w:p>
      <w:pPr>
        <w:spacing w:after="150"/>
      </w:pPr>
      <w:r>
        <w:rPr/>
        <w:t xml:space="preserve">三、中国智慧政务行业发展特点</w:t>
      </w:r>
    </w:p>
    <w:p>
      <w:pPr>
        <w:spacing w:after="150"/>
      </w:pPr>
      <w:r>
        <w:rPr/>
        <w:t xml:space="preserve">四、中国智慧政务行业商业模式</w:t>
      </w:r>
    </w:p>
    <w:p>
      <w:pPr>
        <w:spacing w:after="150"/>
      </w:pPr>
      <w:r>
        <w:rPr/>
        <w:t xml:space="preserve">第二节 中国智慧政务行业总体规模分析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中国智慧政务行业财务指标总体分析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中国智慧政务建设的核心内容</w:t>
      </w:r>
    </w:p>
    <w:p>
      <w:pPr>
        <w:spacing w:after="150"/>
      </w:pPr>
      <w:r>
        <w:rPr/>
        <w:t xml:space="preserve">第一节 中国智慧政务的技术基础</w:t>
      </w:r>
    </w:p>
    <w:p>
      <w:pPr>
        <w:spacing w:after="150"/>
      </w:pPr>
      <w:r>
        <w:rPr/>
        <w:t xml:space="preserve">一、网络</w:t>
      </w:r>
    </w:p>
    <w:p>
      <w:pPr>
        <w:spacing w:after="150"/>
      </w:pPr>
      <w:r>
        <w:rPr/>
        <w:t xml:space="preserve">二、服务器与应用系统</w:t>
      </w:r>
    </w:p>
    <w:p>
      <w:pPr>
        <w:spacing w:after="150"/>
      </w:pPr>
      <w:r>
        <w:rPr/>
        <w:t xml:space="preserve">三、数据库</w:t>
      </w:r>
    </w:p>
    <w:p>
      <w:pPr>
        <w:spacing w:after="150"/>
      </w:pPr>
      <w:r>
        <w:rPr/>
        <w:t xml:space="preserve">四、云计算和云平台</w:t>
      </w:r>
    </w:p>
    <w:p>
      <w:pPr>
        <w:spacing w:after="150"/>
      </w:pPr>
      <w:r>
        <w:rPr/>
        <w:t xml:space="preserve">第二节 中国智慧政务的服务模式</w:t>
      </w:r>
    </w:p>
    <w:p>
      <w:pPr>
        <w:spacing w:after="150"/>
      </w:pPr>
      <w:r>
        <w:rPr/>
        <w:t xml:space="preserve">一、政府间智慧政务：g2g模式</w:t>
      </w:r>
    </w:p>
    <w:p>
      <w:pPr>
        <w:spacing w:after="150"/>
      </w:pPr>
      <w:r>
        <w:rPr/>
        <w:t xml:space="preserve">二、政府与企业间智慧政务：g2b模式</w:t>
      </w:r>
    </w:p>
    <w:p>
      <w:pPr>
        <w:spacing w:after="150"/>
      </w:pPr>
      <w:r>
        <w:rPr/>
        <w:t xml:space="preserve">三、政府与公民间智慧政务：g2c模式</w:t>
      </w:r>
    </w:p>
    <w:p>
      <w:pPr>
        <w:spacing w:after="150"/>
      </w:pPr>
      <w:r>
        <w:rPr/>
        <w:t xml:space="preserve">四、政府与政府公务员间的智慧政务：g2e模式</w:t>
      </w:r>
    </w:p>
    <w:p>
      <w:pPr>
        <w:spacing w:after="150"/>
      </w:pPr>
      <w:r>
        <w:rPr/>
        <w:t xml:space="preserve">第三节 中国智慧政务的建设体系</w:t>
      </w:r>
    </w:p>
    <w:p>
      <w:pPr>
        <w:spacing w:after="150"/>
      </w:pPr>
      <w:r>
        <w:rPr/>
        <w:t xml:space="preserve">一、系统总体框架</w:t>
      </w:r>
    </w:p>
    <w:p>
      <w:pPr>
        <w:spacing w:after="150"/>
      </w:pPr>
      <w:r>
        <w:rPr/>
        <w:t xml:space="preserve">二、政务内网和政务外网</w:t>
      </w:r>
    </w:p>
    <w:p>
      <w:pPr>
        <w:spacing w:after="150"/>
      </w:pPr>
      <w:r>
        <w:rPr/>
        <w:t xml:space="preserve">三、政务服务前端和后端体系</w:t>
      </w:r>
    </w:p>
    <w:p>
      <w:pPr>
        <w:spacing w:after="150"/>
      </w:pPr>
      <w:r>
        <w:rPr/>
        <w:t xml:space="preserve">四、政务工作网络虚拟化</w:t>
      </w:r>
    </w:p>
    <w:p>
      <w:pPr>
        <w:spacing w:after="150"/>
      </w:pPr>
      <w:r>
        <w:rPr>
          <w:b w:val="1"/>
          <w:bCs w:val="1"/>
        </w:rPr>
        <w:t xml:space="preserve">第五章 智慧政务建设案例分析</w:t>
      </w:r>
    </w:p>
    <w:p>
      <w:pPr>
        <w:spacing w:after="150"/>
      </w:pPr>
      <w:r>
        <w:rPr/>
        <w:t xml:space="preserve">第一节 国外智慧政务建设的案例分析</w:t>
      </w:r>
    </w:p>
    <w:p>
      <w:pPr>
        <w:spacing w:after="150"/>
      </w:pPr>
      <w:r>
        <w:rPr/>
        <w:t xml:space="preserve">一、美国智慧政务建设状况分析</w:t>
      </w:r>
    </w:p>
    <w:p>
      <w:pPr>
        <w:spacing w:after="150"/>
      </w:pPr>
      <w:r>
        <w:rPr/>
        <w:t xml:space="preserve">二、韩国智慧政务建设状况分析</w:t>
      </w:r>
    </w:p>
    <w:p>
      <w:pPr>
        <w:spacing w:after="150"/>
      </w:pPr>
      <w:r>
        <w:rPr/>
        <w:t xml:space="preserve">三、新加坡智慧政务建设状况分析</w:t>
      </w:r>
    </w:p>
    <w:p>
      <w:pPr>
        <w:spacing w:after="150"/>
      </w:pPr>
      <w:r>
        <w:rPr/>
        <w:t xml:space="preserve">第二节 国内智慧政务建设案例分析</w:t>
      </w:r>
    </w:p>
    <w:p>
      <w:pPr>
        <w:spacing w:after="150"/>
      </w:pPr>
      <w:r>
        <w:rPr/>
        <w:t xml:space="preserve">一、上海智慧政务建设状况分析</w:t>
      </w:r>
    </w:p>
    <w:p>
      <w:pPr>
        <w:spacing w:after="150"/>
      </w:pPr>
      <w:r>
        <w:rPr/>
        <w:t xml:space="preserve">二、广东智慧政务建设状况分析</w:t>
      </w:r>
    </w:p>
    <w:p>
      <w:pPr>
        <w:spacing w:after="150"/>
      </w:pPr>
      <w:r>
        <w:rPr>
          <w:b w:val="1"/>
          <w:bCs w:val="1"/>
        </w:rPr>
        <w:t xml:space="preserve">第六章 中国相关领域智慧政务市场分析</w:t>
      </w:r>
    </w:p>
    <w:p>
      <w:pPr>
        <w:spacing w:after="150"/>
      </w:pPr>
      <w:r>
        <w:rPr/>
        <w:t xml:space="preserve">第一节 智慧警务</w:t>
      </w:r>
    </w:p>
    <w:p>
      <w:pPr>
        <w:spacing w:after="150"/>
      </w:pPr>
      <w:r>
        <w:rPr/>
        <w:t xml:space="preserve">一、中国警务管理的发展现状</w:t>
      </w:r>
    </w:p>
    <w:p>
      <w:pPr>
        <w:spacing w:after="150"/>
      </w:pPr>
      <w:r>
        <w:rPr/>
        <w:t xml:space="preserve">二、中国警务管理存在的不足</w:t>
      </w:r>
    </w:p>
    <w:p>
      <w:pPr>
        <w:spacing w:after="150"/>
      </w:pPr>
      <w:r>
        <w:rPr/>
        <w:t xml:space="preserve">三、中国智慧警务发展的意义</w:t>
      </w:r>
    </w:p>
    <w:p>
      <w:pPr>
        <w:spacing w:after="150"/>
      </w:pPr>
      <w:r>
        <w:rPr/>
        <w:t xml:space="preserve">四、中国智慧警务的应用前景</w:t>
      </w:r>
    </w:p>
    <w:p>
      <w:pPr>
        <w:spacing w:after="150"/>
      </w:pPr>
      <w:r>
        <w:rPr/>
        <w:t xml:space="preserve">第二节 智慧税务</w:t>
      </w:r>
    </w:p>
    <w:p>
      <w:pPr>
        <w:spacing w:after="150"/>
      </w:pPr>
      <w:r>
        <w:rPr/>
        <w:t xml:space="preserve">一、中国税务管理的发展现状</w:t>
      </w:r>
    </w:p>
    <w:p>
      <w:pPr>
        <w:spacing w:after="150"/>
      </w:pPr>
      <w:r>
        <w:rPr/>
        <w:t xml:space="preserve">二、中国税务管理存在的不足</w:t>
      </w:r>
    </w:p>
    <w:p>
      <w:pPr>
        <w:spacing w:after="150"/>
      </w:pPr>
      <w:r>
        <w:rPr/>
        <w:t xml:space="preserve">三、中国智慧税务发展的意义</w:t>
      </w:r>
    </w:p>
    <w:p>
      <w:pPr>
        <w:spacing w:after="150"/>
      </w:pPr>
      <w:r>
        <w:rPr/>
        <w:t xml:space="preserve">四、中国智慧税务的应用前景</w:t>
      </w:r>
    </w:p>
    <w:p>
      <w:pPr>
        <w:spacing w:after="150"/>
      </w:pPr>
      <w:r>
        <w:rPr/>
        <w:t xml:space="preserve">第三节 智慧城管</w:t>
      </w:r>
    </w:p>
    <w:p>
      <w:pPr>
        <w:spacing w:after="150"/>
      </w:pPr>
      <w:r>
        <w:rPr/>
        <w:t xml:space="preserve">一、中国城市管理的发展现状</w:t>
      </w:r>
    </w:p>
    <w:p>
      <w:pPr>
        <w:spacing w:after="150"/>
      </w:pPr>
      <w:r>
        <w:rPr/>
        <w:t xml:space="preserve">二、中国城市管理存在的不足</w:t>
      </w:r>
    </w:p>
    <w:p>
      <w:pPr>
        <w:spacing w:after="150"/>
      </w:pPr>
      <w:r>
        <w:rPr/>
        <w:t xml:space="preserve">三、中国智慧城管发展的意义</w:t>
      </w:r>
    </w:p>
    <w:p>
      <w:pPr>
        <w:spacing w:after="150"/>
      </w:pPr>
      <w:r>
        <w:rPr/>
        <w:t xml:space="preserve">四、中国智慧城管的应用前景</w:t>
      </w:r>
    </w:p>
    <w:p>
      <w:pPr>
        <w:spacing w:after="150"/>
      </w:pPr>
      <w:r>
        <w:rPr/>
        <w:t xml:space="preserve">第四节 智慧党建</w:t>
      </w:r>
    </w:p>
    <w:p>
      <w:pPr>
        <w:spacing w:after="150"/>
      </w:pPr>
      <w:r>
        <w:rPr/>
        <w:t xml:space="preserve">一、中国党建管理的发展现状</w:t>
      </w:r>
    </w:p>
    <w:p>
      <w:pPr>
        <w:spacing w:after="150"/>
      </w:pPr>
      <w:r>
        <w:rPr/>
        <w:t xml:space="preserve">二、中国党建管理存在的不足</w:t>
      </w:r>
    </w:p>
    <w:p>
      <w:pPr>
        <w:spacing w:after="150"/>
      </w:pPr>
      <w:r>
        <w:rPr/>
        <w:t xml:space="preserve">三、中国智慧党建发展的意义</w:t>
      </w:r>
    </w:p>
    <w:p>
      <w:pPr>
        <w:spacing w:after="150"/>
      </w:pPr>
      <w:r>
        <w:rPr/>
        <w:t xml:space="preserve">四、中国智慧党建的应用前景</w:t>
      </w:r>
    </w:p>
    <w:p>
      <w:pPr>
        <w:spacing w:after="150"/>
      </w:pPr>
      <w:r>
        <w:rPr/>
        <w:t xml:space="preserve">第五节 其他智慧政务</w:t>
      </w:r>
    </w:p>
    <w:p>
      <w:pPr>
        <w:spacing w:after="150"/>
      </w:pPr>
      <w:r>
        <w:rPr/>
        <w:t xml:space="preserve">一、中国其他政务管理的发展现状</w:t>
      </w:r>
    </w:p>
    <w:p>
      <w:pPr>
        <w:spacing w:after="150"/>
      </w:pPr>
      <w:r>
        <w:rPr/>
        <w:t xml:space="preserve">二、中国其他政务管理存在的不足</w:t>
      </w:r>
    </w:p>
    <w:p>
      <w:pPr>
        <w:spacing w:after="150"/>
      </w:pPr>
      <w:r>
        <w:rPr/>
        <w:t xml:space="preserve">三、中国其他智慧政务发展的意义</w:t>
      </w:r>
    </w:p>
    <w:p>
      <w:pPr>
        <w:spacing w:after="150"/>
      </w:pPr>
      <w:r>
        <w:rPr/>
        <w:t xml:space="preserve">四、中国其他智慧政务的应用前景</w:t>
      </w:r>
    </w:p>
    <w:p>
      <w:pPr>
        <w:spacing w:after="150"/>
      </w:pPr>
      <w:r>
        <w:rPr>
          <w:b w:val="1"/>
          <w:bCs w:val="1"/>
        </w:rPr>
        <w:t xml:space="preserve">第七章 中国智慧政务行业部分区域市场分析</w:t>
      </w:r>
    </w:p>
    <w:p>
      <w:pPr>
        <w:spacing w:after="150"/>
      </w:pPr>
      <w:r>
        <w:rPr/>
        <w:t xml:space="preserve">第一节 华东地区智慧政务行业市场发展分析</w:t>
      </w:r>
    </w:p>
    <w:p>
      <w:pPr>
        <w:spacing w:after="150"/>
      </w:pPr>
      <w:r>
        <w:rPr/>
        <w:t xml:space="preserve">一、山东智慧政务行业市场发展分析</w:t>
      </w:r>
    </w:p>
    <w:p>
      <w:pPr>
        <w:spacing w:after="150"/>
      </w:pPr>
      <w:r>
        <w:rPr/>
        <w:t xml:space="preserve">二、江苏智慧政务行业市场发展分析</w:t>
      </w:r>
    </w:p>
    <w:p>
      <w:pPr>
        <w:spacing w:after="150"/>
      </w:pPr>
      <w:r>
        <w:rPr/>
        <w:t xml:space="preserve">三、浙江智慧政务行业市场发展分析</w:t>
      </w:r>
    </w:p>
    <w:p>
      <w:pPr>
        <w:spacing w:after="150"/>
      </w:pPr>
      <w:r>
        <w:rPr/>
        <w:t xml:space="preserve">四、福建智慧政务行业市场发展分析</w:t>
      </w:r>
    </w:p>
    <w:p>
      <w:pPr>
        <w:spacing w:after="150"/>
      </w:pPr>
      <w:r>
        <w:rPr/>
        <w:t xml:space="preserve">第二节 华中地区智慧政务行业市场发展分析</w:t>
      </w:r>
    </w:p>
    <w:p>
      <w:pPr>
        <w:spacing w:after="150"/>
      </w:pPr>
      <w:r>
        <w:rPr/>
        <w:t xml:space="preserve">一、河南智慧政务行业市场发展分析</w:t>
      </w:r>
    </w:p>
    <w:p>
      <w:pPr>
        <w:spacing w:after="150"/>
      </w:pPr>
      <w:r>
        <w:rPr/>
        <w:t xml:space="preserve">二、湖北智慧政务行业市场发展分析</w:t>
      </w:r>
    </w:p>
    <w:p>
      <w:pPr>
        <w:spacing w:after="150"/>
      </w:pPr>
      <w:r>
        <w:rPr/>
        <w:t xml:space="preserve">三、湖南智慧政务行业市场发展分析</w:t>
      </w:r>
    </w:p>
    <w:p>
      <w:pPr>
        <w:spacing w:after="150"/>
      </w:pPr>
      <w:r>
        <w:rPr/>
        <w:t xml:space="preserve">四、江西智慧政务行业市场发展分析</w:t>
      </w:r>
    </w:p>
    <w:p>
      <w:pPr>
        <w:spacing w:after="150"/>
      </w:pPr>
      <w:r>
        <w:rPr/>
        <w:t xml:space="preserve">第三节 华北地区智慧政务行业市场发展分析</w:t>
      </w:r>
    </w:p>
    <w:p>
      <w:pPr>
        <w:spacing w:after="150"/>
      </w:pPr>
      <w:r>
        <w:rPr/>
        <w:t xml:space="preserve">一、北京智慧政务行业市场发展分析</w:t>
      </w:r>
    </w:p>
    <w:p>
      <w:pPr>
        <w:spacing w:after="150"/>
      </w:pPr>
      <w:r>
        <w:rPr/>
        <w:t xml:space="preserve">二、天津智慧政务行业市场发展分析</w:t>
      </w:r>
    </w:p>
    <w:p>
      <w:pPr>
        <w:spacing w:after="150"/>
      </w:pPr>
      <w:r>
        <w:rPr/>
        <w:t xml:space="preserve">三、河北智慧政务行业市场发展分析</w:t>
      </w:r>
    </w:p>
    <w:p>
      <w:pPr>
        <w:spacing w:after="150"/>
      </w:pPr>
      <w:r>
        <w:rPr/>
        <w:t xml:space="preserve">第四节 其他地区智慧政务行业市场发展分析</w:t>
      </w:r>
    </w:p>
    <w:p>
      <w:pPr>
        <w:spacing w:after="150"/>
      </w:pPr>
      <w:r>
        <w:rPr/>
        <w:t xml:space="preserve">一、四川智慧政务行业市场发展分析</w:t>
      </w:r>
    </w:p>
    <w:p>
      <w:pPr>
        <w:spacing w:after="150"/>
      </w:pPr>
      <w:r>
        <w:rPr/>
        <w:t xml:space="preserve">二、重庆智慧政务行业市场发展分析</w:t>
      </w:r>
    </w:p>
    <w:p>
      <w:pPr>
        <w:spacing w:after="150"/>
      </w:pPr>
      <w:r>
        <w:rPr/>
        <w:t xml:space="preserve">三、辽宁智慧政务行业市场发展分析</w:t>
      </w:r>
    </w:p>
    <w:p>
      <w:pPr>
        <w:spacing w:after="150"/>
      </w:pPr>
      <w:r>
        <w:rPr>
          <w:b w:val="1"/>
          <w:bCs w:val="1"/>
        </w:rPr>
        <w:t xml:space="preserve">第八章 2024-2029年智慧政务行业领先企业经营形势分析</w:t>
      </w:r>
    </w:p>
    <w:p>
      <w:pPr>
        <w:spacing w:after="150"/>
      </w:pPr>
      <w:r>
        <w:rPr/>
        <w:t xml:space="preserve">第一节 深圳市丁当科技有限公司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第二节 柳州市萃丰科技有限责任公司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第三节 新华三技术有限公司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第四节 浪潮软件股份有限公司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第五节 用友网络科技股份有限公司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第六节 太极计算机股份有限公司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第七节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第八节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第九节 浙大网新科技股份有限公司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第十节 福建榕基软件股份有限公司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b w:val="1"/>
          <w:bCs w:val="1"/>
        </w:rPr>
        <w:t xml:space="preserve">第九章 中国智慧政务行业前景展望</w:t>
      </w:r>
    </w:p>
    <w:p>
      <w:pPr>
        <w:spacing w:after="150"/>
      </w:pPr>
      <w:r>
        <w:rPr/>
        <w:t xml:space="preserve">第一节 智慧政务行业发展的影响因素</w:t>
      </w:r>
    </w:p>
    <w:p>
      <w:pPr>
        <w:spacing w:after="150"/>
      </w:pPr>
      <w:r>
        <w:rPr/>
        <w:t xml:space="preserve">一、有利因素</w:t>
      </w:r>
    </w:p>
    <w:p>
      <w:pPr>
        <w:spacing w:after="150"/>
      </w:pPr>
      <w:r>
        <w:rPr/>
        <w:t xml:space="preserve">二、不利因素</w:t>
      </w:r>
    </w:p>
    <w:p>
      <w:pPr>
        <w:spacing w:after="150"/>
      </w:pPr>
      <w:r>
        <w:rPr/>
        <w:t xml:space="preserve">第二节 智慧政务建设存在的问题分析</w:t>
      </w:r>
    </w:p>
    <w:p>
      <w:pPr>
        <w:spacing w:after="150"/>
      </w:pPr>
      <w:r>
        <w:rPr/>
        <w:t xml:space="preserve">一、智慧政务建设存在的问题</w:t>
      </w:r>
    </w:p>
    <w:p>
      <w:pPr>
        <w:spacing w:after="150"/>
      </w:pPr>
      <w:r>
        <w:rPr/>
        <w:t xml:space="preserve">二、智慧政务建设问题的原因</w:t>
      </w:r>
    </w:p>
    <w:p>
      <w:pPr>
        <w:spacing w:after="150"/>
      </w:pPr>
      <w:r>
        <w:rPr/>
        <w:t xml:space="preserve">三、智慧政务建设的解决对策</w:t>
      </w:r>
    </w:p>
    <w:p>
      <w:pPr>
        <w:spacing w:after="150"/>
      </w:pPr>
      <w:r>
        <w:rPr/>
        <w:t xml:space="preserve">第三节 2024-2029年智慧政务行业发展前景</w:t>
      </w:r>
    </w:p>
    <w:p>
      <w:pPr>
        <w:spacing w:after="150"/>
      </w:pPr>
      <w:r>
        <w:rPr/>
        <w:t xml:space="preserve">一、2024-2029年智慧政务行业发展机遇</w:t>
      </w:r>
    </w:p>
    <w:p>
      <w:pPr>
        <w:spacing w:after="150"/>
      </w:pPr>
      <w:r>
        <w:rPr/>
        <w:t xml:space="preserve">二、2024-2029年智慧政务行业发展前景</w:t>
      </w:r>
    </w:p>
    <w:p>
      <w:pPr>
        <w:spacing w:after="150"/>
      </w:pPr>
      <w:r>
        <w:rPr/>
        <w:t xml:space="preserve">三、2024-2029年智慧政务行业市场规模</w:t>
      </w:r>
    </w:p>
    <w:p>
      <w:pPr>
        <w:spacing w:after="150"/>
      </w:pPr>
      <w:r>
        <w:rPr/>
        <w:t xml:space="preserve">四、2024-2029年智慧政务行业发展趋势</w:t>
      </w:r>
    </w:p>
    <w:p>
      <w:pPr>
        <w:spacing w:after="150"/>
      </w:pPr>
      <w:r>
        <w:rPr>
          <w:b w:val="1"/>
          <w:bCs w:val="1"/>
        </w:rPr>
        <w:t xml:space="preserve">图表目录</w:t>
      </w:r>
    </w:p>
    <w:p>
      <w:pPr>
        <w:spacing w:after="150"/>
      </w:pPr>
      <w:r>
        <w:rPr/>
        <w:t xml:space="preserve">图表：十四五规划意见稿涉及智慧政务行业相关内容</w:t>
      </w:r>
    </w:p>
    <w:p>
      <w:pPr>
        <w:spacing w:after="150"/>
      </w:pPr>
      <w:r>
        <w:rPr/>
        <w:t xml:space="preserve">图表：“互联网+政务服务”的顶层架构四大组成部分</w:t>
      </w:r>
    </w:p>
    <w:p>
      <w:pPr>
        <w:spacing w:after="150"/>
      </w:pPr>
      <w:r>
        <w:rPr/>
        <w:t xml:space="preserve">图表：“互联网+政务服务”的顶层架构四大组成部分</w:t>
      </w:r>
    </w:p>
    <w:p>
      <w:pPr>
        <w:spacing w:after="150"/>
      </w:pPr>
      <w:r>
        <w:rPr/>
        <w:t xml:space="preserve">图表：2019-2023年智慧政务行业从业人员规模情况</w:t>
      </w:r>
    </w:p>
    <w:p>
      <w:pPr>
        <w:spacing w:after="150"/>
      </w:pPr>
      <w:r>
        <w:rPr/>
        <w:t xml:space="preserve">图表：2019-2023年智慧政务行业资产规模情况</w:t>
      </w:r>
    </w:p>
    <w:p>
      <w:pPr>
        <w:spacing w:after="150"/>
      </w:pPr>
      <w:r>
        <w:rPr/>
        <w:t xml:space="preserve">图表：2019-2023年智慧政务市场规模情况</w:t>
      </w:r>
    </w:p>
    <w:p>
      <w:pPr>
        <w:spacing w:after="150"/>
      </w:pPr>
      <w:r>
        <w:rPr/>
        <w:t xml:space="preserve">图表：2019-2023年中国智慧政务行业毛利率情况</w:t>
      </w:r>
    </w:p>
    <w:p>
      <w:pPr>
        <w:spacing w:after="150"/>
      </w:pPr>
      <w:r>
        <w:rPr/>
        <w:t xml:space="preserve">图表：2019-2023年中国智慧政务行业偿债能力情况</w:t>
      </w:r>
    </w:p>
    <w:p>
      <w:pPr>
        <w:spacing w:after="150"/>
      </w:pPr>
      <w:r>
        <w:rPr/>
        <w:t xml:space="preserve">图表：2019-2023年中国智慧政务行业总资产周转率情况</w:t>
      </w:r>
    </w:p>
    <w:p>
      <w:pPr>
        <w:spacing w:after="150"/>
      </w:pPr>
      <w:r>
        <w:rPr/>
        <w:t xml:space="preserve">图表：2019-2023年中国智慧政务增长率情况</w:t>
      </w:r>
    </w:p>
    <w:p>
      <w:pPr>
        <w:spacing w:after="150"/>
      </w:pPr>
      <w:r>
        <w:rPr/>
        <w:t xml:space="preserve">图表：新华三技术有限公司经营情况</w:t>
      </w:r>
    </w:p>
    <w:p>
      <w:pPr>
        <w:spacing w:after="150"/>
      </w:pPr>
      <w:r>
        <w:rPr/>
        <w:t xml:space="preserve">图表：2019-2023年浪潮软件成长能力情况</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图表：浪潮大数据精准扶贫云平台架构</w:t>
      </w:r>
    </w:p>
    <w:p>
      <w:pPr>
        <w:spacing w:after="150"/>
      </w:pPr>
      <w:r>
        <w:rPr/>
        <w:t xml:space="preserve">图表：2019-2023年用友网络成长能力情况</w:t>
      </w:r>
    </w:p>
    <w:p>
      <w:pPr>
        <w:spacing w:after="150"/>
      </w:pPr>
      <w:r>
        <w:rPr/>
        <w:t xml:space="preserve">图表：2019-2023年用友网络盈利能力情况</w:t>
      </w:r>
    </w:p>
    <w:p>
      <w:pPr>
        <w:spacing w:after="150"/>
      </w:pPr>
      <w:r>
        <w:rPr/>
        <w:t xml:space="preserve">图表：2019-2023年用友网络运营能力情况</w:t>
      </w:r>
    </w:p>
    <w:p>
      <w:pPr>
        <w:spacing w:after="150"/>
      </w:pPr>
      <w:r>
        <w:rPr/>
        <w:t xml:space="preserve">图表：2019-2023年用友网络财务风险情况</w:t>
      </w:r>
    </w:p>
    <w:p>
      <w:pPr>
        <w:spacing w:after="150"/>
      </w:pPr>
      <w:r>
        <w:rPr/>
        <w:t xml:space="preserve">图表：2019-2023年太极股份成长能力情况</w:t>
      </w:r>
    </w:p>
    <w:p>
      <w:pPr>
        <w:spacing w:after="150"/>
      </w:pPr>
      <w:r>
        <w:rPr/>
        <w:t xml:space="preserve">图表：2019-2023年太极股份盈利能力情况</w:t>
      </w:r>
    </w:p>
    <w:p>
      <w:pPr>
        <w:spacing w:after="150"/>
      </w:pPr>
      <w:r>
        <w:rPr/>
        <w:t xml:space="preserve">图表：2019-2023年太极股份运营能力情况</w:t>
      </w:r>
    </w:p>
    <w:p>
      <w:pPr>
        <w:spacing w:after="150"/>
      </w:pPr>
      <w:r>
        <w:rPr/>
        <w:t xml:space="preserve">图表：2019-2023年太极股份财务风险情况</w:t>
      </w:r>
    </w:p>
    <w:p>
      <w:pPr>
        <w:spacing w:after="150"/>
      </w:pPr>
      <w:r>
        <w:rPr/>
        <w:t xml:space="preserve">图表：2019-2023年东软集团成长能力情况</w:t>
      </w:r>
    </w:p>
    <w:p>
      <w:pPr>
        <w:spacing w:after="150"/>
      </w:pPr>
      <w:r>
        <w:rPr/>
        <w:t xml:space="preserve">图表：2019-2023年东软集团盈利能力情况</w:t>
      </w:r>
    </w:p>
    <w:p>
      <w:pPr>
        <w:spacing w:after="150"/>
      </w:pPr>
      <w:r>
        <w:rPr/>
        <w:t xml:space="preserve">图表：2019-2023年东软集团运营能力情况</w:t>
      </w:r>
    </w:p>
    <w:p>
      <w:pPr>
        <w:spacing w:after="150"/>
      </w:pPr>
      <w:r>
        <w:rPr/>
        <w:t xml:space="preserve">图表：2019-2023年东软集团财务风险情况</w:t>
      </w:r>
    </w:p>
    <w:p>
      <w:pPr>
        <w:spacing w:after="150"/>
      </w:pPr>
      <w:r>
        <w:rPr/>
        <w:t xml:space="preserve">图表：2019-2023年浙大网新成长能力情况</w:t>
      </w:r>
    </w:p>
    <w:p>
      <w:pPr>
        <w:spacing w:after="150"/>
      </w:pPr>
      <w:r>
        <w:rPr/>
        <w:t xml:space="preserve">图表：2019-2023年浙大网新盈利能力情况</w:t>
      </w:r>
    </w:p>
    <w:p>
      <w:pPr>
        <w:spacing w:after="150"/>
      </w:pPr>
      <w:r>
        <w:rPr/>
        <w:t xml:space="preserve">图表：2019-2023年浙大网新运营能力情况</w:t>
      </w:r>
    </w:p>
    <w:p>
      <w:pPr>
        <w:spacing w:after="150"/>
      </w:pPr>
      <w:r>
        <w:rPr/>
        <w:t xml:space="preserve">图表：2019-2023年浙大网新财务风险情况</w:t>
      </w:r>
    </w:p>
    <w:p>
      <w:pPr>
        <w:spacing w:after="150"/>
      </w:pPr>
      <w:r>
        <w:rPr/>
        <w:t xml:space="preserve">图表：浙大网新政务服务方案</w:t>
      </w:r>
    </w:p>
    <w:p>
      <w:pPr>
        <w:spacing w:after="150"/>
      </w:pPr>
      <w:r>
        <w:rPr/>
        <w:t xml:space="preserve">图表：浙大网新政务服务案例</w:t>
      </w:r>
    </w:p>
    <w:p>
      <w:pPr>
        <w:spacing w:after="150"/>
      </w:pPr>
      <w:r>
        <w:rPr/>
        <w:t xml:space="preserve">图表：2019-2023年榕基软件成长能力情况</w:t>
      </w:r>
    </w:p>
    <w:p>
      <w:pPr>
        <w:spacing w:after="150"/>
      </w:pPr>
      <w:r>
        <w:rPr/>
        <w:t xml:space="preserve">图表：2019-2023年榕基软件盈利能力情况</w:t>
      </w:r>
    </w:p>
    <w:p>
      <w:pPr>
        <w:spacing w:after="150"/>
      </w:pPr>
      <w:r>
        <w:rPr/>
        <w:t xml:space="preserve">图表：2019-2023年榕基软件运营能力情况</w:t>
      </w:r>
    </w:p>
    <w:p>
      <w:pPr>
        <w:spacing w:after="150"/>
      </w:pPr>
      <w:r>
        <w:rPr/>
        <w:t xml:space="preserve">图表：2019-2023年榕基软件财务风险情况</w:t>
      </w:r>
    </w:p>
    <w:p>
      <w:pPr>
        <w:spacing w:after="150"/>
      </w:pPr>
      <w:r>
        <w:rPr/>
        <w:t xml:space="preserve">图表：榕基政务信息化系统架构</w:t>
      </w:r>
    </w:p>
    <w:p>
      <w:pPr>
        <w:spacing w:after="150"/>
      </w:pPr>
      <w:r>
        <w:rPr/>
        <w:t xml:space="preserve">图表：2024-2029年中国智慧政务市场规模预测情况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中国智慧政务行业市场深度调研及发展前景与趋势预测研究报告(2024-2029版)</dc:title>
  <dc:description>中国智慧政务行业市场深度调研及发展前景与趋势预测研究报告(2024-2029版)</dc:description>
  <dc:subject>中国智慧政务行业市场深度调研及发展前景与趋势预测研究报告(2024-2029版)</dc:subject>
  <cp:keywords>研究报告</cp:keywords>
  <cp:category>研究报告</cp:category>
  <cp:lastModifiedBy>北京中道泰和信息咨询有限公司</cp:lastModifiedBy>
  <dcterms:created xsi:type="dcterms:W3CDTF">2024-01-29T01:11:54+08:00</dcterms:created>
  <dcterms:modified xsi:type="dcterms:W3CDTF">2024-01-29T01:11:54+08:00</dcterms:modified>
</cp:coreProperties>
</file>

<file path=docProps/custom.xml><?xml version="1.0" encoding="utf-8"?>
<Properties xmlns="http://schemas.openxmlformats.org/officeDocument/2006/custom-properties" xmlns:vt="http://schemas.openxmlformats.org/officeDocument/2006/docPropsVTypes"/>
</file>