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中国智能燃气表行业市场深度调研及发展趋势和前景预测研究报告(2026-2031版)</w:t>
      </w:r>
    </w:p>
    <w:p>
      <w:pPr>
        <w:spacing w:after="150"/>
      </w:pPr>
      <w:r>
        <w:rPr>
          <w:b w:val="1"/>
          <w:bCs w:val="1"/>
        </w:rPr>
        <w:t xml:space="preserve">报告简介</w:t>
      </w:r>
    </w:p>
    <w:p>
      <w:pPr>
        <w:spacing w:after="150"/>
      </w:pPr>
      <w:r>
        <w:rPr/>
        <w:t xml:space="preserve">国内的智能燃气表随着人们生活水平和生活质量的提高，现代化家庭所需要的智能化产品需求，将促使智能燃气表朝着安全性、可靠性、智能方便性方向发展。</w:t>
      </w:r>
    </w:p>
    <w:p>
      <w:pPr>
        <w:spacing w:after="150"/>
      </w:pPr>
      <w:r>
        <w:rPr/>
        <w:t xml:space="preserve">普通家用膜式燃气表，由于其收费难、抄表人员人工成本高、偷盗气无法真正实现监控，这给燃气公司不断的增加了经营成本，也给运营管理带来许多麻烦，于是从1995年开始，各种智能燃气表逐渐面市，以期来解决燃气公司经营中遇到的头疼的问题。IC卡表、CPU卡智能燃气表、有线远传燃气表、无线远传燃气表、网络型红外数传燃气表等品种相继出现。下面，就目前国际国内智能燃气表的发展趋势，以及对各燃气公司已使用的智能燃气表作一比较，以期燃气公司的同行们在选用表时予参考，也为各种智能燃气表的后期改进作参考。</w:t>
      </w:r>
    </w:p>
    <w:p>
      <w:pPr>
        <w:spacing w:after="150"/>
      </w:pPr>
      <w:r>
        <w:rPr/>
        <w:t xml:space="preserve">目前随着我国城市化进程的不断加快，城市燃气普及率的相应提高，截至2020年末，我国城市燃气普及率就已经达到了97.9%。</w:t>
      </w:r>
    </w:p>
    <w:p>
      <w:pPr>
        <w:spacing w:after="150"/>
      </w:pPr>
      <w:r>
        <w:rPr/>
        <w:t xml:space="preserve">在城市燃气网高度覆盖的情况下，随之而来的就是两个问题，一是现有增量市场减少，整个燃气表市场市场将会转存量竞争，对于智能燃气表制造企业来说，智能燃气表市场竞争的激烈程度将会进一步提高，不得不开辟新市场，诸如新农村的燃气表市场。另一方面，是由于智能燃气表相对传统膜式燃气表的替代，由于相对于传统模式燃气表，抄表更加方便灵活，搭配上智能燃气管理平台，能够高效的处理和计算燃气业务及相关费用，使得智能燃气表的需求量越来越高。</w:t>
      </w:r>
    </w:p>
    <w:p>
      <w:pPr>
        <w:spacing w:after="150"/>
      </w:pPr>
      <w:r>
        <w:rPr/>
        <w:t xml:space="preserve">从销售规模来看，我国智能燃气表在2021年，销售收入达到202亿元。行业毛利润大致在40%，净利润约有60亿左右。</w:t>
      </w:r>
    </w:p>
    <w:p>
      <w:pPr>
        <w:spacing w:after="150"/>
      </w:pPr>
      <w:r>
        <w:rPr/>
        <w:t xml:space="preserve">从交易数量来看，我国智能燃气表2020年的交易达3555.1万台，2021年达到4047.3万台，同比增长13.8%，增长速度迅猛。整体来看，我国智能燃气表制造业行业目前交易规模并非十分巨大，但是行业的发展路径较为明确，投资思路清晰，有着较哈的发展前景。</w:t>
      </w:r>
    </w:p>
    <w:p>
      <w:pPr>
        <w:spacing w:after="150"/>
      </w:pPr>
      <w:r>
        <w:rPr/>
        <w:t xml:space="preserve">本研究咨询报告由北京中道泰和信息咨询有限公司领衔撰写，在大量周密的市场调研基础上，主要依据了国家统计局、国家工信部、国家商务部、国家发改委、自然资源部、国务院发展研究中心、51行业报告网、全国及海外多种相关报刊杂志以及专业研究机构公布和提供的大量资料，对中国智能燃气表行业的的发展状况、关联行业发展状况、发展趋势等进行了分析，并重点分析了中国智能燃气表经营状况和特点，以及中国中国智能燃气表行业将面临的挑战、企业的发展策略等。报是智能燃气表经营企业，服务，投资机构等单位准确了解目前中国智能燃气表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智能燃气表行业发展综述 </w:t>
      </w:r>
    </w:p>
    <w:p>
      <w:pPr>
        <w:spacing w:before="75" w:after="0"/>
      </w:pPr>
      <w:r>
        <w:rPr/>
        <w:t xml:space="preserve">第一节 智能燃气表行业定义及分类 </w:t>
      </w:r>
    </w:p>
    <w:p>
      <w:pPr>
        <w:spacing w:before="75" w:after="0"/>
      </w:pPr>
      <w:r>
        <w:rPr/>
        <w:t xml:space="preserve">一、行业定义 </w:t>
      </w:r>
    </w:p>
    <w:p>
      <w:pPr>
        <w:spacing w:before="75" w:after="0"/>
      </w:pPr>
      <w:r>
        <w:rPr/>
        <w:t xml:space="preserve">二、行业主要分类 </w:t>
      </w:r>
    </w:p>
    <w:p>
      <w:pPr>
        <w:spacing w:before="75" w:after="0"/>
      </w:pPr>
      <w:r>
        <w:rPr/>
        <w:t xml:space="preserve">第二节 智能燃气表行业特征分析 </w:t>
      </w:r>
    </w:p>
    <w:p>
      <w:pPr>
        <w:spacing w:before="75" w:after="0"/>
      </w:pPr>
      <w:r>
        <w:rPr/>
        <w:t xml:space="preserve">一、智能燃气表行业在国民经济中的地位 </w:t>
      </w:r>
    </w:p>
    <w:p>
      <w:pPr>
        <w:spacing w:before="75" w:after="0"/>
      </w:pPr>
      <w:r>
        <w:rPr/>
        <w:t xml:space="preserve">二、智能燃气表行业生命周期分析 </w:t>
      </w:r>
    </w:p>
    <w:p>
      <w:pPr>
        <w:spacing w:before="75" w:after="0"/>
      </w:pPr>
      <w:r>
        <w:rPr/>
        <w:t xml:space="preserve">1、行业生命周期理论基础 </w:t>
      </w:r>
    </w:p>
    <w:p>
      <w:pPr>
        <w:spacing w:before="75" w:after="0"/>
      </w:pPr>
      <w:r>
        <w:rPr/>
        <w:t xml:space="preserve">2、智能燃气表行业生命周期 </w:t>
      </w:r>
    </w:p>
    <w:p>
      <w:pPr>
        <w:spacing w:before="75" w:after="0"/>
      </w:pPr>
      <w:r>
        <w:rPr>
          <w:b w:val="1"/>
          <w:bCs w:val="1"/>
        </w:rPr>
        <w:t xml:space="preserve">第二章 智能燃气表行业发展环境 </w:t>
      </w:r>
    </w:p>
    <w:p>
      <w:pPr>
        <w:spacing w:before="75" w:after="0"/>
      </w:pPr>
      <w:r>
        <w:rPr/>
        <w:t xml:space="preserve">第一节 经济环境 </w:t>
      </w:r>
    </w:p>
    <w:p>
      <w:pPr>
        <w:spacing w:before="75" w:after="0"/>
      </w:pPr>
      <w:r>
        <w:rPr/>
        <w:t xml:space="preserve">一、国际经济运行现状 </w:t>
      </w:r>
    </w:p>
    <w:p>
      <w:pPr>
        <w:spacing w:before="75" w:after="0"/>
      </w:pPr>
      <w:r>
        <w:rPr/>
        <w:t xml:space="preserve">二、国内经济运行现状 </w:t>
      </w:r>
    </w:p>
    <w:p>
      <w:pPr>
        <w:spacing w:before="75" w:after="0"/>
      </w:pPr>
      <w:r>
        <w:rPr/>
        <w:t xml:space="preserve">三、国内经济趋势判断 </w:t>
      </w:r>
    </w:p>
    <w:p>
      <w:pPr>
        <w:spacing w:before="75" w:after="0"/>
      </w:pPr>
      <w:r>
        <w:rPr/>
        <w:t xml:space="preserve">四、经济环境对行业的影响分析 </w:t>
      </w:r>
    </w:p>
    <w:p>
      <w:pPr>
        <w:spacing w:before="75" w:after="0"/>
      </w:pPr>
      <w:r>
        <w:rPr/>
        <w:t xml:space="preserve">第二节 社会环境 </w:t>
      </w:r>
    </w:p>
    <w:p>
      <w:pPr>
        <w:spacing w:before="75" w:after="0"/>
      </w:pPr>
      <w:r>
        <w:rPr/>
        <w:t xml:space="preserve">一、人口环境分析 </w:t>
      </w:r>
    </w:p>
    <w:p>
      <w:pPr>
        <w:spacing w:before="75" w:after="0"/>
      </w:pPr>
      <w:r>
        <w:rPr/>
        <w:t xml:space="preserve">二、文化环境分析 </w:t>
      </w:r>
    </w:p>
    <w:p>
      <w:pPr>
        <w:spacing w:before="75" w:after="0"/>
      </w:pPr>
      <w:r>
        <w:rPr/>
        <w:t xml:space="preserve">三、生态环境分析 </w:t>
      </w:r>
    </w:p>
    <w:p>
      <w:pPr>
        <w:spacing w:before="75" w:after="0"/>
      </w:pPr>
      <w:r>
        <w:rPr/>
        <w:t xml:space="preserve">四、中国城镇化率 </w:t>
      </w:r>
    </w:p>
    <w:p>
      <w:pPr>
        <w:spacing w:before="75" w:after="0"/>
      </w:pPr>
      <w:r>
        <w:rPr/>
        <w:t xml:space="preserve">第三节 政策监管环境 </w:t>
      </w:r>
    </w:p>
    <w:p>
      <w:pPr>
        <w:spacing w:before="75" w:after="0"/>
      </w:pPr>
      <w:r>
        <w:rPr/>
        <w:t xml:space="preserve">一、管理体制 </w:t>
      </w:r>
    </w:p>
    <w:p>
      <w:pPr>
        <w:spacing w:before="75" w:after="0"/>
      </w:pPr>
      <w:r>
        <w:rPr/>
        <w:t xml:space="preserve">二、主要政策法规 </w:t>
      </w:r>
    </w:p>
    <w:p>
      <w:pPr>
        <w:spacing w:before="75" w:after="0"/>
      </w:pPr>
      <w:r>
        <w:rPr/>
        <w:t xml:space="preserve">三、政策法规影响 </w:t>
      </w:r>
    </w:p>
    <w:p>
      <w:pPr>
        <w:spacing w:before="75" w:after="0"/>
      </w:pPr>
      <w:r>
        <w:rPr/>
        <w:t xml:space="preserve">第四节 技术环境 </w:t>
      </w:r>
    </w:p>
    <w:p>
      <w:pPr>
        <w:spacing w:before="75" w:after="0"/>
      </w:pPr>
      <w:r>
        <w:rPr/>
        <w:t xml:space="preserve">一、我国智能燃气表技术进展分析 </w:t>
      </w:r>
    </w:p>
    <w:p>
      <w:pPr>
        <w:spacing w:before="75" w:after="0"/>
      </w:pPr>
      <w:r>
        <w:rPr/>
        <w:t xml:space="preserve">二、技术现状及特点 </w:t>
      </w:r>
    </w:p>
    <w:p>
      <w:pPr>
        <w:spacing w:before="75" w:after="0"/>
      </w:pPr>
      <w:r>
        <w:rPr/>
        <w:t xml:space="preserve">三、智能燃气表技术的未来发展趋势 </w:t>
      </w:r>
    </w:p>
    <w:p>
      <w:pPr>
        <w:spacing w:before="75" w:after="0"/>
      </w:pPr>
      <w:r>
        <w:rPr>
          <w:b w:val="1"/>
          <w:bCs w:val="1"/>
        </w:rPr>
        <w:t xml:space="preserve">第三章 智能燃气表行业上下游产业链发展及影响分析 </w:t>
      </w:r>
    </w:p>
    <w:p>
      <w:pPr>
        <w:spacing w:before="75" w:after="0"/>
      </w:pPr>
      <w:r>
        <w:rPr/>
        <w:t xml:space="preserve">第一节 产业链介绍 </w:t>
      </w:r>
    </w:p>
    <w:p>
      <w:pPr>
        <w:spacing w:before="75" w:after="0"/>
      </w:pPr>
      <w:r>
        <w:rPr/>
        <w:t xml:space="preserve">一、智能燃气表行业产业链简介 </w:t>
      </w:r>
    </w:p>
    <w:p>
      <w:pPr>
        <w:spacing w:before="75" w:after="0"/>
      </w:pPr>
      <w:r>
        <w:rPr/>
        <w:t xml:space="preserve">二、智能燃气表行业产业链特征分析 </w:t>
      </w:r>
    </w:p>
    <w:p>
      <w:pPr>
        <w:spacing w:before="75" w:after="0"/>
      </w:pPr>
      <w:r>
        <w:rPr/>
        <w:t xml:space="preserve">三、智能燃气表业的产生对产业链的影响分析 </w:t>
      </w:r>
    </w:p>
    <w:p>
      <w:pPr>
        <w:spacing w:before="75" w:after="0"/>
      </w:pPr>
      <w:r>
        <w:rPr/>
        <w:t xml:space="preserve">第二节 上游产业现状分析及其对智能燃气表行业的影响 </w:t>
      </w:r>
    </w:p>
    <w:p>
      <w:pPr>
        <w:spacing w:before="75" w:after="0"/>
      </w:pPr>
      <w:r>
        <w:rPr/>
        <w:t xml:space="preserve">一、上游产业发展现状 </w:t>
      </w:r>
    </w:p>
    <w:p>
      <w:pPr>
        <w:spacing w:before="75" w:after="0"/>
      </w:pPr>
      <w:r>
        <w:rPr/>
        <w:t xml:space="preserve">二、上游行业发展趋势 </w:t>
      </w:r>
    </w:p>
    <w:p>
      <w:pPr>
        <w:spacing w:before="75" w:after="0"/>
      </w:pPr>
      <w:r>
        <w:rPr/>
        <w:t xml:space="preserve">三、上游产业发展趋势及对行业的影响 </w:t>
      </w:r>
    </w:p>
    <w:p>
      <w:pPr>
        <w:spacing w:before="75" w:after="0"/>
      </w:pPr>
      <w:r>
        <w:rPr/>
        <w:t xml:space="preserve">第三节 下游产业分析及其对智能燃气表行业的影响 </w:t>
      </w:r>
    </w:p>
    <w:p>
      <w:pPr>
        <w:spacing w:before="75" w:after="0"/>
      </w:pPr>
      <w:r>
        <w:rPr/>
        <w:t xml:space="preserve">一、下游产业需求情况 </w:t>
      </w:r>
    </w:p>
    <w:p>
      <w:pPr>
        <w:spacing w:before="75" w:after="0"/>
      </w:pPr>
      <w:r>
        <w:rPr/>
        <w:t xml:space="preserve">二、下游需求变化趋势 </w:t>
      </w:r>
    </w:p>
    <w:p>
      <w:pPr>
        <w:spacing w:before="75" w:after="0"/>
      </w:pPr>
      <w:r>
        <w:rPr/>
        <w:t xml:space="preserve">三、下游产业发展对行业的影响 </w:t>
      </w:r>
    </w:p>
    <w:p>
      <w:pPr>
        <w:spacing w:before="75" w:after="0"/>
      </w:pPr>
      <w:r>
        <w:rPr>
          <w:b w:val="1"/>
          <w:bCs w:val="1"/>
        </w:rPr>
        <w:t xml:space="preserve">第四章 世界智能燃气表产业发展对比及经验借鉴 </w:t>
      </w:r>
    </w:p>
    <w:p>
      <w:pPr>
        <w:spacing w:before="75" w:after="0"/>
      </w:pPr>
      <w:r>
        <w:rPr/>
        <w:t xml:space="preserve">第一节 2021-2026年国际智能燃气表产业的发展 </w:t>
      </w:r>
    </w:p>
    <w:p>
      <w:pPr>
        <w:spacing w:before="75" w:after="0"/>
      </w:pPr>
      <w:r>
        <w:rPr/>
        <w:t xml:space="preserve">一、世界智能燃气表产业发展综述 </w:t>
      </w:r>
    </w:p>
    <w:p>
      <w:pPr>
        <w:spacing w:before="75" w:after="0"/>
      </w:pPr>
      <w:r>
        <w:rPr/>
        <w:t xml:space="preserve">二、全球智能燃气表产业竞争格局 </w:t>
      </w:r>
    </w:p>
    <w:p>
      <w:pPr>
        <w:spacing w:before="75" w:after="0"/>
      </w:pPr>
      <w:r>
        <w:rPr/>
        <w:t xml:space="preserve">三、全球智能燃气表产业发展特点 </w:t>
      </w:r>
    </w:p>
    <w:p>
      <w:pPr>
        <w:spacing w:before="75" w:after="0"/>
      </w:pPr>
      <w:r>
        <w:rPr/>
        <w:t xml:space="preserve">第二节 主要国家地区智能燃气表产业发展分析 </w:t>
      </w:r>
    </w:p>
    <w:p>
      <w:pPr>
        <w:spacing w:before="75" w:after="0"/>
      </w:pPr>
      <w:r>
        <w:rPr/>
        <w:t xml:space="preserve">一、欧洲 </w:t>
      </w:r>
    </w:p>
    <w:p>
      <w:pPr>
        <w:spacing w:before="75" w:after="0"/>
      </w:pPr>
      <w:r>
        <w:rPr/>
        <w:t xml:space="preserve">二、亚洲 </w:t>
      </w:r>
    </w:p>
    <w:p>
      <w:pPr>
        <w:spacing w:before="75" w:after="0"/>
      </w:pPr>
      <w:r>
        <w:rPr/>
        <w:t xml:space="preserve">三、美国 </w:t>
      </w:r>
    </w:p>
    <w:p>
      <w:pPr>
        <w:spacing w:before="75" w:after="0"/>
      </w:pPr>
      <w:r>
        <w:rPr/>
        <w:t xml:space="preserve">四、其它国家和地区 </w:t>
      </w:r>
    </w:p>
    <w:p>
      <w:pPr>
        <w:spacing w:before="75" w:after="0"/>
      </w:pPr>
      <w:r>
        <w:rPr/>
        <w:t xml:space="preserve">第三节 世界智能燃气表产业发展趋势及前景分析 </w:t>
      </w:r>
    </w:p>
    <w:p>
      <w:pPr>
        <w:spacing w:before="75" w:after="0"/>
      </w:pPr>
      <w:r>
        <w:rPr/>
        <w:t xml:space="preserve">一、智能燃气表技术发展及趋势分析 </w:t>
      </w:r>
    </w:p>
    <w:p>
      <w:pPr>
        <w:spacing w:before="75" w:after="0"/>
      </w:pPr>
      <w:r>
        <w:rPr/>
        <w:t xml:space="preserve">二、智能燃气表产业发展趋势分析 </w:t>
      </w:r>
    </w:p>
    <w:p>
      <w:pPr>
        <w:spacing w:before="75" w:after="0"/>
      </w:pPr>
      <w:r>
        <w:rPr/>
        <w:t xml:space="preserve">三、智能燃气表产业发展潜力分析 </w:t>
      </w:r>
    </w:p>
    <w:p>
      <w:pPr>
        <w:spacing w:before="75" w:after="0"/>
      </w:pPr>
      <w:r>
        <w:rPr>
          <w:b w:val="1"/>
          <w:bCs w:val="1"/>
        </w:rPr>
        <w:t xml:space="preserve">第五章 中国智能燃气表行业运行分析 </w:t>
      </w:r>
    </w:p>
    <w:p>
      <w:pPr>
        <w:spacing w:before="75" w:after="0"/>
      </w:pPr>
      <w:r>
        <w:rPr/>
        <w:t xml:space="preserve">第一节 中国智能燃气表行业发展状况分析 </w:t>
      </w:r>
    </w:p>
    <w:p>
      <w:pPr>
        <w:spacing w:before="75" w:after="0"/>
      </w:pPr>
      <w:r>
        <w:rPr/>
        <w:t xml:space="preserve">一、中国智能燃气表行业发展阶段 </w:t>
      </w:r>
    </w:p>
    <w:p>
      <w:pPr>
        <w:spacing w:before="75" w:after="0"/>
      </w:pPr>
      <w:r>
        <w:rPr/>
        <w:t xml:space="preserve">二、中国智能燃气表行业发展总体概况 </w:t>
      </w:r>
    </w:p>
    <w:p>
      <w:pPr>
        <w:spacing w:before="75" w:after="0"/>
      </w:pPr>
      <w:r>
        <w:rPr/>
        <w:t xml:space="preserve">三、中国智能燃气表行业发展特点分析 </w:t>
      </w:r>
    </w:p>
    <w:p>
      <w:pPr>
        <w:spacing w:before="75" w:after="0"/>
      </w:pPr>
      <w:r>
        <w:rPr/>
        <w:t xml:space="preserve">四、中国智能燃气表行业商业模式分析 </w:t>
      </w:r>
    </w:p>
    <w:p>
      <w:pPr>
        <w:spacing w:before="75" w:after="0"/>
      </w:pPr>
      <w:r>
        <w:rPr/>
        <w:t xml:space="preserve">第二节 2021-2026年智能燃气表行业发展现状 </w:t>
      </w:r>
    </w:p>
    <w:p>
      <w:pPr>
        <w:spacing w:before="75" w:after="0"/>
      </w:pPr>
      <w:r>
        <w:rPr/>
        <w:t xml:space="preserve">一、2021-2026年中国智能燃气表行业市场规模 </w:t>
      </w:r>
    </w:p>
    <w:p>
      <w:pPr>
        <w:spacing w:before="75" w:after="0"/>
      </w:pPr>
      <w:r>
        <w:rPr/>
        <w:t xml:space="preserve">二、年中国智能燃气表行业发展分析 </w:t>
      </w:r>
    </w:p>
    <w:p>
      <w:pPr>
        <w:spacing w:before="75" w:after="0"/>
      </w:pPr>
      <w:r>
        <w:rPr/>
        <w:t xml:space="preserve">三、2021-2026年中国智能燃气表企业发展分析 </w:t>
      </w:r>
    </w:p>
    <w:p>
      <w:pPr>
        <w:spacing w:before="75" w:after="0"/>
      </w:pPr>
      <w:r>
        <w:rPr/>
        <w:t xml:space="preserve">第三节 智能燃气表细分市场分析 </w:t>
      </w:r>
    </w:p>
    <w:p>
      <w:pPr>
        <w:spacing w:before="75" w:after="0"/>
      </w:pPr>
      <w:r>
        <w:rPr/>
        <w:t xml:space="preserve">一、细分市场特色 </w:t>
      </w:r>
    </w:p>
    <w:p>
      <w:pPr>
        <w:spacing w:before="75" w:after="0"/>
      </w:pPr>
      <w:r>
        <w:rPr/>
        <w:t xml:space="preserve">三、重点细分市场前景预测 </w:t>
      </w:r>
    </w:p>
    <w:p>
      <w:pPr>
        <w:spacing w:before="75" w:after="0"/>
      </w:pPr>
      <w:r>
        <w:rPr/>
        <w:t xml:space="preserve">第四节 近三年行业市场产品价格现状分析 </w:t>
      </w:r>
    </w:p>
    <w:p>
      <w:pPr>
        <w:spacing w:before="75" w:after="0"/>
      </w:pPr>
      <w:r>
        <w:rPr/>
        <w:t xml:space="preserve">一、市场产品价格回顾 </w:t>
      </w:r>
    </w:p>
    <w:p>
      <w:pPr>
        <w:spacing w:before="75" w:after="0"/>
      </w:pPr>
      <w:r>
        <w:rPr/>
        <w:t xml:space="preserve">二、当前市场产品价格综述 </w:t>
      </w:r>
    </w:p>
    <w:p>
      <w:pPr>
        <w:spacing w:before="75" w:after="0"/>
      </w:pPr>
      <w:r>
        <w:rPr/>
        <w:t xml:space="preserve">三、2026-2031年市场产品价格发展预测 </w:t>
      </w:r>
    </w:p>
    <w:p>
      <w:pPr>
        <w:spacing w:before="75" w:after="0"/>
      </w:pPr>
      <w:r>
        <w:rPr>
          <w:b w:val="1"/>
          <w:bCs w:val="1"/>
        </w:rPr>
        <w:t xml:space="preserve">第六章 中国智能燃气表行业经济运行指标分析 </w:t>
      </w:r>
    </w:p>
    <w:p>
      <w:pPr>
        <w:spacing w:before="75" w:after="0"/>
      </w:pPr>
      <w:r>
        <w:rPr/>
        <w:t xml:space="preserve">第一节 中国智能燃气表行业总体规模分析 </w:t>
      </w:r>
    </w:p>
    <w:p>
      <w:pPr>
        <w:spacing w:before="75" w:after="0"/>
      </w:pPr>
      <w:r>
        <w:rPr/>
        <w:t xml:space="preserve">第二节 中国智能燃气表行业产销分析 </w:t>
      </w:r>
    </w:p>
    <w:p>
      <w:pPr>
        <w:spacing w:before="75" w:after="0"/>
      </w:pPr>
      <w:r>
        <w:rPr/>
        <w:t xml:space="preserve">一、行业产品总体情况 </w:t>
      </w:r>
    </w:p>
    <w:p>
      <w:pPr>
        <w:spacing w:before="75" w:after="0"/>
      </w:pPr>
      <w:r>
        <w:rPr/>
        <w:t xml:space="preserve">二、行业产品销售收入总体分析 </w:t>
      </w:r>
    </w:p>
    <w:p>
      <w:pPr>
        <w:spacing w:before="75" w:after="0"/>
      </w:pPr>
      <w:r>
        <w:rPr/>
        <w:t xml:space="preserve">第三节 中国智能燃气表行业财务指标总体分析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b w:val="1"/>
          <w:bCs w:val="1"/>
        </w:rPr>
        <w:t xml:space="preserve">第七章 2026-2031年中国智能燃气表市场需求分析及预测 </w:t>
      </w:r>
    </w:p>
    <w:p>
      <w:pPr>
        <w:spacing w:before="75" w:after="0"/>
      </w:pPr>
      <w:r>
        <w:rPr/>
        <w:t xml:space="preserve">第一节 智能燃气表市场需求分析 </w:t>
      </w:r>
    </w:p>
    <w:p>
      <w:pPr>
        <w:spacing w:before="75" w:after="0"/>
      </w:pPr>
      <w:r>
        <w:rPr/>
        <w:t xml:space="preserve">一、智能燃气表行业需求市场 </w:t>
      </w:r>
    </w:p>
    <w:p>
      <w:pPr>
        <w:spacing w:before="75" w:after="0"/>
      </w:pPr>
      <w:r>
        <w:rPr/>
        <w:t xml:space="preserve">二、智能燃气表行业客户结构 </w:t>
      </w:r>
    </w:p>
    <w:p>
      <w:pPr>
        <w:spacing w:before="75" w:after="0"/>
      </w:pPr>
      <w:r>
        <w:rPr/>
        <w:t xml:space="preserve">三、智能燃气表行业需求的地区差异 </w:t>
      </w:r>
    </w:p>
    <w:p>
      <w:pPr>
        <w:spacing w:before="75" w:after="0"/>
      </w:pPr>
      <w:r>
        <w:rPr/>
        <w:t xml:space="preserve">第二节 2026-2031年供求平衡分析及未来发展趋势 </w:t>
      </w:r>
    </w:p>
    <w:p>
      <w:pPr>
        <w:spacing w:before="75" w:after="0"/>
      </w:pPr>
      <w:r>
        <w:rPr/>
        <w:t xml:space="preserve">一、2026-2031年智能燃气表行业的供给预测 </w:t>
      </w:r>
    </w:p>
    <w:p>
      <w:pPr>
        <w:spacing w:before="75" w:after="0"/>
      </w:pPr>
      <w:r>
        <w:rPr/>
        <w:t xml:space="preserve">二、2026-2031年智能燃气表行业的需求预测 </w:t>
      </w:r>
    </w:p>
    <w:p>
      <w:pPr>
        <w:spacing w:before="75" w:after="0"/>
      </w:pPr>
      <w:r>
        <w:rPr/>
        <w:t xml:space="preserve">三、2026-2031年智能燃气表供求平衡预测 </w:t>
      </w:r>
    </w:p>
    <w:p>
      <w:pPr>
        <w:spacing w:before="75" w:after="0"/>
      </w:pPr>
      <w:r>
        <w:rPr>
          <w:b w:val="1"/>
          <w:bCs w:val="1"/>
        </w:rPr>
        <w:t xml:space="preserve">第八章 智能燃气表行业区域市场发展分析及预测 </w:t>
      </w:r>
    </w:p>
    <w:p>
      <w:pPr>
        <w:spacing w:before="75" w:after="0"/>
      </w:pPr>
      <w:r>
        <w:rPr/>
        <w:t xml:space="preserve">第一节 长三角区域市场情况分析 </w:t>
      </w:r>
    </w:p>
    <w:p>
      <w:pPr>
        <w:spacing w:before="75" w:after="0"/>
      </w:pPr>
      <w:r>
        <w:rPr/>
        <w:t xml:space="preserve">第二节 珠三角区域市场情况分析 </w:t>
      </w:r>
    </w:p>
    <w:p>
      <w:pPr>
        <w:spacing w:before="75" w:after="0"/>
      </w:pPr>
      <w:r>
        <w:rPr/>
        <w:t xml:space="preserve">第三节 环渤海区域市场情况分析 </w:t>
      </w:r>
    </w:p>
    <w:p>
      <w:pPr>
        <w:spacing w:before="75" w:after="0"/>
      </w:pPr>
      <w:r>
        <w:rPr/>
        <w:t xml:space="preserve">第四节 智能燃气表行业主要区域市场发展状况及竞争力研究 </w:t>
      </w:r>
    </w:p>
    <w:p>
      <w:pPr>
        <w:spacing w:before="75" w:after="0"/>
      </w:pPr>
      <w:r>
        <w:rPr/>
        <w:t xml:space="preserve">一、华北大区市场分析 </w:t>
      </w:r>
    </w:p>
    <w:p>
      <w:pPr>
        <w:spacing w:before="75" w:after="0"/>
      </w:pPr>
      <w:r>
        <w:rPr/>
        <w:t xml:space="preserve">1、市场规模现状 </w:t>
      </w:r>
    </w:p>
    <w:p>
      <w:pPr>
        <w:spacing w:before="75" w:after="0"/>
      </w:pPr>
      <w:r>
        <w:rPr/>
        <w:t xml:space="preserve">2、市场需求现状及预测 </w:t>
      </w:r>
    </w:p>
    <w:p>
      <w:pPr>
        <w:spacing w:before="75" w:after="0"/>
      </w:pPr>
      <w:r>
        <w:rPr/>
        <w:t xml:space="preserve">3、未来发展前景预测 </w:t>
      </w:r>
    </w:p>
    <w:p>
      <w:pPr>
        <w:spacing w:before="75" w:after="0"/>
      </w:pPr>
      <w:r>
        <w:rPr/>
        <w:t xml:space="preserve">二、华中大区市场分析 </w:t>
      </w:r>
    </w:p>
    <w:p>
      <w:pPr>
        <w:spacing w:before="75" w:after="0"/>
      </w:pPr>
      <w:r>
        <w:rPr/>
        <w:t xml:space="preserve">1、市场规模现状 </w:t>
      </w:r>
    </w:p>
    <w:p>
      <w:pPr>
        <w:spacing w:before="75" w:after="0"/>
      </w:pPr>
      <w:r>
        <w:rPr/>
        <w:t xml:space="preserve">2、市场需求现状及预测 </w:t>
      </w:r>
    </w:p>
    <w:p>
      <w:pPr>
        <w:spacing w:before="75" w:after="0"/>
      </w:pPr>
      <w:r>
        <w:rPr/>
        <w:t xml:space="preserve">3、未来发展前景预测 </w:t>
      </w:r>
    </w:p>
    <w:p>
      <w:pPr>
        <w:spacing w:before="75" w:after="0"/>
      </w:pPr>
      <w:r>
        <w:rPr/>
        <w:t xml:space="preserve">三、华南大区市场分析 </w:t>
      </w:r>
    </w:p>
    <w:p>
      <w:pPr>
        <w:spacing w:before="75" w:after="0"/>
      </w:pPr>
      <w:r>
        <w:rPr/>
        <w:t xml:space="preserve">1、市场规模现状 </w:t>
      </w:r>
    </w:p>
    <w:p>
      <w:pPr>
        <w:spacing w:before="75" w:after="0"/>
      </w:pPr>
      <w:r>
        <w:rPr/>
        <w:t xml:space="preserve">2、市场需求现状及预测 </w:t>
      </w:r>
    </w:p>
    <w:p>
      <w:pPr>
        <w:spacing w:before="75" w:after="0"/>
      </w:pPr>
      <w:r>
        <w:rPr/>
        <w:t xml:space="preserve">3、未来发展前景预测 </w:t>
      </w:r>
    </w:p>
    <w:p>
      <w:pPr>
        <w:spacing w:before="75" w:after="0"/>
      </w:pPr>
      <w:r>
        <w:rPr/>
        <w:t xml:space="preserve">四、华东大区市场分析 </w:t>
      </w:r>
    </w:p>
    <w:p>
      <w:pPr>
        <w:spacing w:before="75" w:after="0"/>
      </w:pPr>
      <w:r>
        <w:rPr/>
        <w:t xml:space="preserve">1、市场规模现状 </w:t>
      </w:r>
    </w:p>
    <w:p>
      <w:pPr>
        <w:spacing w:before="75" w:after="0"/>
      </w:pPr>
      <w:r>
        <w:rPr/>
        <w:t xml:space="preserve">2、市场需求现状及预测 </w:t>
      </w:r>
    </w:p>
    <w:p>
      <w:pPr>
        <w:spacing w:before="75" w:after="0"/>
      </w:pPr>
      <w:r>
        <w:rPr/>
        <w:t xml:space="preserve">3、未来发展前景预测 </w:t>
      </w:r>
    </w:p>
    <w:p>
      <w:pPr>
        <w:spacing w:before="75" w:after="0"/>
      </w:pPr>
      <w:r>
        <w:rPr/>
        <w:t xml:space="preserve">五、东北大区市场分析 </w:t>
      </w:r>
    </w:p>
    <w:p>
      <w:pPr>
        <w:spacing w:before="75" w:after="0"/>
      </w:pPr>
      <w:r>
        <w:rPr/>
        <w:t xml:space="preserve">1、市场规模现状 </w:t>
      </w:r>
    </w:p>
    <w:p>
      <w:pPr>
        <w:spacing w:before="75" w:after="0"/>
      </w:pPr>
      <w:r>
        <w:rPr/>
        <w:t xml:space="preserve">2、市场需求现状及预测 </w:t>
      </w:r>
    </w:p>
    <w:p>
      <w:pPr>
        <w:spacing w:before="75" w:after="0"/>
      </w:pPr>
      <w:r>
        <w:rPr/>
        <w:t xml:space="preserve">3、未来发展前景预测 </w:t>
      </w:r>
    </w:p>
    <w:p>
      <w:pPr>
        <w:spacing w:before="75" w:after="0"/>
      </w:pPr>
      <w:r>
        <w:rPr/>
        <w:t xml:space="preserve">六、西南大区市场分析 </w:t>
      </w:r>
    </w:p>
    <w:p>
      <w:pPr>
        <w:spacing w:before="75" w:after="0"/>
      </w:pPr>
      <w:r>
        <w:rPr/>
        <w:t xml:space="preserve">1、市场规模现状 </w:t>
      </w:r>
    </w:p>
    <w:p>
      <w:pPr>
        <w:spacing w:before="75" w:after="0"/>
      </w:pPr>
      <w:r>
        <w:rPr/>
        <w:t xml:space="preserve">2、市场需求现状及预测 </w:t>
      </w:r>
    </w:p>
    <w:p>
      <w:pPr>
        <w:spacing w:before="75" w:after="0"/>
      </w:pPr>
      <w:r>
        <w:rPr/>
        <w:t xml:space="preserve">3、未来发展前景预测 </w:t>
      </w:r>
    </w:p>
    <w:p>
      <w:pPr>
        <w:spacing w:before="75" w:after="0"/>
      </w:pPr>
      <w:r>
        <w:rPr/>
        <w:t xml:space="preserve">七、西北大区市场分析 </w:t>
      </w:r>
    </w:p>
    <w:p>
      <w:pPr>
        <w:spacing w:before="75" w:after="0"/>
      </w:pPr>
      <w:r>
        <w:rPr/>
        <w:t xml:space="preserve">1、市场规模现状 </w:t>
      </w:r>
    </w:p>
    <w:p>
      <w:pPr>
        <w:spacing w:before="75" w:after="0"/>
      </w:pPr>
      <w:r>
        <w:rPr/>
        <w:t xml:space="preserve">2、市场需求现状及预测 </w:t>
      </w:r>
    </w:p>
    <w:p>
      <w:pPr>
        <w:spacing w:before="75" w:after="0"/>
      </w:pPr>
      <w:r>
        <w:rPr/>
        <w:t xml:space="preserve">3、未来发展前景预测 </w:t>
      </w:r>
    </w:p>
    <w:p>
      <w:pPr>
        <w:spacing w:before="75" w:after="0"/>
      </w:pPr>
      <w:r>
        <w:rPr>
          <w:b w:val="1"/>
          <w:bCs w:val="1"/>
        </w:rPr>
        <w:t xml:space="preserve">第九章 智能燃气表市场竞争格局分析 </w:t>
      </w:r>
    </w:p>
    <w:p>
      <w:pPr>
        <w:spacing w:before="75" w:after="0"/>
      </w:pPr>
      <w:r>
        <w:rPr/>
        <w:t xml:space="preserve">第一节 智能燃气表行业竞争结构分析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智能燃气表行业集中度分析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第三节 智能燃气表行业国际竞争力比较 </w:t>
      </w:r>
    </w:p>
    <w:p>
      <w:pPr>
        <w:spacing w:before="75" w:after="0"/>
      </w:pPr>
      <w:r>
        <w:rPr/>
        <w:t xml:space="preserve">一、需求条件 </w:t>
      </w:r>
    </w:p>
    <w:p>
      <w:pPr>
        <w:spacing w:before="75" w:after="0"/>
      </w:pPr>
      <w:r>
        <w:rPr/>
        <w:t xml:space="preserve">二、支援与相关产业 </w:t>
      </w:r>
    </w:p>
    <w:p>
      <w:pPr>
        <w:spacing w:before="75" w:after="0"/>
      </w:pPr>
      <w:r>
        <w:rPr/>
        <w:t xml:space="preserve">三、企业战略结构与竞争状态 </w:t>
      </w:r>
    </w:p>
    <w:p>
      <w:pPr>
        <w:spacing w:before="75" w:after="0"/>
      </w:pPr>
      <w:r>
        <w:rPr/>
        <w:t xml:space="preserve">四、政府的作用 </w:t>
      </w:r>
    </w:p>
    <w:p>
      <w:pPr>
        <w:spacing w:before="75" w:after="0"/>
      </w:pPr>
      <w:r>
        <w:rPr/>
        <w:t xml:space="preserve">第四节 智能燃气表行业竞争格局分析 </w:t>
      </w:r>
    </w:p>
    <w:p>
      <w:pPr>
        <w:spacing w:before="75" w:after="0"/>
      </w:pPr>
      <w:r>
        <w:rPr/>
        <w:t xml:space="preserve">一、智能燃气表行业竞争分析 </w:t>
      </w:r>
    </w:p>
    <w:p>
      <w:pPr>
        <w:spacing w:before="75" w:after="0"/>
      </w:pPr>
      <w:r>
        <w:rPr/>
        <w:t xml:space="preserve">二、国内外智能燃气表竞争分析 </w:t>
      </w:r>
    </w:p>
    <w:p>
      <w:pPr>
        <w:spacing w:before="75" w:after="0"/>
      </w:pPr>
      <w:r>
        <w:rPr/>
        <w:t xml:space="preserve">三、中国智能燃气表市场竞争分析 </w:t>
      </w:r>
    </w:p>
    <w:p>
      <w:pPr>
        <w:spacing w:before="75" w:after="0"/>
      </w:pPr>
      <w:r>
        <w:rPr/>
        <w:t xml:space="preserve">1、中国智能燃气表行业国内重点企业 </w:t>
      </w:r>
    </w:p>
    <w:p>
      <w:pPr>
        <w:spacing w:before="75" w:after="0"/>
      </w:pPr>
      <w:r>
        <w:rPr/>
        <w:t xml:space="preserve">2、中国智能燃气表行业重点企业资产规模 </w:t>
      </w:r>
    </w:p>
    <w:p>
      <w:pPr>
        <w:spacing w:before="75" w:after="0"/>
      </w:pPr>
      <w:r>
        <w:rPr/>
        <w:t xml:space="preserve">3、中国智能燃气表行业企业利润总额 </w:t>
      </w:r>
    </w:p>
    <w:p>
      <w:pPr>
        <w:spacing w:before="75" w:after="0"/>
      </w:pPr>
      <w:r>
        <w:rPr>
          <w:b w:val="1"/>
          <w:bCs w:val="1"/>
        </w:rPr>
        <w:t xml:space="preserve">第十章 智能燃气表行业重点领先企业经营状况及前景规划分析 </w:t>
      </w:r>
    </w:p>
    <w:p>
      <w:pPr>
        <w:spacing w:before="75" w:after="0"/>
      </w:pPr>
      <w:r>
        <w:rPr/>
        <w:t xml:space="preserve">第一节 金卡智能集团股份有限公司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第二节 杭州先锋电子技术股份有限公司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第三节 新天科技股份有限公司公司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第四节 浙江威星智能仪表股份有限公司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第五节 青岛积成电子有限公司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第六节 西安旌旗电子股份有限公司公司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第七节 重庆前卫表业有限公司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第八节 陕西航天动力高科技股份有限公司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第九节 四川海力智能科技股份有限公司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第十节 上海真兰仪表科技股份有限公司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b w:val="1"/>
          <w:bCs w:val="1"/>
        </w:rPr>
        <w:t xml:space="preserve">第十一章 2026-2031年智能燃气表行业发展趋势及影响因素 </w:t>
      </w:r>
    </w:p>
    <w:p>
      <w:pPr>
        <w:spacing w:before="75" w:after="0"/>
      </w:pPr>
      <w:r>
        <w:rPr/>
        <w:t xml:space="preserve">第一节 2026-2031年智能燃气表行业市场前景分析 </w:t>
      </w:r>
    </w:p>
    <w:p>
      <w:pPr>
        <w:spacing w:before="75" w:after="0"/>
      </w:pPr>
      <w:r>
        <w:rPr/>
        <w:t xml:space="preserve">一、智能燃气表市场容量分析 </w:t>
      </w:r>
    </w:p>
    <w:p>
      <w:pPr>
        <w:spacing w:before="75" w:after="0"/>
      </w:pPr>
      <w:r>
        <w:rPr/>
        <w:t xml:space="preserve">二、智能燃气表行业利好利空政策 </w:t>
      </w:r>
    </w:p>
    <w:p>
      <w:pPr>
        <w:spacing w:before="75" w:after="0"/>
      </w:pPr>
      <w:r>
        <w:rPr/>
        <w:t xml:space="preserve">三、智能燃气表行业发展前景分析 </w:t>
      </w:r>
    </w:p>
    <w:p>
      <w:pPr>
        <w:spacing w:before="75" w:after="0"/>
      </w:pPr>
      <w:r>
        <w:rPr/>
        <w:t xml:space="preserve">第二节 2026-2031年智能燃气表行业未来发展预测分析 </w:t>
      </w:r>
    </w:p>
    <w:p>
      <w:pPr>
        <w:spacing w:before="75" w:after="0"/>
      </w:pPr>
      <w:r>
        <w:rPr/>
        <w:t xml:space="preserve">一、中国智能燃气表发展方向分析 </w:t>
      </w:r>
    </w:p>
    <w:p>
      <w:pPr>
        <w:spacing w:before="75" w:after="0"/>
      </w:pPr>
      <w:r>
        <w:rPr/>
        <w:t xml:space="preserve">二、2026-2031年中国智能燃气表行业发展规模预测 </w:t>
      </w:r>
    </w:p>
    <w:p>
      <w:pPr>
        <w:spacing w:before="75" w:after="0"/>
      </w:pPr>
      <w:r>
        <w:rPr/>
        <w:t xml:space="preserve">三、2026-2031年中国智能燃气表行业发展趋势预测 </w:t>
      </w:r>
    </w:p>
    <w:p>
      <w:pPr>
        <w:spacing w:before="75" w:after="0"/>
      </w:pPr>
      <w:r>
        <w:rPr/>
        <w:t xml:space="preserve">第三节 2026-2031年影响企业经营的关键趋势 </w:t>
      </w:r>
    </w:p>
    <w:p>
      <w:pPr>
        <w:spacing w:before="75" w:after="0"/>
      </w:pPr>
      <w:r>
        <w:rPr/>
        <w:t xml:space="preserve">一、市场整合成长趋势 </w:t>
      </w:r>
    </w:p>
    <w:p>
      <w:pPr>
        <w:spacing w:before="75" w:after="0"/>
      </w:pPr>
      <w:r>
        <w:rPr/>
        <w:t xml:space="preserve">二、需求变化趋势及新的商业机遇预测 </w:t>
      </w:r>
    </w:p>
    <w:p>
      <w:pPr>
        <w:spacing w:before="75" w:after="0"/>
      </w:pPr>
      <w:r>
        <w:rPr/>
        <w:t xml:space="preserve">三、企业区域市场拓展的趋势 </w:t>
      </w:r>
    </w:p>
    <w:p>
      <w:pPr>
        <w:spacing w:before="75" w:after="0"/>
      </w:pPr>
      <w:r>
        <w:rPr/>
        <w:t xml:space="preserve">四、科研开发趋势及替代技术进展 </w:t>
      </w:r>
    </w:p>
    <w:p>
      <w:pPr>
        <w:spacing w:before="75" w:after="0"/>
      </w:pPr>
      <w:r>
        <w:rPr/>
        <w:t xml:space="preserve">五、影响企业销售与服务方式的关键趋势 </w:t>
      </w:r>
    </w:p>
    <w:p>
      <w:pPr>
        <w:spacing w:before="75" w:after="0"/>
      </w:pPr>
      <w:r>
        <w:rPr/>
        <w:t xml:space="preserve">六、2026-2031年中国智能燃气表行业swot分析 </w:t>
      </w:r>
    </w:p>
    <w:p>
      <w:pPr>
        <w:spacing w:before="75" w:after="0"/>
      </w:pPr>
      <w:r>
        <w:rPr/>
        <w:t xml:space="preserve">1、优势分析 </w:t>
      </w:r>
    </w:p>
    <w:p>
      <w:pPr>
        <w:spacing w:before="75" w:after="0"/>
      </w:pPr>
      <w:r>
        <w:rPr/>
        <w:t xml:space="preserve">2、劣势分析 </w:t>
      </w:r>
    </w:p>
    <w:p>
      <w:pPr>
        <w:spacing w:before="75" w:after="0"/>
      </w:pPr>
      <w:r>
        <w:rPr/>
        <w:t xml:space="preserve">3、机会分析 </w:t>
      </w:r>
    </w:p>
    <w:p>
      <w:pPr>
        <w:spacing w:before="75" w:after="0"/>
      </w:pPr>
      <w:r>
        <w:rPr/>
        <w:t xml:space="preserve">4、风险分析 </w:t>
      </w:r>
    </w:p>
    <w:p>
      <w:pPr>
        <w:spacing w:before="75" w:after="0"/>
      </w:pPr>
      <w:r>
        <w:rPr>
          <w:b w:val="1"/>
          <w:bCs w:val="1"/>
        </w:rPr>
        <w:t xml:space="preserve">第十二章 2026-2031年 智能燃气表行业投资方向与风险分析 </w:t>
      </w:r>
    </w:p>
    <w:p>
      <w:pPr>
        <w:spacing w:before="75" w:after="0"/>
      </w:pPr>
      <w:r>
        <w:rPr/>
        <w:t xml:space="preserve">第一节 2026-2031年智能燃气表行业发展的有利因素与不利因素分析 </w:t>
      </w:r>
    </w:p>
    <w:p>
      <w:pPr>
        <w:spacing w:before="75" w:after="0"/>
      </w:pPr>
      <w:r>
        <w:rPr/>
        <w:t xml:space="preserve">一、有利因素 </w:t>
      </w:r>
    </w:p>
    <w:p>
      <w:pPr>
        <w:spacing w:before="75" w:after="0"/>
      </w:pPr>
      <w:r>
        <w:rPr/>
        <w:t xml:space="preserve">二、不利因素 </w:t>
      </w:r>
    </w:p>
    <w:p>
      <w:pPr>
        <w:spacing w:before="75" w:after="0"/>
      </w:pPr>
      <w:r>
        <w:rPr/>
        <w:t xml:space="preserve">第二节 2026-2031年智能燃气表行业产业发展的空白点分析 </w:t>
      </w:r>
    </w:p>
    <w:p>
      <w:pPr>
        <w:spacing w:before="75" w:after="0"/>
      </w:pPr>
      <w:r>
        <w:rPr/>
        <w:t xml:space="preserve">第三节 2026-2031年智能燃气表行业投资回报率比较高的投资方向 </w:t>
      </w:r>
    </w:p>
    <w:p>
      <w:pPr>
        <w:spacing w:before="75" w:after="0"/>
      </w:pPr>
      <w:r>
        <w:rPr/>
        <w:t xml:space="preserve">第四节 2026-2031年智能燃气表行业投资潜力与机会 </w:t>
      </w:r>
    </w:p>
    <w:p>
      <w:pPr>
        <w:spacing w:before="75" w:after="0"/>
      </w:pPr>
      <w:r>
        <w:rPr/>
        <w:t xml:space="preserve">第五节 2026-2031年智能燃气表行业新进入者应注意的障碍因 </w:t>
      </w:r>
    </w:p>
    <w:p>
      <w:pPr>
        <w:spacing w:before="75" w:after="0"/>
      </w:pPr>
      <w:r>
        <w:rPr/>
        <w:t xml:space="preserve">第六节 2026-2031年中国智能燃气表行业投资风险分析 </w:t>
      </w:r>
    </w:p>
    <w:p>
      <w:pPr>
        <w:spacing w:before="75" w:after="0"/>
      </w:pPr>
      <w:r>
        <w:rPr/>
        <w:t xml:space="preserve">一、市场竞争风险 </w:t>
      </w:r>
    </w:p>
    <w:p>
      <w:pPr>
        <w:spacing w:before="75" w:after="0"/>
      </w:pPr>
      <w:r>
        <w:rPr/>
        <w:t xml:space="preserve">二、上游压力风险分析 </w:t>
      </w:r>
    </w:p>
    <w:p>
      <w:pPr>
        <w:spacing w:before="75" w:after="0"/>
      </w:pPr>
      <w:r>
        <w:rPr/>
        <w:t xml:space="preserve">三、技术风险分析 </w:t>
      </w:r>
    </w:p>
    <w:p>
      <w:pPr>
        <w:spacing w:before="75" w:after="0"/>
      </w:pPr>
      <w:r>
        <w:rPr/>
        <w:t xml:space="preserve">四、政策和体制风险 </w:t>
      </w:r>
    </w:p>
    <w:p>
      <w:pPr>
        <w:spacing w:before="75" w:after="0"/>
      </w:pPr>
      <w:r>
        <w:rPr/>
        <w:t xml:space="preserve">五、外资进入现状及对未来市场的威胁 </w:t>
      </w:r>
    </w:p>
    <w:p>
      <w:pPr>
        <w:spacing w:before="75" w:after="0"/>
      </w:pPr>
      <w:r>
        <w:rPr>
          <w:b w:val="1"/>
          <w:bCs w:val="1"/>
        </w:rPr>
        <w:t xml:space="preserve">第十三章 2026-2031年智能燃气表行业发展环境与渠道分析 </w:t>
      </w:r>
    </w:p>
    <w:p>
      <w:pPr>
        <w:spacing w:before="75" w:after="0"/>
      </w:pPr>
      <w:r>
        <w:rPr/>
        <w:t xml:space="preserve">第一节 全国经济发展背景分析 </w:t>
      </w:r>
    </w:p>
    <w:p>
      <w:pPr>
        <w:spacing w:before="75" w:after="0"/>
      </w:pPr>
      <w:r>
        <w:rPr/>
        <w:t xml:space="preserve">一、宏观经济数据分析 </w:t>
      </w:r>
    </w:p>
    <w:p>
      <w:pPr>
        <w:spacing w:before="75" w:after="0"/>
      </w:pPr>
      <w:r>
        <w:rPr/>
        <w:t xml:space="preserve">1、2026-2031年国民经济增长形势预测 </w:t>
      </w:r>
    </w:p>
    <w:p>
      <w:pPr>
        <w:spacing w:before="75" w:after="0"/>
      </w:pPr>
      <w:r>
        <w:rPr/>
        <w:t xml:space="preserve">2、2026-2031年工业经济发展形势分析 </w:t>
      </w:r>
    </w:p>
    <w:p>
      <w:pPr>
        <w:spacing w:before="75" w:after="0"/>
      </w:pPr>
      <w:r>
        <w:rPr/>
        <w:t xml:space="preserve">3、2026-2031年社会固定资产投资形势 </w:t>
      </w:r>
    </w:p>
    <w:p>
      <w:pPr>
        <w:spacing w:before="75" w:after="0"/>
      </w:pPr>
      <w:r>
        <w:rPr/>
        <w:t xml:space="preserve">4、2026-2031年社会消费品零售额预测 </w:t>
      </w:r>
    </w:p>
    <w:p>
      <w:pPr>
        <w:spacing w:before="75" w:after="0"/>
      </w:pPr>
      <w:r>
        <w:rPr/>
        <w:t xml:space="preserve">5、2026-2031年居民收入增长预测 </w:t>
      </w:r>
    </w:p>
    <w:p>
      <w:pPr>
        <w:spacing w:before="75" w:after="0"/>
      </w:pPr>
      <w:r>
        <w:rPr/>
        <w:t xml:space="preserve">二、宏观政策环境分析 </w:t>
      </w:r>
    </w:p>
    <w:p>
      <w:pPr>
        <w:spacing w:before="75" w:after="0"/>
      </w:pPr>
      <w:r>
        <w:rPr/>
        <w:t xml:space="preserve">1、2026-2031年市场交易环境分析 </w:t>
      </w:r>
    </w:p>
    <w:p>
      <w:pPr>
        <w:spacing w:before="75" w:after="0"/>
      </w:pPr>
      <w:r>
        <w:rPr/>
        <w:t xml:space="preserve">2、2026-2031年资源环境环境分析 </w:t>
      </w:r>
    </w:p>
    <w:p>
      <w:pPr>
        <w:spacing w:before="75" w:after="0"/>
      </w:pPr>
      <w:r>
        <w:rPr/>
        <w:t xml:space="preserve">3、2026-2031年市场交易环境分析 </w:t>
      </w:r>
    </w:p>
    <w:p>
      <w:pPr>
        <w:spacing w:before="75" w:after="0"/>
      </w:pPr>
      <w:r>
        <w:rPr/>
        <w:t xml:space="preserve">三、“十四五”发展规划分析 </w:t>
      </w:r>
    </w:p>
    <w:p>
      <w:pPr>
        <w:spacing w:before="75" w:after="0"/>
      </w:pPr>
      <w:r>
        <w:rPr/>
        <w:t xml:space="preserve">第二节 竞争对手渠道模式 </w:t>
      </w:r>
    </w:p>
    <w:p>
      <w:pPr>
        <w:spacing w:before="75" w:after="0"/>
      </w:pPr>
      <w:r>
        <w:rPr/>
        <w:t xml:space="preserve">一、智能燃气表市场渠道情况 </w:t>
      </w:r>
    </w:p>
    <w:p>
      <w:pPr>
        <w:spacing w:before="75" w:after="0"/>
      </w:pPr>
      <w:r>
        <w:rPr/>
        <w:t xml:space="preserve">二、智能燃气表竞争对手渠道模式 </w:t>
      </w:r>
    </w:p>
    <w:p>
      <w:pPr>
        <w:spacing w:before="75" w:after="0"/>
      </w:pPr>
      <w:r>
        <w:rPr/>
        <w:t xml:space="preserve">三、智能燃气表直营代理分布情况 </w:t>
      </w:r>
    </w:p>
    <w:p>
      <w:pPr>
        <w:spacing w:before="75" w:after="0"/>
      </w:pPr>
      <w:r>
        <w:rPr>
          <w:b w:val="1"/>
          <w:bCs w:val="1"/>
        </w:rPr>
        <w:t xml:space="preserve">第十四章 2026-2031年智能燃气表行业市场策略分析 </w:t>
      </w:r>
    </w:p>
    <w:p>
      <w:pPr>
        <w:spacing w:before="75" w:after="0"/>
      </w:pPr>
      <w:r>
        <w:rPr/>
        <w:t xml:space="preserve">第一节 智能燃气表行业营销策略分析及建议 </w:t>
      </w:r>
    </w:p>
    <w:p>
      <w:pPr>
        <w:spacing w:before="75" w:after="0"/>
      </w:pPr>
      <w:r>
        <w:rPr/>
        <w:t xml:space="preserve">一、智能燃气表行业营销模式 </w:t>
      </w:r>
    </w:p>
    <w:p>
      <w:pPr>
        <w:spacing w:before="75" w:after="0"/>
      </w:pPr>
      <w:r>
        <w:rPr/>
        <w:t xml:space="preserve">二、智能燃气表行业营销策略 </w:t>
      </w:r>
    </w:p>
    <w:p>
      <w:pPr>
        <w:spacing w:before="75" w:after="0"/>
      </w:pPr>
      <w:r>
        <w:rPr/>
        <w:t xml:space="preserve">第二节 智能燃气表行业企业经营发展分析及建议 </w:t>
      </w:r>
    </w:p>
    <w:p>
      <w:pPr>
        <w:spacing w:before="75" w:after="0"/>
      </w:pPr>
      <w:r>
        <w:rPr/>
        <w:t xml:space="preserve">一、智能燃气表行业经营模式 </w:t>
      </w:r>
    </w:p>
    <w:p>
      <w:pPr>
        <w:spacing w:before="75" w:after="0"/>
      </w:pPr>
      <w:r>
        <w:rPr/>
        <w:t xml:space="preserve">二、智能燃气表行业发展模式 </w:t>
      </w:r>
    </w:p>
    <w:p>
      <w:pPr>
        <w:spacing w:before="75" w:after="0"/>
      </w:pPr>
      <w:r>
        <w:rPr/>
        <w:t xml:space="preserve">第三节 多元化策略分析 </w:t>
      </w:r>
    </w:p>
    <w:p>
      <w:pPr>
        <w:spacing w:before="75" w:after="0"/>
      </w:pPr>
      <w:r>
        <w:rPr/>
        <w:t xml:space="preserve">一、行业多元化策略研究 </w:t>
      </w:r>
    </w:p>
    <w:p>
      <w:pPr>
        <w:spacing w:before="75" w:after="0"/>
      </w:pPr>
      <w:r>
        <w:rPr/>
        <w:t xml:space="preserve">二、现有竞争企业多元化业务模式 </w:t>
      </w:r>
    </w:p>
    <w:p>
      <w:pPr>
        <w:spacing w:before="75" w:after="0"/>
      </w:pPr>
      <w:r>
        <w:rPr/>
        <w:t xml:space="preserve">三、上下游行业策略分析 </w:t>
      </w:r>
    </w:p>
    <w:p>
      <w:pPr>
        <w:spacing w:before="75" w:after="0"/>
      </w:pPr>
      <w:r>
        <w:rPr/>
        <w:t xml:space="preserve">第四节 市场重点客户战略实施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三、重点客户战略管理 </w:t>
      </w:r>
    </w:p>
    <w:p>
      <w:pPr>
        <w:spacing w:before="75" w:after="0"/>
      </w:pPr>
      <w:r>
        <w:rPr/>
        <w:t xml:space="preserve">四、重点客户管理功能 </w:t>
      </w:r>
    </w:p>
    <w:p>
      <w:pPr>
        <w:spacing w:before="75" w:after="0"/>
      </w:pPr>
      <w:r>
        <w:rPr>
          <w:b w:val="1"/>
          <w:bCs w:val="1"/>
        </w:rPr>
        <w:t xml:space="preserve">图表目录</w:t>
      </w:r>
    </w:p>
    <w:p>
      <w:pPr>
        <w:spacing w:before="75" w:after="0"/>
      </w:pPr>
      <w:r>
        <w:rPr/>
        <w:t xml:space="preserve">图表：仪器仪表行业结构 </w:t>
      </w:r>
    </w:p>
    <w:p>
      <w:pPr>
        <w:spacing w:before="75" w:after="0"/>
      </w:pPr>
      <w:r>
        <w:rPr/>
        <w:t xml:space="preserve">图表：2021-2026年美国制造业和非制造业pmi(ism) </w:t>
      </w:r>
    </w:p>
    <w:p>
      <w:pPr>
        <w:spacing w:before="75" w:after="0"/>
      </w:pPr>
      <w:r>
        <w:rPr/>
        <w:t xml:space="preserve">图表：2021-2026年个人消费支出 </w:t>
      </w:r>
    </w:p>
    <w:p>
      <w:pPr>
        <w:spacing w:before="75" w:after="0"/>
      </w:pPr>
      <w:r>
        <w:rPr/>
        <w:t xml:space="preserve">图表：2021-2026年美国新屋开工和制造业库存 </w:t>
      </w:r>
    </w:p>
    <w:p>
      <w:pPr>
        <w:spacing w:before="75" w:after="0"/>
      </w:pPr>
      <w:r>
        <w:rPr/>
        <w:t xml:space="preserve">图表：2021-2026年美国对外贸易 </w:t>
      </w:r>
    </w:p>
    <w:p>
      <w:pPr>
        <w:spacing w:before="75" w:after="0"/>
      </w:pPr>
      <w:r>
        <w:rPr/>
        <w:t xml:space="preserve">图表：2021-2026年美国劳动力市场情况 </w:t>
      </w:r>
    </w:p>
    <w:p>
      <w:pPr>
        <w:spacing w:before="75" w:after="0"/>
      </w:pPr>
      <w:r>
        <w:rPr/>
        <w:t xml:space="preserve">图表：2021-2026年美国劳动力市场 </w:t>
      </w:r>
    </w:p>
    <w:p>
      <w:pPr>
        <w:spacing w:before="75" w:after="0"/>
      </w:pPr>
      <w:r>
        <w:rPr/>
        <w:t xml:space="preserve">图表：欧洲pmi运行情况 </w:t>
      </w:r>
    </w:p>
    <w:p>
      <w:pPr>
        <w:spacing w:before="75" w:after="0"/>
      </w:pPr>
      <w:r>
        <w:rPr/>
        <w:t xml:space="preserve">图表：欧洲消费者价格指数运行情况 </w:t>
      </w:r>
    </w:p>
    <w:p>
      <w:pPr>
        <w:spacing w:before="75" w:after="0"/>
      </w:pPr>
      <w:r>
        <w:rPr/>
        <w:t xml:space="preserve">图表：欧洲失业率变化 </w:t>
      </w:r>
    </w:p>
    <w:p>
      <w:pPr>
        <w:spacing w:before="75" w:after="0"/>
      </w:pPr>
      <w:r>
        <w:rPr/>
        <w:t xml:space="preserve">图表：欧洲消费者信心指数变化 </w:t>
      </w:r>
    </w:p>
    <w:p>
      <w:pPr>
        <w:spacing w:before="75" w:after="0"/>
      </w:pPr>
      <w:r>
        <w:rPr/>
        <w:t xml:space="preserve">图表：欧洲固定资本投资变化 </w:t>
      </w:r>
    </w:p>
    <w:p>
      <w:pPr>
        <w:spacing w:before="75" w:after="0"/>
      </w:pPr>
      <w:r>
        <w:rPr/>
        <w:t xml:space="preserve">图表：欧洲贸易顺差变化 </w:t>
      </w:r>
    </w:p>
    <w:p>
      <w:pPr>
        <w:spacing w:before="75" w:after="0"/>
      </w:pPr>
      <w:r>
        <w:rPr/>
        <w:t xml:space="preserve">图表：2021-2026年中国国内生产总值 </w:t>
      </w:r>
    </w:p>
    <w:p>
      <w:pPr>
        <w:spacing w:before="75" w:after="0"/>
      </w:pPr>
      <w:r>
        <w:rPr/>
        <w:t xml:space="preserve">图表：2021-2026年居民消费价格月度走势 </w:t>
      </w:r>
    </w:p>
    <w:p>
      <w:pPr>
        <w:spacing w:before="75" w:after="0"/>
      </w:pPr>
      <w:r>
        <w:rPr/>
        <w:t xml:space="preserve">图表：2021-2026年居民消费价格月度走势 </w:t>
      </w:r>
    </w:p>
    <w:p>
      <w:pPr>
        <w:spacing w:before="75" w:after="0"/>
      </w:pPr>
      <w:r>
        <w:rPr/>
        <w:t xml:space="preserve">图表：2021-2026年中国全员劳动生产率 </w:t>
      </w:r>
    </w:p>
    <w:p>
      <w:pPr>
        <w:spacing w:before="75" w:after="0"/>
      </w:pPr>
      <w:r>
        <w:rPr/>
        <w:t xml:space="preserve">图表：2021-2026年三次产业投资占固定资产投资比重 </w:t>
      </w:r>
    </w:p>
    <w:p>
      <w:pPr>
        <w:spacing w:before="75" w:after="0"/>
      </w:pPr>
      <w:r>
        <w:rPr/>
        <w:t xml:space="preserve">图表：用户线上消费品类变化情况 </w:t>
      </w:r>
    </w:p>
    <w:p>
      <w:pPr>
        <w:spacing w:before="75" w:after="0"/>
      </w:pPr>
      <w:r>
        <w:rPr/>
        <w:t xml:space="preserve">图表：2021-2026年末人口数及其构成 </w:t>
      </w:r>
    </w:p>
    <w:p>
      <w:pPr>
        <w:spacing w:before="75" w:after="0"/>
      </w:pPr>
      <w:r>
        <w:rPr/>
        <w:t xml:space="preserve">图表：2021-2026年国内人次游客人次及其增长速度 </w:t>
      </w:r>
    </w:p>
    <w:p>
      <w:pPr>
        <w:spacing w:before="75" w:after="0"/>
      </w:pPr>
      <w:r>
        <w:rPr/>
        <w:t xml:space="preserve">图表：2021-2026年清洁能源占能源消费总量的比重 </w:t>
      </w:r>
    </w:p>
    <w:p>
      <w:pPr>
        <w:spacing w:before="75" w:after="0"/>
      </w:pPr>
      <w:r>
        <w:rPr/>
        <w:t xml:space="preserve">图表：城镇新增就业人数 </w:t>
      </w:r>
    </w:p>
    <w:p>
      <w:pPr>
        <w:spacing w:before="75" w:after="0"/>
      </w:pPr>
      <w:r>
        <w:rPr/>
        <w:t xml:space="preserve">图表：智能燃气表行业产业链 </w:t>
      </w:r>
    </w:p>
    <w:p>
      <w:pPr>
        <w:spacing w:before="75" w:after="0"/>
      </w:pPr>
      <w:r>
        <w:rPr/>
        <w:t xml:space="preserve">图表：2021-2026年我国钢材供应能力 </w:t>
      </w:r>
    </w:p>
    <w:p>
      <w:pPr>
        <w:spacing w:before="75" w:after="0"/>
      </w:pPr>
      <w:r>
        <w:rPr/>
        <w:t xml:space="preserve">图表：2021-2026年我国铝材供应能力 </w:t>
      </w:r>
    </w:p>
    <w:p>
      <w:pPr>
        <w:spacing w:before="75" w:after="0"/>
      </w:pPr>
      <w:r>
        <w:rPr/>
        <w:t xml:space="preserve">图表：2026-2031年我国铝材供应能力 </w:t>
      </w:r>
    </w:p>
    <w:p>
      <w:pPr>
        <w:spacing w:before="75" w:after="0"/>
      </w:pPr>
      <w:r>
        <w:rPr/>
        <w:t xml:space="preserve">图表：2026-2031年我国铝材供应能力 </w:t>
      </w:r>
    </w:p>
    <w:p>
      <w:pPr>
        <w:spacing w:before="75" w:after="0"/>
      </w:pPr>
      <w:r>
        <w:rPr/>
        <w:t xml:space="preserve">图表：2021-2026年我国智能燃气普及率 </w:t>
      </w:r>
    </w:p>
    <w:p>
      <w:pPr>
        <w:spacing w:before="75" w:after="0"/>
      </w:pPr>
      <w:r>
        <w:rPr/>
        <w:t xml:space="preserve">图表：2021-2026年中国天然气市场需求情况 </w:t>
      </w:r>
    </w:p>
    <w:p>
      <w:pPr>
        <w:spacing w:before="75" w:after="0"/>
      </w:pPr>
      <w:r>
        <w:rPr/>
        <w:t xml:space="preserve">图表：2026-2031年中国天然气市场需求预测 </w:t>
      </w:r>
    </w:p>
    <w:p>
      <w:pPr>
        <w:spacing w:before="75" w:after="0"/>
      </w:pPr>
      <w:r>
        <w:rPr/>
        <w:t xml:space="preserve">图表：2026-2031年中国天然气市场需求预测 </w:t>
      </w:r>
    </w:p>
    <w:p>
      <w:pPr>
        <w:spacing w:before="75" w:after="0"/>
      </w:pPr>
      <w:r>
        <w:rPr/>
        <w:t xml:space="preserve">图表：2021-2026年我国智能燃气表市场规模 </w:t>
      </w:r>
    </w:p>
    <w:p>
      <w:pPr>
        <w:spacing w:before="75" w:after="0"/>
      </w:pPr>
      <w:r>
        <w:rPr/>
        <w:t xml:space="preserve">图表：2021-2026年我国智能燃气表销售额 </w:t>
      </w:r>
    </w:p>
    <w:p>
      <w:pPr>
        <w:spacing w:before="75" w:after="0"/>
      </w:pPr>
      <w:r>
        <w:rPr/>
        <w:t xml:space="preserve">图表：2021-2026年我国智能燃气表利润额 </w:t>
      </w:r>
    </w:p>
    <w:p>
      <w:pPr>
        <w:spacing w:before="75" w:after="0"/>
      </w:pPr>
      <w:r>
        <w:rPr/>
        <w:t xml:space="preserve">图表：2026-2031年中国天然气市场需求预测 </w:t>
      </w:r>
    </w:p>
    <w:p>
      <w:pPr>
        <w:spacing w:before="75" w:after="0"/>
      </w:pPr>
      <w:r>
        <w:rPr/>
        <w:t xml:space="preserve">图表：2021-2026年我国智能燃气表行业盈利能力 </w:t>
      </w:r>
    </w:p>
    <w:p>
      <w:pPr>
        <w:spacing w:before="75" w:after="0"/>
      </w:pPr>
      <w:r>
        <w:rPr/>
        <w:t xml:space="preserve">图表：2021-2026年我国智能燃气偿债能力 </w:t>
      </w:r>
    </w:p>
    <w:p>
      <w:pPr>
        <w:spacing w:before="75" w:after="0"/>
      </w:pPr>
      <w:r>
        <w:rPr/>
        <w:t xml:space="preserve">图表：2021-2026年我国智能燃气表行业运营能力 </w:t>
      </w:r>
    </w:p>
    <w:p>
      <w:pPr>
        <w:spacing w:before="75" w:after="0"/>
      </w:pPr>
      <w:r>
        <w:rPr/>
        <w:t xml:space="preserve">图表：2026-2031年中国城镇化进程预测 </w:t>
      </w:r>
    </w:p>
    <w:p>
      <w:pPr>
        <w:spacing w:before="75" w:after="0"/>
      </w:pPr>
      <w:r>
        <w:rPr/>
        <w:t xml:space="preserve">图表：2026-2031年中国智能燃气供给规模预测 </w:t>
      </w:r>
    </w:p>
    <w:p>
      <w:pPr>
        <w:spacing w:before="75" w:after="0"/>
      </w:pPr>
      <w:r>
        <w:rPr/>
        <w:t xml:space="preserve">图表：2026-2031年中国人口规模预测 </w:t>
      </w:r>
    </w:p>
    <w:p>
      <w:pPr>
        <w:spacing w:before="75" w:after="0"/>
      </w:pPr>
      <w:r>
        <w:rPr/>
        <w:t xml:space="preserve">图表：2026-2031年中国智能燃气表需求量预测 </w:t>
      </w:r>
    </w:p>
    <w:p>
      <w:pPr>
        <w:spacing w:before="75" w:after="0"/>
      </w:pPr>
      <w:r>
        <w:rPr/>
        <w:t xml:space="preserve">图表：2026-2031年中国智能燃气表供需平衡预测 </w:t>
      </w:r>
    </w:p>
    <w:p>
      <w:pPr>
        <w:spacing w:before="75" w:after="0"/>
      </w:pPr>
      <w:r>
        <w:rPr/>
        <w:t xml:space="preserve">图表：2021-2026年中国智能燃气表华北市场规模占比 </w:t>
      </w:r>
    </w:p>
    <w:p>
      <w:pPr>
        <w:spacing w:before="75" w:after="0"/>
      </w:pPr>
      <w:r>
        <w:rPr/>
        <w:t xml:space="preserve">图表：2021-2026年中国智能燃气表华中市场规模占比 </w:t>
      </w:r>
    </w:p>
    <w:p>
      <w:pPr>
        <w:spacing w:before="75" w:after="0"/>
      </w:pPr>
      <w:r>
        <w:rPr/>
        <w:t xml:space="preserve">图表：2021-2026年中国智能燃气表华南市场规模占比 </w:t>
      </w:r>
    </w:p>
    <w:p>
      <w:pPr>
        <w:spacing w:before="75" w:after="0"/>
      </w:pPr>
      <w:r>
        <w:rPr/>
        <w:t xml:space="preserve">图表：2021-2026年中国智能燃气表东北市场规模占比 </w:t>
      </w:r>
    </w:p>
    <w:p>
      <w:pPr>
        <w:spacing w:before="75" w:after="0"/>
      </w:pPr>
      <w:r>
        <w:rPr/>
        <w:t xml:space="preserve">图表：2021-2026年中国智能燃气表东北市场规模占比 </w:t>
      </w:r>
    </w:p>
    <w:p>
      <w:pPr>
        <w:spacing w:before="75" w:after="0"/>
      </w:pPr>
      <w:r>
        <w:rPr/>
        <w:t xml:space="preserve">图表：2021-2026年中国智能燃气西南市场规模占比 </w:t>
      </w:r>
    </w:p>
    <w:p>
      <w:pPr>
        <w:spacing w:before="75" w:after="0"/>
      </w:pPr>
      <w:r>
        <w:rPr/>
        <w:t xml:space="preserve">图表：2021-2026年中国智能燃气西北市场规模占比 </w:t>
      </w:r>
    </w:p>
    <w:p>
      <w:pPr>
        <w:spacing w:before="75" w:after="0"/>
      </w:pPr>
      <w:r>
        <w:rPr/>
        <w:t xml:space="preserve">图表：2021-2026年中国智能燃气表行业重点企业主营收入排名 </w:t>
      </w:r>
    </w:p>
    <w:p>
      <w:pPr>
        <w:spacing w:before="75" w:after="0"/>
      </w:pPr>
      <w:r>
        <w:rPr/>
        <w:t xml:space="preserve">图表：2021-2026年中国智能燃气表行业重点企业集中度排名 </w:t>
      </w:r>
    </w:p>
    <w:p>
      <w:pPr>
        <w:spacing w:before="75" w:after="0"/>
      </w:pPr>
      <w:r>
        <w:rPr/>
        <w:t xml:space="preserve">图表：2021-2026年中国智能燃气表行业重点企业列举 </w:t>
      </w:r>
    </w:p>
    <w:p>
      <w:pPr>
        <w:spacing w:before="75" w:after="0"/>
      </w:pPr>
      <w:r>
        <w:rPr/>
        <w:t xml:space="preserve">图表：中国智能燃气表行业重点企业排名 </w:t>
      </w:r>
    </w:p>
    <w:p>
      <w:pPr>
        <w:spacing w:before="75" w:after="0"/>
      </w:pPr>
      <w:r>
        <w:rPr/>
        <w:t xml:space="preserve">图表：中国智能燃气表行业重点企业净利润排名 </w:t>
      </w:r>
    </w:p>
    <w:p>
      <w:pPr>
        <w:spacing w:before="75" w:after="0"/>
      </w:pPr>
      <w:r>
        <w:rPr/>
        <w:t xml:space="preserve">图表：新天科技股份有限公司经营情况 </w:t>
      </w:r>
    </w:p>
    <w:p>
      <w:pPr>
        <w:spacing w:before="75" w:after="0"/>
      </w:pPr>
      <w:r>
        <w:rPr/>
        <w:t xml:space="preserve">图表：浙江威星智能仪表股份有限公司经营情况 </w:t>
      </w:r>
    </w:p>
    <w:p>
      <w:pPr>
        <w:spacing w:before="75" w:after="0"/>
      </w:pPr>
      <w:r>
        <w:rPr/>
        <w:t xml:space="preserve">图表：2021-2026年西安旌旗电子股份有限公司经营情况 </w:t>
      </w:r>
    </w:p>
    <w:p>
      <w:pPr>
        <w:spacing w:before="75" w:after="0"/>
      </w:pPr>
      <w:r>
        <w:rPr/>
        <w:t xml:space="preserve">图表：2021-2026年陕西航天动力高科技股份有限公司经营情况 </w:t>
      </w:r>
    </w:p>
    <w:p>
      <w:pPr>
        <w:spacing w:before="75" w:after="0"/>
      </w:pPr>
      <w:r>
        <w:rPr/>
        <w:t xml:space="preserve">图表：2021-2026年四川海力智能科技股份有限公司经营情况 </w:t>
      </w:r>
    </w:p>
    <w:p>
      <w:pPr>
        <w:spacing w:before="75" w:after="0"/>
      </w:pPr>
      <w:r>
        <w:rPr/>
        <w:t xml:space="preserve">图表：2021-2026年四川海力智能科技股份有限公司收入结构 </w:t>
      </w:r>
    </w:p>
    <w:p>
      <w:pPr>
        <w:spacing w:before="75" w:after="0"/>
      </w:pPr>
      <w:r>
        <w:rPr/>
        <w:t xml:space="preserve">图表：2026-2031年智能燃气表市场需求 </w:t>
      </w:r>
    </w:p>
    <w:p>
      <w:pPr>
        <w:spacing w:before="75" w:after="0"/>
      </w:pPr>
      <w:r>
        <w:rPr/>
        <w:t xml:space="preserve">图表：2026-2031年国内生产总值预测 </w:t>
      </w:r>
    </w:p>
    <w:p>
      <w:pPr>
        <w:spacing w:before="75" w:after="0"/>
      </w:pPr>
      <w:r>
        <w:rPr/>
        <w:t xml:space="preserve">图表：2026-2031年中国工业增加值预测 </w:t>
      </w:r>
    </w:p>
    <w:p>
      <w:pPr>
        <w:spacing w:before="75" w:after="0"/>
      </w:pPr>
      <w:r>
        <w:rPr/>
        <w:t xml:space="preserve">图表：2026-2031年中国固定资产投资额预测 </w:t>
      </w:r>
    </w:p>
    <w:p>
      <w:pPr>
        <w:spacing w:before="75" w:after="0"/>
      </w:pPr>
      <w:r>
        <w:rPr/>
        <w:t xml:space="preserve">图表：2026-2031年中国社会消费品零售预测 </w:t>
      </w:r>
    </w:p>
    <w:p>
      <w:pPr>
        <w:spacing w:before="75" w:after="0"/>
      </w:pPr>
      <w:r>
        <w:rPr/>
        <w:t xml:space="preserve">图表：2026-2031年中国人均可支配收入预测 </w:t>
      </w:r>
    </w:p>
    <w:p>
      <w:pPr>
        <w:spacing w:before="75" w:after="0"/>
      </w:pPr>
      <w:r>
        <w:rPr/>
        <w:t xml:space="preserve">图表：我国智能燃气表下手渠道结构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中国智能燃气表行业市场深度调研及发展趋势和前景预测研究报告(2026-2031版)</dc:title>
  <dc:description>中国智能燃气表行业市场深度调研及发展趋势和前景预测研究报告(2026-2031版)</dc:description>
  <dc:subject>中国智能燃气表行业市场深度调研及发展趋势和前景预测研究报告(2026-2031版)</dc:subject>
  <cp:keywords>研究报告</cp:keywords>
  <cp:category>研究报告</cp:category>
  <cp:lastModifiedBy>北京中道泰和信息咨询有限公司</cp:lastModifiedBy>
  <dcterms:created xsi:type="dcterms:W3CDTF">2026-04-03T08:10:47+08:00</dcterms:created>
  <dcterms:modified xsi:type="dcterms:W3CDTF">2026-04-03T08:10:47+08:00</dcterms:modified>
</cp:coreProperties>
</file>

<file path=docProps/custom.xml><?xml version="1.0" encoding="utf-8"?>
<Properties xmlns="http://schemas.openxmlformats.org/officeDocument/2006/custom-properties" xmlns:vt="http://schemas.openxmlformats.org/officeDocument/2006/docPropsVTypes"/>
</file>