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风力发电设备行业市场发展分析及竞争格局与投资战略研究报告(2024-2029版)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力发电设备是利用风能产生电能的设备，风力发电是一种将风能转换为机械能，由机械能再转换为电能的机电装置。利用风力带动风车叶片旋转，再通过增速机将旋转的速度提升，来促使发电机发电。依据目前的风车技术，大约是每秒三公尺的微风速度(微风的程度)，便可以开始发电。</w:t>
      </w:r>
    </w:p>
    <w:p>
      <w:pPr>
        <w:spacing w:after="150"/>
      </w:pPr>
      <w:r>
        <w:rPr/>
        <w:t xml:space="preserve">风电抢装过程对行业冲击很大，风场吊机及进口轻木、轴承等生产资料无法满足市场需求，且风电设备低价中标模式问题凸显，已逐渐引发非理性竞争;风电行业技术创新时间不足恐带来技术和质量风险，大容量机组技术的研发，高塔筒、长叶片、新材料的技术应用，生产线的升级革新等，都需要一定的时间验证，新产品新技术应用和考验时间不足，将会放大机组技术和质量风险。</w:t>
      </w:r>
    </w:p>
    <w:p>
      <w:pPr>
        <w:spacing w:after="150"/>
      </w:pPr>
      <w:r>
        <w:rPr/>
        <w:t xml:space="preserve">目前我国风力发电设备行业处于成长期，风力发电设备技术趋于先进和成熟，产品竞争力强，市场需求巨大，风力发电设备行业属于国家产业政策鼓励发展的行业，国家发改委、国家能源局等政府部门出台了一系列产业支持政策，风力发电设备行业主动顺应清洁高效低碳、智能化、国际化发展趋势，为风力发电行业高质量发展提供了有力支撑。</w:t>
      </w:r>
    </w:p>
    <w:p>
      <w:pPr>
        <w:spacing w:after="150"/>
      </w:pPr>
      <w:r>
        <w:rPr/>
        <w:t xml:space="preserve">疫情导致全球经济增长进一步下降，基础设施建设增速进一步放缓，加之单边主义和保护主义的抬头，行业发展受到了诸多挑战，发电设备出口市场开拓困难。全球碳中和背景下，煤电市场开拓压力巨大，新能源市场前景广阔，但短期内，总量规模难以有大幅度增长，主要出口到印尼、巴基斯坦、孟加拉国、老挝、越南、澳大利亚、加拿大等国。伴随我国国民经济的蓬勃发展，近年来风力发电设备取得了长足的进步。其突出成效是，行业标准日益规范，技术水平逐步提高，产品品种不断增加，经济规模显著扩大。</w:t>
      </w:r>
    </w:p>
    <w:p>
      <w:pPr>
        <w:spacing w:after="150"/>
      </w:pPr>
      <w:r>
        <w:rPr/>
        <w:t xml:space="preserve">报告将帮助风力发电设备行业企业、科研单位、销售企业、投资企业准确了解行业当前最新发展动向，及早发现行业市场的空白点，机会点，增长点和盈利点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风力发电设备行业发展概述</w:t>
      </w:r>
    </w:p>
    <w:p>
      <w:pPr>
        <w:spacing w:after="150"/>
      </w:pPr>
      <w:r>
        <w:rPr/>
        <w:t xml:space="preserve">第一节 风力发电设备的概念</w:t>
      </w:r>
    </w:p>
    <w:p>
      <w:pPr>
        <w:spacing w:after="150"/>
      </w:pPr>
      <w:r>
        <w:rPr/>
        <w:t xml:space="preserve">一、风力发电设备的界定</w:t>
      </w:r>
    </w:p>
    <w:p>
      <w:pPr>
        <w:spacing w:after="150"/>
      </w:pPr>
      <w:r>
        <w:rPr/>
        <w:t xml:space="preserve">二、风力发电设备的特点</w:t>
      </w:r>
    </w:p>
    <w:p>
      <w:pPr>
        <w:spacing w:after="150"/>
      </w:pPr>
      <w:r>
        <w:rPr/>
        <w:t xml:space="preserve">第二节 风力发电设备行业发展成熟度</w:t>
      </w:r>
    </w:p>
    <w:p>
      <w:pPr>
        <w:spacing w:after="150"/>
      </w:pPr>
      <w:r>
        <w:rPr/>
        <w:t xml:space="preserve">一、风力发电设备行业发展周期分析</w:t>
      </w:r>
    </w:p>
    <w:p>
      <w:pPr>
        <w:spacing w:after="150"/>
      </w:pPr>
      <w:r>
        <w:rPr/>
        <w:t xml:space="preserve">二、风力发电设备行业中外市场成熟度对比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2019-2023年中国风力发电设备行业运行环境分析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2019-2023年中国风力发电设备行业发展政策环境分析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二、风力发电设备行业政策分析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2019-2023年中国风力发电设备行业发展社会环境分析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2019-2023年中国风力发电设备行业市场发展分析</w:t>
      </w:r>
    </w:p>
    <w:p>
      <w:pPr>
        <w:spacing w:after="150"/>
      </w:pPr>
      <w:r>
        <w:rPr/>
        <w:t xml:space="preserve">第一节 风力发电设备行业市场发展现状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风力发电设备行业技术发展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中国风力发电设备行业消费市场分析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风力发电设备行业产销数据统计分析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2024-2029年风力发电设备行业市场发展趋势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中国风力发电设备行业供给情况分析及趋势</w:t>
      </w:r>
    </w:p>
    <w:p>
      <w:pPr>
        <w:spacing w:after="150"/>
      </w:pPr>
      <w:r>
        <w:rPr/>
        <w:t xml:space="preserve">第一节 2019-2023年中国风力发电设备行业市场供给分析</w:t>
      </w:r>
    </w:p>
    <w:p>
      <w:pPr>
        <w:spacing w:after="150"/>
      </w:pPr>
      <w:r>
        <w:rPr/>
        <w:t xml:space="preserve">一、风力发电设备整体供给情况分析</w:t>
      </w:r>
    </w:p>
    <w:p>
      <w:pPr>
        <w:spacing w:after="150"/>
      </w:pPr>
      <w:r>
        <w:rPr/>
        <w:t xml:space="preserve">二、风力发电设备重点区域供给分析</w:t>
      </w:r>
    </w:p>
    <w:p>
      <w:pPr>
        <w:spacing w:after="150"/>
      </w:pPr>
      <w:r>
        <w:rPr/>
        <w:t xml:space="preserve">第二节 风力发电设备行业供给关系因素分析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2024-2029年中国风力发电设备行业市场供给趋势</w:t>
      </w:r>
    </w:p>
    <w:p>
      <w:pPr>
        <w:spacing w:after="150"/>
      </w:pPr>
      <w:r>
        <w:rPr/>
        <w:t xml:space="preserve">一、风力发电设备整体供给情况趋势分析</w:t>
      </w:r>
    </w:p>
    <w:p>
      <w:pPr>
        <w:spacing w:after="150"/>
      </w:pPr>
      <w:r>
        <w:rPr/>
        <w:t xml:space="preserve">二、风力发电设备重点区域供给趋势分析</w:t>
      </w:r>
    </w:p>
    <w:p>
      <w:pPr>
        <w:spacing w:after="150"/>
      </w:pPr>
      <w:r>
        <w:rPr/>
        <w:t xml:space="preserve">三、影响未来风力发电设备供给的因素分析</w:t>
      </w:r>
    </w:p>
    <w:p>
      <w:pPr>
        <w:spacing w:after="150"/>
      </w:pPr>
      <w:r>
        <w:rPr>
          <w:b w:val="1"/>
          <w:bCs w:val="1"/>
        </w:rPr>
        <w:t xml:space="preserve">第五章 风力发电设备行业产品价格分析</w:t>
      </w:r>
    </w:p>
    <w:p>
      <w:pPr>
        <w:spacing w:after="150"/>
      </w:pPr>
      <w:r>
        <w:rPr/>
        <w:t xml:space="preserve">第一节 中国风力发电设备行业产品历年价格回顾</w:t>
      </w:r>
    </w:p>
    <w:p>
      <w:pPr>
        <w:spacing w:after="150"/>
      </w:pPr>
      <w:r>
        <w:rPr/>
        <w:t xml:space="preserve">第二节 中国风力发电设备行业产品当前市场价格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中国风力发电设备行业产品价格影响因素分析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风力发电设备主要上下游产品分析</w:t>
      </w:r>
    </w:p>
    <w:p>
      <w:pPr>
        <w:spacing w:after="150"/>
      </w:pPr>
      <w:r>
        <w:rPr/>
        <w:t xml:space="preserve">第一节 风力发电设备上下游分析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风力发电设备行业产业链分析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2019-2023年中国风力发电设备行业渠道分析及策略</w:t>
      </w:r>
    </w:p>
    <w:p>
      <w:pPr>
        <w:spacing w:after="150"/>
      </w:pPr>
      <w:r>
        <w:rPr/>
        <w:t xml:space="preserve">第一节 风力发电设备行业渠道分析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二、各类渠道对风力发电设备行业的影响</w:t>
      </w:r>
    </w:p>
    <w:p>
      <w:pPr>
        <w:spacing w:after="150"/>
      </w:pPr>
      <w:r>
        <w:rPr/>
        <w:t xml:space="preserve">三、主要风力发电设备企业渠道策略研究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风力发电设备行业用户分析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风力发电设备行业营销策略分析</w:t>
      </w:r>
    </w:p>
    <w:p>
      <w:pPr>
        <w:spacing w:after="150"/>
      </w:pPr>
      <w:r>
        <w:rPr/>
        <w:t xml:space="preserve">一、中国风力发电设备营销概况</w:t>
      </w:r>
    </w:p>
    <w:p>
      <w:pPr>
        <w:spacing w:after="150"/>
      </w:pPr>
      <w:r>
        <w:rPr/>
        <w:t xml:space="preserve">二、风力发电设备营销策略探讨</w:t>
      </w:r>
    </w:p>
    <w:p>
      <w:pPr>
        <w:spacing w:after="150"/>
      </w:pPr>
      <w:r>
        <w:rPr/>
        <w:t xml:space="preserve">三、风力发电设备营销发展趋势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2019-2023年中国风力发电设备行业主要指标监测分析</w:t>
      </w:r>
    </w:p>
    <w:p>
      <w:pPr>
        <w:spacing w:after="150"/>
      </w:pPr>
      <w:r>
        <w:rPr/>
        <w:t xml:space="preserve">一、2019-2023年中国风力发电设备产业工业总产值分析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2019-2023年中国风力发电设备产业主营业务收入分析</w:t>
      </w:r>
    </w:p>
    <w:p>
      <w:pPr>
        <w:spacing w:after="150"/>
      </w:pPr>
      <w:r>
        <w:rPr/>
        <w:t xml:space="preserve">一、2019-2023年中国风力发电设备产业主营业务收入分析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2019-2023年中国风力发电设备产业产品成本费用分析</w:t>
      </w:r>
    </w:p>
    <w:p>
      <w:pPr>
        <w:spacing w:after="150"/>
      </w:pPr>
      <w:r>
        <w:rPr/>
        <w:t xml:space="preserve">一、2019-2023年中国风力发电设备产业销售成本分析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2019-2023年中国风力发电设备产业利润总额分析</w:t>
      </w:r>
    </w:p>
    <w:p>
      <w:pPr>
        <w:spacing w:after="150"/>
      </w:pPr>
      <w:r>
        <w:rPr/>
        <w:t xml:space="preserve">一、2019-2023年中国风力发电设备产业利润总额分析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2019-2023年中国风力发电设备产业资产负债分析</w:t>
      </w:r>
    </w:p>
    <w:p>
      <w:pPr>
        <w:spacing w:after="150"/>
      </w:pPr>
      <w:r>
        <w:rPr/>
        <w:t xml:space="preserve">一、2019-2023年中国风力发电设备产业资产负债分析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2019-2023年中国风力发电设备行业财务指标分析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中国风力发电设备行业区域市场分析</w:t>
      </w:r>
    </w:p>
    <w:p>
      <w:pPr>
        <w:spacing w:after="150"/>
      </w:pPr>
      <w:r>
        <w:rPr/>
        <w:t xml:space="preserve">第一节 华北地区风力发电设备行业分析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东北地区风力发电设备行业分析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华东地区风力发电设备行业分析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华南地区风力发电设备行业分析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华中地区风力发电设备行业分析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西南地区风力发电设备行业分析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西北地区风力发电设备行业分析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公司对风力发电设备行业竞争格局分析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2019-2023年风力发电设备行业竞争格局分析</w:t>
      </w:r>
    </w:p>
    <w:p>
      <w:pPr>
        <w:spacing w:after="150"/>
      </w:pPr>
      <w:r>
        <w:rPr/>
        <w:t xml:space="preserve">一、2019-2023年国内外风力发电设备竞争分析</w:t>
      </w:r>
    </w:p>
    <w:p>
      <w:pPr>
        <w:spacing w:after="150"/>
      </w:pPr>
      <w:r>
        <w:rPr/>
        <w:t xml:space="preserve">二、2019-2023年我国风力发电设备市场竞争分析</w:t>
      </w:r>
    </w:p>
    <w:p>
      <w:pPr>
        <w:spacing w:after="150"/>
      </w:pPr>
      <w:r>
        <w:rPr/>
        <w:t xml:space="preserve">三、2024-2029年国内主要风力发电设备企业动向</w:t>
      </w:r>
    </w:p>
    <w:p>
      <w:pPr>
        <w:spacing w:after="150"/>
      </w:pPr>
      <w:r>
        <w:rPr>
          <w:b w:val="1"/>
          <w:bCs w:val="1"/>
        </w:rPr>
        <w:t xml:space="preserve">第十一章 风力发电设备企业竞争策略分析</w:t>
      </w:r>
    </w:p>
    <w:p>
      <w:pPr>
        <w:spacing w:after="150"/>
      </w:pPr>
      <w:r>
        <w:rPr/>
        <w:t xml:space="preserve">第一节 风力发电设备市场竞争策略分析</w:t>
      </w:r>
    </w:p>
    <w:p>
      <w:pPr>
        <w:spacing w:after="150"/>
      </w:pPr>
      <w:r>
        <w:rPr/>
        <w:t xml:space="preserve">一、2019-2023年风力发电设备市场增长潜力分析</w:t>
      </w:r>
    </w:p>
    <w:p>
      <w:pPr>
        <w:spacing w:after="150"/>
      </w:pPr>
      <w:r>
        <w:rPr/>
        <w:t xml:space="preserve">二、2019-2023年风力发电设备主要潜力品种分析</w:t>
      </w:r>
    </w:p>
    <w:p>
      <w:pPr>
        <w:spacing w:after="150"/>
      </w:pPr>
      <w:r>
        <w:rPr/>
        <w:t xml:space="preserve">三、现有风力发电设备产品竞争策略分析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风力发电设备企业竞争策略分析</w:t>
      </w:r>
    </w:p>
    <w:p>
      <w:pPr>
        <w:spacing w:after="150"/>
      </w:pPr>
      <w:r>
        <w:rPr/>
        <w:t xml:space="preserve">第三节 风力发电设备行业产品定位及市场推广策略分析</w:t>
      </w:r>
    </w:p>
    <w:p>
      <w:pPr>
        <w:spacing w:after="150"/>
      </w:pPr>
      <w:r>
        <w:rPr/>
        <w:t xml:space="preserve">一、风力发电设备行业产品市场定位</w:t>
      </w:r>
    </w:p>
    <w:p>
      <w:pPr>
        <w:spacing w:after="150"/>
      </w:pPr>
      <w:r>
        <w:rPr/>
        <w:t xml:space="preserve">二、风力发电设备行业广告推广策略</w:t>
      </w:r>
    </w:p>
    <w:p>
      <w:pPr>
        <w:spacing w:after="150"/>
      </w:pPr>
      <w:r>
        <w:rPr/>
        <w:t xml:space="preserve">三、风力发电设备行业产品促销策略</w:t>
      </w:r>
    </w:p>
    <w:p>
      <w:pPr>
        <w:spacing w:after="150"/>
      </w:pPr>
      <w:r>
        <w:rPr/>
        <w:t xml:space="preserve">四、风力发电设备行业招商加盟策略</w:t>
      </w:r>
    </w:p>
    <w:p>
      <w:pPr>
        <w:spacing w:after="150"/>
      </w:pPr>
      <w:r>
        <w:rPr/>
        <w:t xml:space="preserve">五、风力发电设备行业网络推广策略</w:t>
      </w:r>
    </w:p>
    <w:p>
      <w:pPr>
        <w:spacing w:after="150"/>
      </w:pPr>
      <w:r>
        <w:rPr>
          <w:b w:val="1"/>
          <w:bCs w:val="1"/>
        </w:rPr>
        <w:t xml:space="preserve">第十二章 风力发电设备企业竞争分析</w:t>
      </w:r>
    </w:p>
    <w:p>
      <w:pPr>
        <w:spacing w:after="150"/>
      </w:pPr>
      <w:r>
        <w:rPr/>
        <w:t xml:space="preserve">第一节 新疆金风科技股份有限公司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/>
        <w:t xml:space="preserve">第二节 天顺风能(苏州)股份有限公司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/>
        <w:t xml:space="preserve">第三节 株洲时代新材料科技股份有限公司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/>
        <w:t xml:space="preserve">第四节 上海泰胜风能装备股份有限公司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/>
        <w:t xml:space="preserve">第五节 上海电气风电集团股份有限公司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/>
        <w:t xml:space="preserve">第六节 浙江运达风电股份有限公司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/>
        <w:t xml:space="preserve">第七节 东方电气股份有限公司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/>
        <w:t xml:space="preserve">第八节 青岛天能重工股份有限公司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/>
        <w:t xml:space="preserve">第九节 大金重工股份有限公司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/>
        <w:t xml:space="preserve">第十节 宁波东方电缆股份有限公司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四、企业营业收入及成本费用情况</w:t>
      </w:r>
    </w:p>
    <w:p>
      <w:pPr>
        <w:spacing w:after="150"/>
      </w:pPr>
      <w:r>
        <w:rPr>
          <w:b w:val="1"/>
          <w:bCs w:val="1"/>
        </w:rPr>
        <w:t xml:space="preserve">第十三章 风力发电设备行业投资战略研究</w:t>
      </w:r>
    </w:p>
    <w:p>
      <w:pPr>
        <w:spacing w:after="150"/>
      </w:pPr>
      <w:r>
        <w:rPr/>
        <w:t xml:space="preserve">第一节 风力发电设备行业发展战略研究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对我国风力发电设备品牌的战略思考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二、风力发电设备实施品牌战略的意义</w:t>
      </w:r>
    </w:p>
    <w:p>
      <w:pPr>
        <w:spacing w:after="150"/>
      </w:pPr>
      <w:r>
        <w:rPr/>
        <w:t xml:space="preserve">三、风力发电设备企业品牌的现状分析</w:t>
      </w:r>
    </w:p>
    <w:p>
      <w:pPr>
        <w:spacing w:after="150"/>
      </w:pPr>
      <w:r>
        <w:rPr/>
        <w:t xml:space="preserve">四、我国风力发电设备企业的品牌战略</w:t>
      </w:r>
    </w:p>
    <w:p>
      <w:pPr>
        <w:spacing w:after="150"/>
      </w:pPr>
      <w:r>
        <w:rPr/>
        <w:t xml:space="preserve">五、风力发电设备品牌战略管理的策略</w:t>
      </w:r>
    </w:p>
    <w:p>
      <w:pPr>
        <w:spacing w:after="150"/>
      </w:pPr>
      <w:r>
        <w:rPr/>
        <w:t xml:space="preserve">第三节 风力发电设备行业投资战略研究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图表：2019-2023年中国风力发电设备行业市场规模</w:t>
      </w:r>
    </w:p>
    <w:p>
      <w:pPr>
        <w:spacing w:after="150"/>
      </w:pPr>
      <w:r>
        <w:rPr/>
        <w:t xml:space="preserve">图表：中国风力发电设备行业区域市场统计情况</w:t>
      </w:r>
    </w:p>
    <w:p>
      <w:pPr>
        <w:spacing w:after="150"/>
      </w:pPr>
      <w:r>
        <w:rPr/>
        <w:t xml:space="preserve">图表：2019-2023年中国风力发电行业供给规模</w:t>
      </w:r>
    </w:p>
    <w:p>
      <w:pPr>
        <w:spacing w:after="150"/>
      </w:pPr>
      <w:r>
        <w:rPr/>
        <w:t xml:space="preserve">图表：风力发电设备行业主要销售渠道对比</w:t>
      </w:r>
    </w:p>
    <w:p>
      <w:pPr>
        <w:spacing w:after="150"/>
      </w:pPr>
      <w:r>
        <w:rPr/>
        <w:t xml:space="preserve">图表：风力发电设备行业主要销售渠道对于行业影响力分析</w:t>
      </w:r>
    </w:p>
    <w:p>
      <w:pPr>
        <w:spacing w:after="150"/>
      </w:pPr>
      <w:r>
        <w:rPr/>
        <w:t xml:space="preserve">图表：2019-2023年中国风力发电设备行业总产值</w:t>
      </w:r>
    </w:p>
    <w:p>
      <w:pPr>
        <w:spacing w:after="150"/>
      </w:pPr>
      <w:r>
        <w:rPr/>
        <w:t xml:space="preserve">图表：2019-2023年中国风力发电设备行业不同规模企业工业总产值比较</w:t>
      </w:r>
    </w:p>
    <w:p>
      <w:pPr>
        <w:spacing w:after="150"/>
      </w:pPr>
      <w:r>
        <w:rPr/>
        <w:t xml:space="preserve">图表：2019-2023年中国风力发电设备行业不同所有制企业工业总产值比较</w:t>
      </w:r>
    </w:p>
    <w:p>
      <w:pPr>
        <w:spacing w:after="150"/>
      </w:pPr>
      <w:r>
        <w:rPr/>
        <w:t xml:space="preserve">图表：2019-2023年中国风力发电设备行业主营业务收入情况</w:t>
      </w:r>
    </w:p>
    <w:p>
      <w:pPr>
        <w:spacing w:after="150"/>
      </w:pPr>
      <w:r>
        <w:rPr/>
        <w:t xml:space="preserve">图表：2019-2023年中国风力发电设备行业不同规模企业主营业务收入情况比较</w:t>
      </w:r>
    </w:p>
    <w:p>
      <w:pPr>
        <w:spacing w:after="150"/>
      </w:pPr>
      <w:r>
        <w:rPr/>
        <w:t xml:space="preserve">图表：2019-2023年中国风力发电设备行业不同所有制企业主营业务收入比较</w:t>
      </w:r>
    </w:p>
    <w:p>
      <w:pPr>
        <w:spacing w:after="150"/>
      </w:pPr>
      <w:r>
        <w:rPr/>
        <w:t xml:space="preserve">图表：2019-2023年中国风力发电设备行业销售成本情况</w:t>
      </w:r>
    </w:p>
    <w:p>
      <w:pPr>
        <w:spacing w:after="150"/>
      </w:pPr>
      <w:r>
        <w:rPr/>
        <w:t xml:space="preserve">图表：2019-2023国风力发电设备行业不同规模企业销售成本情况比较</w:t>
      </w:r>
    </w:p>
    <w:p>
      <w:pPr>
        <w:spacing w:after="150"/>
      </w:pPr>
      <w:r>
        <w:rPr/>
        <w:t xml:space="preserve">图表：2019-2023国风力发电设备行业不同所有制企业销售成本比较</w:t>
      </w:r>
    </w:p>
    <w:p>
      <w:pPr>
        <w:spacing w:after="150"/>
      </w:pPr>
      <w:r>
        <w:rPr/>
        <w:t xml:space="preserve">图表：2019-2023年中国风力发电设备行业利润总额情况</w:t>
      </w:r>
    </w:p>
    <w:p>
      <w:pPr>
        <w:spacing w:after="150"/>
      </w:pPr>
      <w:r>
        <w:rPr/>
        <w:t xml:space="preserve">图表：2019-2023年中国风力发电设备行业不同规模企业利润总额情况比较</w:t>
      </w:r>
    </w:p>
    <w:p>
      <w:pPr>
        <w:spacing w:after="150"/>
      </w:pPr>
      <w:r>
        <w:rPr/>
        <w:t xml:space="preserve">图表：2019-2023年中国风力发电设备行业不同所有制企业利润总额比较</w:t>
      </w:r>
    </w:p>
    <w:p>
      <w:pPr>
        <w:spacing w:after="150"/>
      </w:pPr>
      <w:r>
        <w:rPr/>
        <w:t xml:space="preserve">图表：2019-2023年中国风力发电设备产业资产负债率情况</w:t>
      </w:r>
    </w:p>
    <w:p>
      <w:pPr>
        <w:spacing w:after="150"/>
      </w:pPr>
      <w:r>
        <w:rPr/>
        <w:t xml:space="preserve">图表：2019-2023年不同规模企业资产负债比较分析</w:t>
      </w:r>
    </w:p>
    <w:p>
      <w:pPr>
        <w:spacing w:after="150"/>
      </w:pPr>
      <w:r>
        <w:rPr/>
        <w:t xml:space="preserve">图表：2019-2023年不同所有制企业资产负债比较分析</w:t>
      </w:r>
    </w:p>
    <w:p>
      <w:pPr>
        <w:spacing w:after="150"/>
      </w:pPr>
      <w:r>
        <w:rPr/>
        <w:t xml:space="preserve">图表：2019-2023年中国风力发电设备行业盈利能力</w:t>
      </w:r>
    </w:p>
    <w:p>
      <w:pPr>
        <w:spacing w:after="150"/>
      </w:pPr>
      <w:r>
        <w:rPr/>
        <w:t xml:space="preserve">图表：2019-2023年中国风力发电设备行业偿债能力</w:t>
      </w:r>
    </w:p>
    <w:p>
      <w:pPr>
        <w:spacing w:after="150"/>
      </w:pPr>
      <w:r>
        <w:rPr/>
        <w:t xml:space="preserve">图表：2019-2023年中国风力发电设备行业营运能力</w:t>
      </w:r>
    </w:p>
    <w:p>
      <w:pPr>
        <w:spacing w:after="150"/>
      </w:pPr>
      <w:r>
        <w:rPr/>
        <w:t xml:space="preserve">图表：2019-2023年中国风力发电设备行业发展能力</w:t>
      </w:r>
    </w:p>
    <w:p>
      <w:pPr>
        <w:spacing w:after="150"/>
      </w:pPr>
      <w:r>
        <w:rPr/>
        <w:t xml:space="preserve">图表：华北地区城市坐标图</w:t>
      </w:r>
    </w:p>
    <w:p>
      <w:pPr>
        <w:spacing w:after="150"/>
      </w:pPr>
      <w:r>
        <w:rPr/>
        <w:t xml:space="preserve">图表：华北地区风力发电设备行业经济环境分析</w:t>
      </w:r>
    </w:p>
    <w:p>
      <w:pPr>
        <w:spacing w:after="150"/>
      </w:pPr>
      <w:r>
        <w:rPr/>
        <w:t xml:space="preserve">图表：2019-2023年华北地区市场规模情况</w:t>
      </w:r>
    </w:p>
    <w:p>
      <w:pPr>
        <w:spacing w:after="150"/>
      </w:pPr>
      <w:r>
        <w:rPr/>
        <w:t xml:space="preserve">图表：华北地区风力发电设备行业投资风险指标图</w:t>
      </w:r>
    </w:p>
    <w:p>
      <w:pPr>
        <w:spacing w:after="150"/>
      </w:pPr>
      <w:r>
        <w:rPr/>
        <w:t xml:space="preserve">图表：东北地区风力发电设备行业社会环境分析</w:t>
      </w:r>
    </w:p>
    <w:p>
      <w:pPr>
        <w:spacing w:after="150"/>
      </w:pPr>
      <w:r>
        <w:rPr/>
        <w:t xml:space="preserve">图表：2019-2023年东北地区市场规模情况</w:t>
      </w:r>
    </w:p>
    <w:p>
      <w:pPr>
        <w:spacing w:after="150"/>
      </w:pPr>
      <w:r>
        <w:rPr/>
        <w:t xml:space="preserve">图表：东北地区风力发电设备行业投资风险指标图</w:t>
      </w:r>
    </w:p>
    <w:p>
      <w:pPr>
        <w:spacing w:after="150"/>
      </w:pPr>
      <w:r>
        <w:rPr/>
        <w:t xml:space="preserve">图表：华东地区城市座标图</w:t>
      </w:r>
    </w:p>
    <w:p>
      <w:pPr>
        <w:spacing w:after="150"/>
      </w:pPr>
      <w:r>
        <w:rPr/>
        <w:t xml:space="preserve">图表：华东地区风力发电设备行业经济情况分析</w:t>
      </w:r>
    </w:p>
    <w:p>
      <w:pPr>
        <w:spacing w:after="150"/>
      </w:pPr>
      <w:r>
        <w:rPr/>
        <w:t xml:space="preserve">图表：2019-2023年华东地区市场规模情况</w:t>
      </w:r>
    </w:p>
    <w:p>
      <w:pPr>
        <w:spacing w:after="150"/>
      </w:pPr>
      <w:r>
        <w:rPr/>
        <w:t xml:space="preserve">图表：华东地区风力发电设备行业投资风险指标图</w:t>
      </w:r>
    </w:p>
    <w:p>
      <w:pPr>
        <w:spacing w:after="150"/>
      </w:pPr>
      <w:r>
        <w:rPr/>
        <w:t xml:space="preserve">图表：华南地区风力发电设备行业经济环境分析</w:t>
      </w:r>
    </w:p>
    <w:p>
      <w:pPr>
        <w:spacing w:after="150"/>
      </w:pPr>
      <w:r>
        <w:rPr/>
        <w:t xml:space="preserve">图表：2019-2023年华南地区市场规模情况</w:t>
      </w:r>
    </w:p>
    <w:p>
      <w:pPr>
        <w:spacing w:after="150"/>
      </w:pPr>
      <w:r>
        <w:rPr/>
        <w:t xml:space="preserve">图表：华南地区风力发电设备行业投资风险指标图</w:t>
      </w:r>
    </w:p>
    <w:p>
      <w:pPr>
        <w:spacing w:after="150"/>
      </w:pPr>
      <w:r>
        <w:rPr/>
        <w:t xml:space="preserve">图表：华中地区风力发电设备行业经济环境分析</w:t>
      </w:r>
    </w:p>
    <w:p>
      <w:pPr>
        <w:spacing w:after="150"/>
      </w:pPr>
      <w:r>
        <w:rPr/>
        <w:t xml:space="preserve">图表：2019-2023年华中地区市场规模情况</w:t>
      </w:r>
    </w:p>
    <w:p>
      <w:pPr>
        <w:spacing w:after="150"/>
      </w:pPr>
      <w:r>
        <w:rPr/>
        <w:t xml:space="preserve">图表：华中地区风力发电设备行业投资风险指标图</w:t>
      </w:r>
    </w:p>
    <w:p>
      <w:pPr>
        <w:spacing w:after="150"/>
      </w:pPr>
      <w:r>
        <w:rPr/>
        <w:t xml:space="preserve">图表：西南地区风力发电设备行业经济环境分析</w:t>
      </w:r>
    </w:p>
    <w:p>
      <w:pPr>
        <w:spacing w:after="150"/>
      </w:pPr>
      <w:r>
        <w:rPr/>
        <w:t xml:space="preserve">图表：2019-2023年西南地区市场规模情况</w:t>
      </w:r>
    </w:p>
    <w:p>
      <w:pPr>
        <w:spacing w:after="150"/>
      </w:pPr>
      <w:r>
        <w:rPr/>
        <w:t xml:space="preserve">图表：西南地区风力发电设备行业投资风险指标图</w:t>
      </w:r>
    </w:p>
    <w:p>
      <w:pPr>
        <w:spacing w:after="150"/>
      </w:pPr>
      <w:r>
        <w:rPr/>
        <w:t xml:space="preserve">图表：西北地区风力发电设备行业经济环境分析</w:t>
      </w:r>
    </w:p>
    <w:p>
      <w:pPr>
        <w:spacing w:after="150"/>
      </w:pPr>
      <w:r>
        <w:rPr/>
        <w:t xml:space="preserve">图表：2019-2023年西北地区市场规模情况</w:t>
      </w:r>
    </w:p>
    <w:p>
      <w:pPr>
        <w:spacing w:after="150"/>
      </w:pPr>
      <w:r>
        <w:rPr/>
        <w:t xml:space="preserve">图表：西北地区风力发电设备行业投资风险指标图</w:t>
      </w:r>
    </w:p>
    <w:p>
      <w:pPr>
        <w:spacing w:after="150"/>
      </w:pPr>
      <w:r>
        <w:rPr/>
        <w:t xml:space="preserve">图表：新疆金风科技股份有限公司盈利水平</w:t>
      </w:r>
    </w:p>
    <w:p>
      <w:pPr>
        <w:spacing w:after="150"/>
      </w:pPr>
      <w:r>
        <w:rPr/>
        <w:t xml:space="preserve">图表：新疆金风科技股份有限公司资产及负债情况分析</w:t>
      </w:r>
    </w:p>
    <w:p>
      <w:pPr>
        <w:spacing w:after="150"/>
      </w:pPr>
      <w:r>
        <w:rPr/>
        <w:t xml:space="preserve">图表：新疆金风科技股份有限公司企业成本费用情况</w:t>
      </w:r>
    </w:p>
    <w:p>
      <w:pPr>
        <w:spacing w:after="150"/>
      </w:pPr>
      <w:r>
        <w:rPr/>
        <w:t xml:space="preserve">图表：天顺风能(苏州)股份有限公司盈利水平</w:t>
      </w:r>
    </w:p>
    <w:p>
      <w:pPr>
        <w:spacing w:after="150"/>
      </w:pPr>
      <w:r>
        <w:rPr/>
        <w:t xml:space="preserve">图表：天顺风能(苏州)股份有限公司资产及负债情况</w:t>
      </w:r>
    </w:p>
    <w:p>
      <w:pPr>
        <w:spacing w:after="150"/>
      </w:pPr>
      <w:r>
        <w:rPr/>
        <w:t xml:space="preserve">图表：天顺风能(苏州)股份有限公司资产及负债情况</w:t>
      </w:r>
    </w:p>
    <w:p>
      <w:pPr>
        <w:spacing w:after="150"/>
      </w:pPr>
      <w:r>
        <w:rPr/>
        <w:t xml:space="preserve">图表：株洲时代新材料科技股份有限公司盈利水平</w:t>
      </w:r>
    </w:p>
    <w:p>
      <w:pPr>
        <w:spacing w:after="150"/>
      </w:pPr>
      <w:r>
        <w:rPr/>
        <w:t xml:space="preserve">图表：株洲时代新材料科技股份有限公司资产及负债情况</w:t>
      </w:r>
    </w:p>
    <w:p>
      <w:pPr>
        <w:spacing w:after="150"/>
      </w:pPr>
      <w:r>
        <w:rPr/>
        <w:t xml:space="preserve">图表：株洲时代新材料科技股份有限公司营业收入及成本费用</w:t>
      </w:r>
    </w:p>
    <w:p>
      <w:pPr>
        <w:spacing w:after="150"/>
      </w:pPr>
      <w:r>
        <w:rPr/>
        <w:t xml:space="preserve">图表：上海泰胜风能装备股份有限公司盈利水平分析</w:t>
      </w:r>
    </w:p>
    <w:p>
      <w:pPr>
        <w:spacing w:after="150"/>
      </w:pPr>
      <w:r>
        <w:rPr/>
        <w:t xml:space="preserve">图表：上海泰胜风能装备股份有限公司资产及负债情况</w:t>
      </w:r>
    </w:p>
    <w:p>
      <w:pPr>
        <w:spacing w:after="150"/>
      </w:pPr>
      <w:r>
        <w:rPr/>
        <w:t xml:space="preserve">图表：上海泰胜风能装备股份有限公司营业收入及成本费用</w:t>
      </w:r>
    </w:p>
    <w:p>
      <w:pPr>
        <w:spacing w:after="150"/>
      </w:pPr>
      <w:r>
        <w:rPr/>
        <w:t xml:space="preserve">图表：上海电气风电集团股份有限公司企业盈利水平</w:t>
      </w:r>
    </w:p>
    <w:p>
      <w:pPr>
        <w:spacing w:after="150"/>
      </w:pPr>
      <w:r>
        <w:rPr/>
        <w:t xml:space="preserve">图表：上海电气风电集团股份有限公司资产及负债情况</w:t>
      </w:r>
    </w:p>
    <w:p>
      <w:pPr>
        <w:spacing w:after="150"/>
      </w:pPr>
      <w:r>
        <w:rPr/>
        <w:t xml:space="preserve">图表：上海电气风电集团股份有限公司营业收入及成本费用情况</w:t>
      </w:r>
    </w:p>
    <w:p>
      <w:pPr>
        <w:spacing w:after="150"/>
      </w:pPr>
      <w:r>
        <w:rPr/>
        <w:t xml:space="preserve">图表：浙江运达风电股份有限公司盈利水平</w:t>
      </w:r>
    </w:p>
    <w:p>
      <w:pPr>
        <w:spacing w:after="150"/>
      </w:pPr>
      <w:r>
        <w:rPr/>
        <w:t xml:space="preserve">图表：浙江运达风电股份有限公司资产及负债情况</w:t>
      </w:r>
    </w:p>
    <w:p>
      <w:pPr>
        <w:spacing w:after="150"/>
      </w:pPr>
      <w:r>
        <w:rPr/>
        <w:t xml:space="preserve">图表：浙江运达风电股份有限公司营业收入及成本费用</w:t>
      </w:r>
    </w:p>
    <w:p>
      <w:pPr>
        <w:spacing w:after="150"/>
      </w:pPr>
      <w:r>
        <w:rPr/>
        <w:t xml:space="preserve">图表：东方电气股份有限公司盈利水平分析</w:t>
      </w:r>
    </w:p>
    <w:p>
      <w:pPr>
        <w:spacing w:after="150"/>
      </w:pPr>
      <w:r>
        <w:rPr/>
        <w:t xml:space="preserve">图表：东方电气股份有限公司资产及负债情况</w:t>
      </w:r>
    </w:p>
    <w:p>
      <w:pPr>
        <w:spacing w:after="150"/>
      </w:pPr>
      <w:r>
        <w:rPr/>
        <w:t xml:space="preserve">图表：东方电气股份有限公司营业收入及成本费用</w:t>
      </w:r>
    </w:p>
    <w:p>
      <w:pPr>
        <w:spacing w:after="150"/>
      </w:pPr>
      <w:r>
        <w:rPr/>
        <w:t xml:space="preserve">图表：青岛天能重工股份有限公司盈利水平</w:t>
      </w:r>
    </w:p>
    <w:p>
      <w:pPr>
        <w:spacing w:after="150"/>
      </w:pPr>
      <w:r>
        <w:rPr/>
        <w:t xml:space="preserve">图表：青岛天能重工股份有限公司资产及负债情况</w:t>
      </w:r>
    </w:p>
    <w:p>
      <w:pPr>
        <w:spacing w:after="150"/>
      </w:pPr>
      <w:r>
        <w:rPr/>
        <w:t xml:space="preserve">图表：青岛天能重工股份有限公司营业收入及成本费用</w:t>
      </w:r>
    </w:p>
    <w:p>
      <w:pPr>
        <w:spacing w:after="150"/>
      </w:pPr>
      <w:r>
        <w:rPr/>
        <w:t xml:space="preserve">图表：大金重工股份有限公司盈利水平水平</w:t>
      </w:r>
    </w:p>
    <w:p>
      <w:pPr>
        <w:spacing w:after="150"/>
      </w:pPr>
      <w:r>
        <w:rPr/>
        <w:t xml:space="preserve">图表：大金重工股份有限公司资产及负债情况</w:t>
      </w:r>
    </w:p>
    <w:p>
      <w:pPr>
        <w:spacing w:after="150"/>
      </w:pPr>
      <w:r>
        <w:rPr/>
        <w:t xml:space="preserve">图表：大金重工股份有限公司营业收入及成本费用</w:t>
      </w:r>
    </w:p>
    <w:p>
      <w:pPr>
        <w:spacing w:after="150"/>
      </w:pPr>
      <w:r>
        <w:rPr/>
        <w:t xml:space="preserve">图表：宁波东方电缆股份有限公司盈利水平</w:t>
      </w:r>
    </w:p>
    <w:p>
      <w:pPr>
        <w:spacing w:after="150"/>
      </w:pPr>
      <w:r>
        <w:rPr/>
        <w:t xml:space="preserve">图表：宁波东方电缆股份有限公司资产及负债情况</w:t>
      </w:r>
    </w:p>
    <w:p>
      <w:pPr>
        <w:spacing w:after="150"/>
      </w:pPr>
      <w:r>
        <w:rPr/>
        <w:t xml:space="preserve">图表：宁波东方电缆股份有限公司营业收入及成本费用情况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风力发电设备行业市场发展分析及竞争格局与投资战略研究报告(2024-2029版)</dc:title>
  <dc:description>风力发电设备行业市场发展分析及竞争格局与投资战略研究报告(2024-2029版)</dc:description>
  <dc:subject>风力发电设备行业市场发展分析及竞争格局与投资战略研究报告(2024-2029版)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2024-01-29T00:39:54+08:00</dcterms:created>
  <dcterms:modified xsi:type="dcterms:W3CDTF">2024-01-29T00:39:54+08:00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