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中国特医食品行业市场深度调研及发展趋势与投资前景研究报告(2025-2030版)</w:t>
      </w:r>
    </w:p>
    <w:p>
      <w:pPr>
        <w:spacing w:after="150"/>
      </w:pPr>
      <w:r>
        <w:rPr>
          <w:b w:val="1"/>
          <w:bCs w:val="1"/>
        </w:rPr>
        <w:t xml:space="preserve">报告简介</w:t>
      </w:r>
    </w:p>
    <w:p>
      <w:pPr>
        <w:spacing w:after="150"/>
      </w:pPr>
      <w:r>
        <w:rPr/>
        <w:t xml:space="preserve">特医食品是特殊医学用途配方食品的简称。一般按其提供营养素是否全面分为三类:全营养特医食品、特定全营养特医食品和非全营养特医食品。1.全营养特医食品当其作为长期单一营养来源时,能够满足目标人群的每天营养需求，可以维持并促进健康。全营养医用食品的能量、蛋白质、维生素和矿物质含量及配比参考GB25596《特殊医学用途婴)L配方食品通则》，《中国居民膳食营养素参考摄入量DRIs》,GB10767《较大婴儿和幼儿配方食品》和欧盟FSMP标准,确保长期单独使用该产品时,患者不但不会发生营养素缺乏,而且能促进健康,提高免疫力,帮助疾病恢复。</w:t>
      </w:r>
    </w:p>
    <w:p>
      <w:pPr>
        <w:spacing w:after="150"/>
      </w:pPr>
      <w:r>
        <w:rPr/>
        <w:t xml:space="preserve">2、特定全营养特医食品针对脏器功能不全或衰竭、代谢障碍、机体对某营养素的需求增加或限制的特殊营养代谢状况的患者而设计，当其作为单一营养来源不仅满足目标人群每天营养需要,而且能满足由于某种疾病和医学状况而产生的对某些营养素或日常食物特殊要求,例如针对肝病患者的肝病型医用食品、针对肾病患者的肾病型医用食品。特定全营养医用食品在全营养医用食品的基础上,根据疾病或医学状况对食物的特殊需求,对部分营养素进行适当调整,可以满足特殊医学状态下人群的营养需求。如苯丙酮酸尿症患儿需要不含或含量极微的苯丙氨酸的医用食品;肝并肾病患者需要特殊的医。</w:t>
      </w:r>
    </w:p>
    <w:p>
      <w:pPr>
        <w:spacing w:after="150"/>
      </w:pPr>
      <w:r>
        <w:rPr/>
        <w:t xml:space="preserve">3、常见的非全营养配方食品主要包括营养素组件、电解质配方、增稠组件、流质配方和氨基酸代谢障碍配方等。各类产品的技术指标应符合表5的要求。由于该类产品不能作为单一-营养来源满足目标人群的营养需求，需要与其他食品配合使用，故对营养素含量不作要求。非全营养特殊医学用途配力I食品应在医生或临床营养师的指导下，按照患者个体的特殊状况或需求而使用。</w:t>
      </w:r>
    </w:p>
    <w:p>
      <w:pPr>
        <w:spacing w:after="150"/>
      </w:pPr>
      <w:r>
        <w:rPr/>
        <w:t xml:space="preserve">特医食品是指为了满足进食受限、消化吸收障碍、代谢紊乱或特定疾病状态人群对营养素或膳食的特殊需要，门加工配制而成的配方食品。该类产品必须在医生或临床营养师指导下，单独食用或与其他食品配合食用。</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特医食品行业研究单位等公布和提供的大量资料。报告对我国特医食品行业的供需状况、发展现状、子行业发展变化等进行了分析，重点分析了国内外特医食品行业的发展现状、如何面对行业的发展挑战、行业的发展建议、行业竞争力，以及行业的投资分析和趋势预测等等。报告还综合了特医食品行业的整体发展动态，对行业在产品方面提供了参考建议和具体解决办法。报告对于特医食品产品生产企业、经销商、行业管理部门以及拟进入该行业的投资者具有重要的参考价值，对于研究我国特医食品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2020-2025年中国特医食品行业发展环境分析</w:t>
      </w:r>
    </w:p>
    <w:p>
      <w:pPr>
        <w:spacing w:before="75" w:after="0"/>
      </w:pPr>
      <w:r>
        <w:rPr/>
        <w:t xml:space="preserve">第一节 中国经济环境分析</w:t>
      </w:r>
    </w:p>
    <w:p>
      <w:pPr>
        <w:spacing w:before="75" w:after="0"/>
      </w:pPr>
      <w:r>
        <w:rPr/>
        <w:t xml:space="preserve">一、宏观经济运行情况</w:t>
      </w:r>
    </w:p>
    <w:p>
      <w:pPr>
        <w:spacing w:before="75" w:after="0"/>
      </w:pPr>
      <w:r>
        <w:rPr/>
        <w:t xml:space="preserve">1、gdp历史变动轨迹分析</w:t>
      </w:r>
    </w:p>
    <w:p>
      <w:pPr>
        <w:spacing w:before="75" w:after="0"/>
      </w:pPr>
      <w:r>
        <w:rPr/>
        <w:t xml:space="preserve">2、固定资产投资历史变动轨迹分析</w:t>
      </w:r>
    </w:p>
    <w:p>
      <w:pPr>
        <w:spacing w:before="75" w:after="0"/>
      </w:pPr>
      <w:r>
        <w:rPr/>
        <w:t xml:space="preserve">二、2025-2030年中国经济发展预测分析</w:t>
      </w:r>
    </w:p>
    <w:p>
      <w:pPr>
        <w:spacing w:before="75" w:after="0"/>
      </w:pPr>
      <w:r>
        <w:rPr/>
        <w:t xml:space="preserve">第二节 特医食品行业相关政策</w:t>
      </w:r>
    </w:p>
    <w:p>
      <w:pPr>
        <w:spacing w:before="75" w:after="0"/>
      </w:pPr>
      <w:r>
        <w:rPr/>
        <w:t xml:space="preserve">一、国家“十四五”产业政策</w:t>
      </w:r>
    </w:p>
    <w:p>
      <w:pPr>
        <w:spacing w:before="75" w:after="0"/>
      </w:pPr>
      <w:r>
        <w:rPr/>
        <w:t xml:space="preserve">二、其他相关政策(标准、技术)</w:t>
      </w:r>
    </w:p>
    <w:p>
      <w:pPr>
        <w:spacing w:before="75" w:after="0"/>
      </w:pPr>
      <w:r>
        <w:rPr/>
        <w:t xml:space="preserve">第三节 2020-2025年中国特医食品行业发展社会环境分析</w:t>
      </w:r>
    </w:p>
    <w:p>
      <w:pPr>
        <w:spacing w:before="75" w:after="0"/>
      </w:pPr>
      <w:r>
        <w:rPr>
          <w:b w:val="1"/>
          <w:bCs w:val="1"/>
        </w:rPr>
        <w:t xml:space="preserve">第二章 特医食品行业发展概述</w:t>
      </w:r>
    </w:p>
    <w:p>
      <w:pPr>
        <w:spacing w:before="75" w:after="0"/>
      </w:pPr>
      <w:r>
        <w:rPr/>
        <w:t xml:space="preserve">第一节 行业界定</w:t>
      </w:r>
    </w:p>
    <w:p>
      <w:pPr>
        <w:spacing w:before="75" w:after="0"/>
      </w:pPr>
      <w:r>
        <w:rPr/>
        <w:t xml:space="preserve">一、特医食品行业定义及分类</w:t>
      </w:r>
    </w:p>
    <w:p>
      <w:pPr>
        <w:spacing w:before="75" w:after="0"/>
      </w:pPr>
      <w:r>
        <w:rPr/>
        <w:t xml:space="preserve">二、特医食品行业经济特性</w:t>
      </w:r>
    </w:p>
    <w:p>
      <w:pPr>
        <w:spacing w:before="75" w:after="0"/>
      </w:pPr>
      <w:r>
        <w:rPr/>
        <w:t xml:space="preserve">三、特医食品产业链模型介绍及特医食品产业链图分析</w:t>
      </w:r>
    </w:p>
    <w:p>
      <w:pPr>
        <w:spacing w:before="75" w:after="0"/>
      </w:pPr>
      <w:r>
        <w:rPr/>
        <w:t xml:space="preserve">第二节 特医食品行业发展成熟度</w:t>
      </w:r>
    </w:p>
    <w:p>
      <w:pPr>
        <w:spacing w:before="75" w:after="0"/>
      </w:pPr>
      <w:r>
        <w:rPr/>
        <w:t xml:space="preserve">一、特医食品行业发展周期分析</w:t>
      </w:r>
    </w:p>
    <w:p>
      <w:pPr>
        <w:spacing w:before="75" w:after="0"/>
      </w:pPr>
      <w:r>
        <w:rPr/>
        <w:t xml:space="preserve">二、与国外市场成熟度对比</w:t>
      </w:r>
    </w:p>
    <w:p>
      <w:pPr>
        <w:spacing w:before="75" w:after="0"/>
      </w:pPr>
      <w:r>
        <w:rPr/>
        <w:t xml:space="preserve">第三节 特医食品行业相关产业动态</w:t>
      </w:r>
    </w:p>
    <w:p>
      <w:pPr>
        <w:spacing w:before="75" w:after="0"/>
      </w:pPr>
      <w:r>
        <w:rPr>
          <w:b w:val="1"/>
          <w:bCs w:val="1"/>
        </w:rPr>
        <w:t xml:space="preserve">第三章 2020-2025年世界特医食品行业市场运行形势分析</w:t>
      </w:r>
    </w:p>
    <w:p>
      <w:pPr>
        <w:spacing w:before="75" w:after="0"/>
      </w:pPr>
      <w:r>
        <w:rPr/>
        <w:t xml:space="preserve">第一节 世界特医食品行业市场运行环境分析</w:t>
      </w:r>
    </w:p>
    <w:p>
      <w:pPr>
        <w:spacing w:before="75" w:after="0"/>
      </w:pPr>
      <w:r>
        <w:rPr/>
        <w:t xml:space="preserve">第二节 世界特医食品行业市场发展情况分析</w:t>
      </w:r>
    </w:p>
    <w:p>
      <w:pPr>
        <w:spacing w:before="75" w:after="0"/>
      </w:pPr>
      <w:r>
        <w:rPr/>
        <w:t xml:space="preserve">一、世界特医食品行业市场供需分析</w:t>
      </w:r>
    </w:p>
    <w:p>
      <w:pPr>
        <w:spacing w:before="75" w:after="0"/>
      </w:pPr>
      <w:r>
        <w:rPr/>
        <w:t xml:space="preserve">二、世界特医食品行业市场规模分析</w:t>
      </w:r>
    </w:p>
    <w:p>
      <w:pPr>
        <w:spacing w:before="75" w:after="0"/>
      </w:pPr>
      <w:r>
        <w:rPr/>
        <w:t xml:space="preserve">三、世界特医食品行业主要国家发展情况分析</w:t>
      </w:r>
    </w:p>
    <w:p>
      <w:pPr>
        <w:spacing w:before="75" w:after="0"/>
      </w:pPr>
      <w:r>
        <w:rPr/>
        <w:t xml:space="preserve">第三节 世界特医食品行业重点企业分析</w:t>
      </w:r>
    </w:p>
    <w:p>
      <w:pPr>
        <w:spacing w:before="75" w:after="0"/>
      </w:pPr>
      <w:r>
        <w:rPr/>
        <w:t xml:space="preserve">第四节 2025-2030年世界特医食品行业市场规模趋势预测分析</w:t>
      </w:r>
    </w:p>
    <w:p>
      <w:pPr>
        <w:spacing w:before="75" w:after="0"/>
      </w:pPr>
      <w:r>
        <w:rPr>
          <w:b w:val="1"/>
          <w:bCs w:val="1"/>
        </w:rPr>
        <w:t xml:space="preserve">第四章 中国特医食品行业发展分析</w:t>
      </w:r>
    </w:p>
    <w:p>
      <w:pPr>
        <w:spacing w:before="75" w:after="0"/>
      </w:pPr>
      <w:r>
        <w:rPr/>
        <w:t xml:space="preserve">第一节 2020-2025年中国特医食品行业发展状况</w:t>
      </w:r>
    </w:p>
    <w:p>
      <w:pPr>
        <w:spacing w:before="75" w:after="0"/>
      </w:pPr>
      <w:r>
        <w:rPr/>
        <w:t xml:space="preserve">一、2020-2025年特医食品行业发展状况分析</w:t>
      </w:r>
    </w:p>
    <w:p>
      <w:pPr>
        <w:spacing w:before="75" w:after="0"/>
      </w:pPr>
      <w:r>
        <w:rPr/>
        <w:t xml:space="preserve">二、2020-2025年中国特医食品行业发展动态</w:t>
      </w:r>
    </w:p>
    <w:p>
      <w:pPr>
        <w:spacing w:before="75" w:after="0"/>
      </w:pPr>
      <w:r>
        <w:rPr/>
        <w:t xml:space="preserve">三、2020-2025年我国特医食品行业发展热点</w:t>
      </w:r>
    </w:p>
    <w:p>
      <w:pPr>
        <w:spacing w:before="75" w:after="0"/>
      </w:pPr>
      <w:r>
        <w:rPr/>
        <w:t xml:space="preserve">第二节 2020-2025年中国特医食品行业市场供需状况</w:t>
      </w:r>
    </w:p>
    <w:p>
      <w:pPr>
        <w:spacing w:before="75" w:after="0"/>
      </w:pPr>
      <w:r>
        <w:rPr/>
        <w:t xml:space="preserve">一、2020-2025年中国特医食品行业供给分析</w:t>
      </w:r>
    </w:p>
    <w:p>
      <w:pPr>
        <w:spacing w:before="75" w:after="0"/>
      </w:pPr>
      <w:r>
        <w:rPr/>
        <w:t xml:space="preserve">二、2020-2025年中国特医食品行业市场需求分析</w:t>
      </w:r>
    </w:p>
    <w:p>
      <w:pPr>
        <w:spacing w:before="75" w:after="0"/>
      </w:pPr>
      <w:r>
        <w:rPr/>
        <w:t xml:space="preserve">三、2020-2025年中国特医食品行业市场规模分析</w:t>
      </w:r>
    </w:p>
    <w:p>
      <w:pPr>
        <w:spacing w:before="75" w:after="0"/>
      </w:pPr>
      <w:r>
        <w:rPr>
          <w:b w:val="1"/>
          <w:bCs w:val="1"/>
        </w:rPr>
        <w:t xml:space="preserve">第五章 2020-2025年中国特医食品行业（所属行业）主要数据监测分析</w:t>
      </w:r>
    </w:p>
    <w:p>
      <w:pPr>
        <w:spacing w:before="75" w:after="0"/>
      </w:pPr>
      <w:r>
        <w:rPr/>
        <w:t xml:space="preserve">第一节 2020-2025年中国特医食品行业(所属行业)总体数据分析</w:t>
      </w:r>
    </w:p>
    <w:p>
      <w:pPr>
        <w:spacing w:before="75" w:after="0"/>
      </w:pPr>
      <w:r>
        <w:rPr/>
        <w:t xml:space="preserve">一、2020-2025年中国特医食品行业(所属行业)全部企业数据分析</w:t>
      </w:r>
    </w:p>
    <w:p>
      <w:pPr>
        <w:spacing w:before="75" w:after="0"/>
      </w:pPr>
      <w:r>
        <w:rPr/>
        <w:t xml:space="preserve">二、中国特医食品行业(所属行业)全部企业数据分析</w:t>
      </w:r>
    </w:p>
    <w:p>
      <w:pPr>
        <w:spacing w:before="75" w:after="0"/>
      </w:pPr>
      <w:r>
        <w:rPr/>
        <w:t xml:space="preserve">三、2020-2025年中国特医食品行业(所属行业)全部企业数据分析</w:t>
      </w:r>
    </w:p>
    <w:p>
      <w:pPr>
        <w:spacing w:before="75" w:after="0"/>
      </w:pPr>
      <w:r>
        <w:rPr/>
        <w:t xml:space="preserve">第二节 2020-2025年中国特医食品行业(所属行业)不同规模企业数据分析</w:t>
      </w:r>
    </w:p>
    <w:p>
      <w:pPr>
        <w:spacing w:before="75" w:after="0"/>
      </w:pPr>
      <w:r>
        <w:rPr/>
        <w:t xml:space="preserve">一、2020-2025年中国特医食品行业(所属行业)不同规模企业数据分析</w:t>
      </w:r>
    </w:p>
    <w:p>
      <w:pPr>
        <w:spacing w:before="75" w:after="0"/>
      </w:pPr>
      <w:r>
        <w:rPr/>
        <w:t xml:space="preserve">二、中国特医食品行业(所属行业)不同规模企业数据分析</w:t>
      </w:r>
    </w:p>
    <w:p>
      <w:pPr>
        <w:spacing w:before="75" w:after="0"/>
      </w:pPr>
      <w:r>
        <w:rPr/>
        <w:t xml:space="preserve">三、2020-2025年中国特医食品行业(所属行业)不同规模企业数据分析</w:t>
      </w:r>
    </w:p>
    <w:p>
      <w:pPr>
        <w:spacing w:before="75" w:after="0"/>
      </w:pPr>
      <w:r>
        <w:rPr/>
        <w:t xml:space="preserve">第三节 2020-2025年中国特医食品行业(所属行业)不同所有制企业数据分析</w:t>
      </w:r>
    </w:p>
    <w:p>
      <w:pPr>
        <w:spacing w:before="75" w:after="0"/>
      </w:pPr>
      <w:r>
        <w:rPr/>
        <w:t xml:space="preserve">一、2020-2025年中国特医食品行业(所属行业)不同所有制企业数据分析</w:t>
      </w:r>
    </w:p>
    <w:p>
      <w:pPr>
        <w:spacing w:before="75" w:after="0"/>
      </w:pPr>
      <w:r>
        <w:rPr/>
        <w:t xml:space="preserve">二、中国特医食品行业(所属行业)不同所有制企业数据分析</w:t>
      </w:r>
    </w:p>
    <w:p>
      <w:pPr>
        <w:spacing w:before="75" w:after="0"/>
      </w:pPr>
      <w:r>
        <w:rPr/>
        <w:t xml:space="preserve">三、2020-2025年中国特医食品行业(所属行业)不同所有制企业数据分析</w:t>
      </w:r>
    </w:p>
    <w:p>
      <w:pPr>
        <w:spacing w:before="75" w:after="0"/>
      </w:pPr>
      <w:r>
        <w:rPr>
          <w:b w:val="1"/>
          <w:bCs w:val="1"/>
        </w:rPr>
        <w:t xml:space="preserve">第六章 2020-2025年中国特医食品行业竞争格局分析</w:t>
      </w:r>
    </w:p>
    <w:p>
      <w:pPr>
        <w:spacing w:before="75" w:after="0"/>
      </w:pPr>
      <w:r>
        <w:rPr/>
        <w:t xml:space="preserve">第一节 行业竞争结构分析</w:t>
      </w:r>
    </w:p>
    <w:p>
      <w:pPr>
        <w:spacing w:before="75" w:after="0"/>
      </w:pPr>
      <w:r>
        <w:rPr/>
        <w:t xml:space="preserve">一、国内企业竞争格局</w:t>
      </w:r>
    </w:p>
    <w:p>
      <w:pPr>
        <w:spacing w:before="75" w:after="0"/>
      </w:pPr>
      <w:r>
        <w:rPr/>
        <w:t xml:space="preserve">二、国外企业市场份额</w:t>
      </w:r>
    </w:p>
    <w:p>
      <w:pPr>
        <w:spacing w:before="75" w:after="0"/>
      </w:pPr>
      <w:r>
        <w:rPr/>
        <w:t xml:space="preserve">三、行业企业区域分布</w:t>
      </w:r>
    </w:p>
    <w:p>
      <w:pPr>
        <w:spacing w:before="75" w:after="0"/>
      </w:pPr>
      <w:r>
        <w:rPr/>
        <w:t xml:space="preserve">第二节 中国特医食品行业竞争五力模型</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2020-2025年中国特医食品行业swot模型分析</w:t>
      </w:r>
    </w:p>
    <w:p>
      <w:pPr>
        <w:spacing w:before="75" w:after="0"/>
      </w:pPr>
      <w:r>
        <w:rPr/>
        <w:t xml:space="preserve">一、优势</w:t>
      </w:r>
    </w:p>
    <w:p>
      <w:pPr>
        <w:spacing w:before="75" w:after="0"/>
      </w:pPr>
      <w:r>
        <w:rPr/>
        <w:t xml:space="preserve">二、劣势</w:t>
      </w:r>
    </w:p>
    <w:p>
      <w:pPr>
        <w:spacing w:before="75" w:after="0"/>
      </w:pPr>
      <w:r>
        <w:rPr/>
        <w:t xml:space="preserve">三、机会</w:t>
      </w:r>
    </w:p>
    <w:p>
      <w:pPr>
        <w:spacing w:before="75" w:after="0"/>
      </w:pPr>
      <w:r>
        <w:rPr/>
        <w:t xml:space="preserve">四、威胁</w:t>
      </w:r>
    </w:p>
    <w:p>
      <w:pPr>
        <w:spacing w:before="75" w:after="0"/>
      </w:pPr>
      <w:r>
        <w:rPr>
          <w:b w:val="1"/>
          <w:bCs w:val="1"/>
        </w:rPr>
        <w:t xml:space="preserve">第七章 2020-2025年特医食品行业优势企业竞争力分析</w:t>
      </w:r>
    </w:p>
    <w:p>
      <w:pPr>
        <w:spacing w:before="75" w:after="0"/>
      </w:pPr>
      <w:r>
        <w:rPr/>
        <w:t xml:space="preserve">第一节 雅培公司</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第二节 雀巢健康科学公司</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第三节 雀巢健康科学(中国)有限公司</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第四节 杜尔伯持伊利乳业有限责任公司</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第五节 圣元营养食品有限公司</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第六节 南通励成生物工程有限公司</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第七节 爱优诺营养品有限公司</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第八节 哈尔滨拜仑斯特临床营养有限公司</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b w:val="1"/>
          <w:bCs w:val="1"/>
        </w:rPr>
        <w:t xml:space="preserve">第八章 2020-2025年中国特医食品行业上下游分析及其影响</w:t>
      </w:r>
    </w:p>
    <w:p>
      <w:pPr>
        <w:spacing w:before="75" w:after="0"/>
      </w:pPr>
      <w:r>
        <w:rPr/>
        <w:t xml:space="preserve">第一节 2020-2025年中国特医食品行业上游发展及影响分析</w:t>
      </w:r>
    </w:p>
    <w:p>
      <w:pPr>
        <w:spacing w:before="75" w:after="0"/>
      </w:pPr>
      <w:r>
        <w:rPr/>
        <w:t xml:space="preserve">一、2020-2025年中国特医食品行业上游运行现状分析</w:t>
      </w:r>
    </w:p>
    <w:p>
      <w:pPr>
        <w:spacing w:before="75" w:after="0"/>
      </w:pPr>
      <w:r>
        <w:rPr/>
        <w:t xml:space="preserve">二、上游对特医食品行业产生的影响分析</w:t>
      </w:r>
    </w:p>
    <w:p>
      <w:pPr>
        <w:spacing w:before="75" w:after="0"/>
      </w:pPr>
      <w:r>
        <w:rPr/>
        <w:t xml:space="preserve">第二节 2020-2025年中国特医食品行业下游发展及影响分析</w:t>
      </w:r>
    </w:p>
    <w:p>
      <w:pPr>
        <w:spacing w:before="75" w:after="0"/>
      </w:pPr>
      <w:r>
        <w:rPr/>
        <w:t xml:space="preserve">一、2020-2025年中国特医食品行业下游运行现状分析</w:t>
      </w:r>
    </w:p>
    <w:p>
      <w:pPr>
        <w:spacing w:before="75" w:after="0"/>
      </w:pPr>
      <w:r>
        <w:rPr/>
        <w:t xml:space="preserve">二、下游对特医食品行业产生的影响分析</w:t>
      </w:r>
    </w:p>
    <w:p>
      <w:pPr>
        <w:spacing w:before="75" w:after="0"/>
      </w:pPr>
      <w:r>
        <w:rPr>
          <w:b w:val="1"/>
          <w:bCs w:val="1"/>
        </w:rPr>
        <w:t xml:space="preserve">第九章 2025-2030年特医食品行业发展及投资前景预测分析</w:t>
      </w:r>
    </w:p>
    <w:p>
      <w:pPr>
        <w:spacing w:before="75" w:after="0"/>
      </w:pPr>
      <w:r>
        <w:rPr/>
        <w:t xml:space="preserve">第一节 2025-2030年特医食品行业市场规模预测分析</w:t>
      </w:r>
    </w:p>
    <w:p>
      <w:pPr>
        <w:spacing w:before="75" w:after="0"/>
      </w:pPr>
      <w:r>
        <w:rPr/>
        <w:t xml:space="preserve">第二节 2025-2030年特医食品行业供需预测分析</w:t>
      </w:r>
    </w:p>
    <w:p>
      <w:pPr>
        <w:spacing w:before="75" w:after="0"/>
      </w:pPr>
      <w:r>
        <w:rPr/>
        <w:t xml:space="preserve">第三节 2025-2030年我国特医食品行业投资环境分析</w:t>
      </w:r>
    </w:p>
    <w:p>
      <w:pPr>
        <w:spacing w:before="75" w:after="0"/>
      </w:pPr>
      <w:r>
        <w:rPr/>
        <w:t xml:space="preserve">第四节 2025-2030年我国特医食品行业前景展望分析</w:t>
      </w:r>
    </w:p>
    <w:p>
      <w:pPr>
        <w:spacing w:before="75" w:after="0"/>
      </w:pPr>
      <w:r>
        <w:rPr/>
        <w:t xml:space="preserve">第五节 2025-2030年我国特医食品行业盈利能力预测</w:t>
      </w:r>
    </w:p>
    <w:p>
      <w:pPr>
        <w:spacing w:before="75" w:after="0"/>
      </w:pPr>
      <w:r>
        <w:rPr>
          <w:b w:val="1"/>
          <w:bCs w:val="1"/>
        </w:rPr>
        <w:t xml:space="preserve">第十章 2025-2030年中国特医食品行业投资风险分析</w:t>
      </w:r>
    </w:p>
    <w:p>
      <w:pPr>
        <w:spacing w:before="75" w:after="0"/>
      </w:pPr>
      <w:r>
        <w:rPr/>
        <w:t xml:space="preserve">第一节 2025-2030年中国特医食品行业投资金额分析</w:t>
      </w:r>
    </w:p>
    <w:p>
      <w:pPr>
        <w:spacing w:before="75" w:after="0"/>
      </w:pPr>
      <w:r>
        <w:rPr/>
        <w:t xml:space="preserve">第二节 近年来中国特医食品行业主要投资项目分析</w:t>
      </w:r>
    </w:p>
    <w:p>
      <w:pPr>
        <w:spacing w:before="75" w:after="0"/>
      </w:pPr>
      <w:r>
        <w:rPr/>
        <w:t xml:space="preserve">第三节 2025-2030年中国特医食品行业投资周期分析</w:t>
      </w:r>
    </w:p>
    <w:p>
      <w:pPr>
        <w:spacing w:before="75" w:after="0"/>
      </w:pPr>
      <w:r>
        <w:rPr/>
        <w:t xml:space="preserve">第四节 2025-2030年中国特医食品行业投资风险分析</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四、进入退出风险</w:t>
      </w:r>
    </w:p>
    <w:p>
      <w:pPr>
        <w:spacing w:before="75" w:after="0"/>
      </w:pPr>
      <w:r>
        <w:rPr/>
        <w:t xml:space="preserve">五、经营管理风险</w:t>
      </w:r>
    </w:p>
    <w:p>
      <w:pPr>
        <w:spacing w:before="75" w:after="0"/>
      </w:pPr>
      <w:r>
        <w:rPr>
          <w:b w:val="1"/>
          <w:bCs w:val="1"/>
        </w:rPr>
        <w:t xml:space="preserve">第十一章 2025-2030年中国特医食品行业发展策略及投资建议分析</w:t>
      </w:r>
    </w:p>
    <w:p>
      <w:pPr>
        <w:spacing w:before="75" w:after="0"/>
      </w:pPr>
      <w:r>
        <w:rPr/>
        <w:t xml:space="preserve">第一节 特医食品行业发展策略分析</w:t>
      </w:r>
    </w:p>
    <w:p>
      <w:pPr>
        <w:spacing w:before="75" w:after="0"/>
      </w:pPr>
      <w:r>
        <w:rPr/>
        <w:t xml:space="preserve">第二节 特医食品行业市场的重点客户战略实施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第三节 2025-2030年中国特医食品行业发展建议</w:t>
      </w:r>
    </w:p>
    <w:p>
      <w:pPr>
        <w:spacing w:before="75" w:after="0"/>
      </w:pPr>
      <w:r>
        <w:rPr/>
        <w:t xml:space="preserve">第四节 2025-2030年中国特医食品行业投资建议</w:t>
      </w:r>
    </w:p>
    <w:p>
      <w:pPr>
        <w:spacing w:before="75" w:after="0"/>
      </w:pPr>
      <w:r>
        <w:rPr>
          <w:b w:val="1"/>
          <w:bCs w:val="1"/>
        </w:rPr>
        <w:t xml:space="preserve">图表目录</w:t>
      </w:r>
    </w:p>
    <w:p>
      <w:pPr>
        <w:spacing w:before="75" w:after="0"/>
      </w:pPr>
      <w:r>
        <w:rPr/>
        <w:t xml:space="preserve">图表：特医食品产业链分析</w:t>
      </w:r>
    </w:p>
    <w:p>
      <w:pPr>
        <w:spacing w:before="75" w:after="0"/>
      </w:pPr>
      <w:r>
        <w:rPr/>
        <w:t xml:space="preserve">图表：国际特医食品市场规模</w:t>
      </w:r>
    </w:p>
    <w:p>
      <w:pPr>
        <w:spacing w:before="75" w:after="0"/>
      </w:pPr>
      <w:r>
        <w:rPr/>
        <w:t xml:space="preserve">图表：国际特医食品生命周期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图表：2020-2025年中国特医食品市场规模</w:t>
      </w:r>
    </w:p>
    <w:p>
      <w:pPr>
        <w:spacing w:before="75" w:after="0"/>
      </w:pPr>
      <w:r>
        <w:rPr/>
        <w:t xml:space="preserve">图表：2020-2025年中国特医食品产值</w:t>
      </w:r>
    </w:p>
    <w:p>
      <w:pPr>
        <w:spacing w:before="75" w:after="0"/>
      </w:pPr>
      <w:r>
        <w:rPr/>
        <w:t xml:space="preserve">图表：2020-2025年中国特医食品供应情况</w:t>
      </w:r>
    </w:p>
    <w:p>
      <w:pPr>
        <w:spacing w:before="75" w:after="0"/>
      </w:pPr>
      <w:r>
        <w:rPr/>
        <w:t xml:space="preserve">图表：2020-2025年中国特医食品需求情况</w:t>
      </w:r>
    </w:p>
    <w:p>
      <w:pPr>
        <w:spacing w:before="75" w:after="0"/>
      </w:pPr>
      <w:r>
        <w:rPr/>
        <w:t xml:space="preserve">图表：2025-2030年中国特医食品市场规模预测</w:t>
      </w:r>
    </w:p>
    <w:p>
      <w:pPr>
        <w:spacing w:before="75" w:after="0"/>
      </w:pPr>
      <w:r>
        <w:rPr/>
        <w:t xml:space="preserve">图表：2025-2030年中国特医食品供应情况预测</w:t>
      </w:r>
    </w:p>
    <w:p>
      <w:pPr>
        <w:spacing w:before="75" w:after="0"/>
      </w:pPr>
      <w:r>
        <w:rPr/>
        <w:t xml:space="preserve">图表：2025-2030年中国特医食品需求情况预测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本文地址：https://www.51baogao.cn/baogao/20220615/268207.shtml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615/2682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中国特医食品行业市场深度调研及发展趋势与投资前景研究报告(2025-2030版)</dc:title>
  <dc:description>中国特医食品行业市场深度调研及发展趋势与投资前景研究报告(2025-2030版)</dc:description>
  <dc:subject>中国特医食品行业市场深度调研及发展趋势与投资前景研究报告(2025-2030版)</dc:subject>
  <cp:keywords>研究报告</cp:keywords>
  <cp:category>研究报告</cp:category>
  <cp:lastModifiedBy>北京中道泰和信息咨询有限公司</cp:lastModifiedBy>
  <dcterms:created xsi:type="dcterms:W3CDTF">2025-02-01T19:04:19+08:00</dcterms:created>
  <dcterms:modified xsi:type="dcterms:W3CDTF">2025-02-01T19:04:19+08:00</dcterms:modified>
</cp:coreProperties>
</file>

<file path=docProps/custom.xml><?xml version="1.0" encoding="utf-8"?>
<Properties xmlns="http://schemas.openxmlformats.org/officeDocument/2006/custom-properties" xmlns:vt="http://schemas.openxmlformats.org/officeDocument/2006/docPropsVTypes"/>
</file>