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中国超市行业市场深度调研及发展趋势与投资前景研究报告(2024-2029版)</w:t>
      </w:r>
    </w:p>
    <w:p>
      <w:pPr>
        <w:spacing w:after="150"/>
      </w:pPr>
      <w:r>
        <w:rPr>
          <w:b w:val="1"/>
          <w:bCs w:val="1"/>
        </w:rPr>
        <w:t xml:space="preserve">报告简介</w:t>
      </w:r>
    </w:p>
    <w:p>
      <w:pPr>
        <w:spacing w:after="150"/>
      </w:pPr>
      <w:r>
        <w:rPr/>
        <w:t xml:space="preserve">过去几年，“夫妻老婆店”、折扣商店数量呈下滑趋势;其余业态中，便利店、标超等中小型门店的数量增长速度远快于大卖场的扩张速度，超市行业店型越来越呈现小型化、社区化、便利化趋势。一方面，以谊品生鲜、钱大妈等为代表的社区生鲜超市作为一种新业态模式不断涌现;另一方面，以高鑫零售、永辉超市为代表的超市龙头企业纷纷开启mini店等小型门店拓展，完善多业态布局。趋势上看，近几年超市整体门店营业面积稳中有升，但在业态上大超市的数量有所下滑，而以永辉生活超市为代表的中小超市数量则有所扩张。</w:t>
      </w:r>
    </w:p>
    <w:p>
      <w:pPr>
        <w:spacing w:after="150"/>
      </w:pPr>
      <w:r>
        <w:rPr/>
        <w:t xml:space="preserve">随着消费需求的变化，超市品牌定位逐渐细化。企业通过门店的面积、商品结构的差异设定、装修风格和配套设施的匹配来满足不同客群的需求。调查数据显示，实体超市新开门店越来越多向主营生鲜食品的小型社区门店转型，面积从两三百平到一两千平不等，平均面积约900平米。目前超市百强企业门店中七成是小型社区门店。</w:t>
      </w:r>
    </w:p>
    <w:p>
      <w:pPr>
        <w:spacing w:after="150"/>
      </w:pPr>
      <w:r>
        <w:rPr/>
        <w:t xml:space="preserve">作为民生保障消费的最基础行业，超市行业背后的消费需求都是刚需，受经济大势的影响相对较小，甚至有些出现逆势增长的态势。不过，在疫情的影响下，超市的线上订单较以往有了更大程度的增长。有分析认为，与常态化下的超市相比，疫情期间，作为保障民生商品的主要渠道，超市的作用更加突出和显现。在这次疫情过后，消费者习惯将会逐渐定式化，超市将会迎来一个新的发展。此次疫情势必将促使超市从供应商、原料商、生产工厂、物流商、顾客等全价值链进行数字化转型。</w:t>
      </w:r>
    </w:p>
    <w:p>
      <w:pPr>
        <w:spacing w:after="150"/>
      </w:pPr>
      <w:r>
        <w:rPr/>
        <w:t xml:space="preserve">本报告最大的特点就是前瞻性和适时性。报告根据超市行业的发展轨迹及多年的实践经验，对行业未来的发展趋势做出审慎分析与预测，是超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2019-2023年中国超市行业发展环境分析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超市行业相关政策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2019-2023年中国超市行业发展社会环境分析</w:t>
      </w:r>
    </w:p>
    <w:p>
      <w:pPr>
        <w:spacing w:after="150"/>
      </w:pPr>
      <w:r>
        <w:rPr>
          <w:b w:val="1"/>
          <w:bCs w:val="1"/>
        </w:rPr>
        <w:t xml:space="preserve">第二章 超市行业发展概述</w:t>
      </w:r>
    </w:p>
    <w:p>
      <w:pPr>
        <w:spacing w:after="150"/>
      </w:pPr>
      <w:r>
        <w:rPr/>
        <w:t xml:space="preserve">第一节 行业界定</w:t>
      </w:r>
    </w:p>
    <w:p>
      <w:pPr>
        <w:spacing w:after="150"/>
      </w:pPr>
      <w:r>
        <w:rPr/>
        <w:t xml:space="preserve">一、超市行业定义及分类</w:t>
      </w:r>
    </w:p>
    <w:p>
      <w:pPr>
        <w:spacing w:after="150"/>
      </w:pPr>
      <w:r>
        <w:rPr/>
        <w:t xml:space="preserve">二、超市行业经济特性</w:t>
      </w:r>
    </w:p>
    <w:p>
      <w:pPr>
        <w:spacing w:after="150"/>
      </w:pPr>
      <w:r>
        <w:rPr/>
        <w:t xml:space="preserve">三、超市产业链模型介绍及超市产业链图分析</w:t>
      </w:r>
    </w:p>
    <w:p>
      <w:pPr>
        <w:spacing w:after="150"/>
      </w:pPr>
      <w:r>
        <w:rPr/>
        <w:t xml:space="preserve">第二节 超市行业发展成熟度</w:t>
      </w:r>
    </w:p>
    <w:p>
      <w:pPr>
        <w:spacing w:after="150"/>
      </w:pPr>
      <w:r>
        <w:rPr/>
        <w:t xml:space="preserve">一、超市行业发展周期分析</w:t>
      </w:r>
    </w:p>
    <w:p>
      <w:pPr>
        <w:spacing w:after="150"/>
      </w:pPr>
      <w:r>
        <w:rPr/>
        <w:t xml:space="preserve">二、与国外市场成熟度对比</w:t>
      </w:r>
    </w:p>
    <w:p>
      <w:pPr>
        <w:spacing w:after="150"/>
      </w:pPr>
      <w:r>
        <w:rPr/>
        <w:t xml:space="preserve">第三节 超市行业相关产业动态</w:t>
      </w:r>
    </w:p>
    <w:p>
      <w:pPr>
        <w:spacing w:after="150"/>
      </w:pPr>
      <w:r>
        <w:rPr>
          <w:b w:val="1"/>
          <w:bCs w:val="1"/>
        </w:rPr>
        <w:t xml:space="preserve">第三章 2019-2023年世界超市行业市场运行形势分析</w:t>
      </w:r>
    </w:p>
    <w:p>
      <w:pPr>
        <w:spacing w:after="150"/>
      </w:pPr>
      <w:r>
        <w:rPr/>
        <w:t xml:space="preserve">第一节 世界超市行业市场运行环境分析</w:t>
      </w:r>
    </w:p>
    <w:p>
      <w:pPr>
        <w:spacing w:after="150"/>
      </w:pPr>
      <w:r>
        <w:rPr/>
        <w:t xml:space="preserve">第二节 世界超市行业市场发展情况分析</w:t>
      </w:r>
    </w:p>
    <w:p>
      <w:pPr>
        <w:spacing w:after="150"/>
      </w:pPr>
      <w:r>
        <w:rPr/>
        <w:t xml:space="preserve">一、世界超市行业市场供需分析</w:t>
      </w:r>
    </w:p>
    <w:p>
      <w:pPr>
        <w:spacing w:after="150"/>
      </w:pPr>
      <w:r>
        <w:rPr/>
        <w:t xml:space="preserve">二、世界超市行业市场规模分析</w:t>
      </w:r>
    </w:p>
    <w:p>
      <w:pPr>
        <w:spacing w:after="150"/>
      </w:pPr>
      <w:r>
        <w:rPr/>
        <w:t xml:space="preserve">三、世界超市行业主要国家发展情况分析</w:t>
      </w:r>
    </w:p>
    <w:p>
      <w:pPr>
        <w:spacing w:after="150"/>
      </w:pPr>
      <w:r>
        <w:rPr/>
        <w:t xml:space="preserve">第三节 世界超市行业重点企业分析</w:t>
      </w:r>
    </w:p>
    <w:p>
      <w:pPr>
        <w:spacing w:after="150"/>
      </w:pPr>
      <w:r>
        <w:rPr/>
        <w:t xml:space="preserve">第四节 2024-2029年世界超市行业市场规模趋势预测分析</w:t>
      </w:r>
    </w:p>
    <w:p>
      <w:pPr>
        <w:spacing w:after="150"/>
      </w:pPr>
      <w:r>
        <w:rPr>
          <w:b w:val="1"/>
          <w:bCs w:val="1"/>
        </w:rPr>
        <w:t xml:space="preserve">第四章 中国超市行业发展分析</w:t>
      </w:r>
    </w:p>
    <w:p>
      <w:pPr>
        <w:spacing w:after="150"/>
      </w:pPr>
      <w:r>
        <w:rPr/>
        <w:t xml:space="preserve">第一节 2019-2023年中国超市行业发展状况</w:t>
      </w:r>
    </w:p>
    <w:p>
      <w:pPr>
        <w:spacing w:after="150"/>
      </w:pPr>
      <w:r>
        <w:rPr/>
        <w:t xml:space="preserve">一、2019-2023年超市行业发展状况分析</w:t>
      </w:r>
    </w:p>
    <w:p>
      <w:pPr>
        <w:spacing w:after="150"/>
      </w:pPr>
      <w:r>
        <w:rPr/>
        <w:t xml:space="preserve">二、2019-2023年中国超市行业发展动态</w:t>
      </w:r>
    </w:p>
    <w:p>
      <w:pPr>
        <w:spacing w:after="150"/>
      </w:pPr>
      <w:r>
        <w:rPr/>
        <w:t xml:space="preserve">三、2019-2023年我国超市行业发展热点</w:t>
      </w:r>
    </w:p>
    <w:p>
      <w:pPr>
        <w:spacing w:after="150"/>
      </w:pPr>
      <w:r>
        <w:rPr/>
        <w:t xml:space="preserve">第二节 2019-2023年中国超市行业市场供需状况</w:t>
      </w:r>
    </w:p>
    <w:p>
      <w:pPr>
        <w:spacing w:after="150"/>
      </w:pPr>
      <w:r>
        <w:rPr/>
        <w:t xml:space="preserve">一、2019-2023年中国超市行业供给分析</w:t>
      </w:r>
    </w:p>
    <w:p>
      <w:pPr>
        <w:spacing w:after="150"/>
      </w:pPr>
      <w:r>
        <w:rPr/>
        <w:t xml:space="preserve">二、2019-2023年中国超市行业市场需求分析</w:t>
      </w:r>
    </w:p>
    <w:p>
      <w:pPr>
        <w:spacing w:after="150"/>
      </w:pPr>
      <w:r>
        <w:rPr/>
        <w:t xml:space="preserve">三、2019-2023年中国超市行业市场规模分析</w:t>
      </w:r>
    </w:p>
    <w:p>
      <w:pPr>
        <w:spacing w:after="150"/>
      </w:pPr>
      <w:r>
        <w:rPr>
          <w:b w:val="1"/>
          <w:bCs w:val="1"/>
        </w:rPr>
        <w:t xml:space="preserve">第五章 2019-2023年中国超市行业（所属行业）主要数据监测分析</w:t>
      </w:r>
    </w:p>
    <w:p>
      <w:pPr>
        <w:spacing w:after="150"/>
      </w:pPr>
      <w:r>
        <w:rPr/>
        <w:t xml:space="preserve">第一节 2019-2023年中国超市行业(所属行业)总体数据分析</w:t>
      </w:r>
    </w:p>
    <w:p>
      <w:pPr>
        <w:spacing w:after="150"/>
      </w:pPr>
      <w:r>
        <w:rPr/>
        <w:t xml:space="preserve">一、2019-2023年中国超市行业(所属行业)全部企业数据分析</w:t>
      </w:r>
    </w:p>
    <w:p>
      <w:pPr>
        <w:spacing w:after="150"/>
      </w:pPr>
      <w:r>
        <w:rPr/>
        <w:t xml:space="preserve">二、中国超市行业(所属行业)全部企业数据分析</w:t>
      </w:r>
    </w:p>
    <w:p>
      <w:pPr>
        <w:spacing w:after="150"/>
      </w:pPr>
      <w:r>
        <w:rPr/>
        <w:t xml:space="preserve">三、2019-2023年中国超市行业(所属行业)全部企业数据分析</w:t>
      </w:r>
    </w:p>
    <w:p>
      <w:pPr>
        <w:spacing w:after="150"/>
      </w:pPr>
      <w:r>
        <w:rPr/>
        <w:t xml:space="preserve">第二节 2019-2023年中国超市行业(所属行业)不同规模企业数据分析</w:t>
      </w:r>
    </w:p>
    <w:p>
      <w:pPr>
        <w:spacing w:after="150"/>
      </w:pPr>
      <w:r>
        <w:rPr/>
        <w:t xml:space="preserve">一、2019-2023年中国超市行业(所属行业)不同规模企业数据分析</w:t>
      </w:r>
    </w:p>
    <w:p>
      <w:pPr>
        <w:spacing w:after="150"/>
      </w:pPr>
      <w:r>
        <w:rPr/>
        <w:t xml:space="preserve">二、中国超市行业(所属行业)不同规模企业数据分析</w:t>
      </w:r>
    </w:p>
    <w:p>
      <w:pPr>
        <w:spacing w:after="150"/>
      </w:pPr>
      <w:r>
        <w:rPr/>
        <w:t xml:space="preserve">三、2019-2023年中国超市行业(所属行业)不同规模企业数据分析</w:t>
      </w:r>
    </w:p>
    <w:p>
      <w:pPr>
        <w:spacing w:after="150"/>
      </w:pPr>
      <w:r>
        <w:rPr/>
        <w:t xml:space="preserve">第三节 2019-2023年中国超市行业(所属行业)不同所有制企业数据分析</w:t>
      </w:r>
    </w:p>
    <w:p>
      <w:pPr>
        <w:spacing w:after="150"/>
      </w:pPr>
      <w:r>
        <w:rPr/>
        <w:t xml:space="preserve">一、2019-2023年中国超市行业(所属行业)不同所有制企业数据分析</w:t>
      </w:r>
    </w:p>
    <w:p>
      <w:pPr>
        <w:spacing w:after="150"/>
      </w:pPr>
      <w:r>
        <w:rPr/>
        <w:t xml:space="preserve">二、中国超市行业(所属行业)不同所有制企业数据分析</w:t>
      </w:r>
    </w:p>
    <w:p>
      <w:pPr>
        <w:spacing w:after="150"/>
      </w:pPr>
      <w:r>
        <w:rPr/>
        <w:t xml:space="preserve">三、2019-2023年中国超市行业(所属行业)不同所有制企业数据分析</w:t>
      </w:r>
    </w:p>
    <w:p>
      <w:pPr>
        <w:spacing w:after="150"/>
      </w:pPr>
      <w:r>
        <w:rPr>
          <w:b w:val="1"/>
          <w:bCs w:val="1"/>
        </w:rPr>
        <w:t xml:space="preserve">第六章 2019-2023年中国超市行业竞争格局分析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中国超市行业竞争五力模型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2019-2023年中国超市行业swot模型分析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2019-2023年超市行业优势企业竞争力分析</w:t>
      </w:r>
    </w:p>
    <w:p>
      <w:pPr>
        <w:spacing w:after="150"/>
      </w:pPr>
      <w:r>
        <w:rPr/>
        <w:t xml:space="preserve">第一节 高鑫零售有限公司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沃尔玛(中国)投资有限公司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物美科技集团有限公司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永辉超市股份有限公司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联华超市股份有限公司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家家悦集团股份有限公司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家乐福(中国)管理咨询服务有限公司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中百控股集团股份有限公司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2019-2023年中国超市行业上下游分析及其影响</w:t>
      </w:r>
    </w:p>
    <w:p>
      <w:pPr>
        <w:spacing w:after="150"/>
      </w:pPr>
      <w:r>
        <w:rPr/>
        <w:t xml:space="preserve">第一节 2019-2023年中国超市行业上游发展及影响分析</w:t>
      </w:r>
    </w:p>
    <w:p>
      <w:pPr>
        <w:spacing w:after="150"/>
      </w:pPr>
      <w:r>
        <w:rPr/>
        <w:t xml:space="preserve">一、2019-2023年中国超市行业上游运行现状分析</w:t>
      </w:r>
    </w:p>
    <w:p>
      <w:pPr>
        <w:spacing w:after="150"/>
      </w:pPr>
      <w:r>
        <w:rPr/>
        <w:t xml:space="preserve">二、上游对超市行业产生的影响分析</w:t>
      </w:r>
    </w:p>
    <w:p>
      <w:pPr>
        <w:spacing w:after="150"/>
      </w:pPr>
      <w:r>
        <w:rPr/>
        <w:t xml:space="preserve">第二节 2019-2023年中国超市行业下游发展及影响分析</w:t>
      </w:r>
    </w:p>
    <w:p>
      <w:pPr>
        <w:spacing w:after="150"/>
      </w:pPr>
      <w:r>
        <w:rPr/>
        <w:t xml:space="preserve">一、2019-2023年中国超市行业下游运行现状分析</w:t>
      </w:r>
    </w:p>
    <w:p>
      <w:pPr>
        <w:spacing w:after="150"/>
      </w:pPr>
      <w:r>
        <w:rPr/>
        <w:t xml:space="preserve">二、下游对超市行业产生的影响分析</w:t>
      </w:r>
    </w:p>
    <w:p>
      <w:pPr>
        <w:spacing w:after="150"/>
      </w:pPr>
      <w:r>
        <w:rPr>
          <w:b w:val="1"/>
          <w:bCs w:val="1"/>
        </w:rPr>
        <w:t xml:space="preserve">第九章 2024-2029年超市行业发展及投资前景预测分析</w:t>
      </w:r>
    </w:p>
    <w:p>
      <w:pPr>
        <w:spacing w:after="150"/>
      </w:pPr>
      <w:r>
        <w:rPr/>
        <w:t xml:space="preserve">第一节 2024-2029年超市行业市场规模预测分析</w:t>
      </w:r>
    </w:p>
    <w:p>
      <w:pPr>
        <w:spacing w:after="150"/>
      </w:pPr>
      <w:r>
        <w:rPr/>
        <w:t xml:space="preserve">第二节 2024-2029年超市行业供需预测分析</w:t>
      </w:r>
    </w:p>
    <w:p>
      <w:pPr>
        <w:spacing w:after="150"/>
      </w:pPr>
      <w:r>
        <w:rPr/>
        <w:t xml:space="preserve">第三节 2024-2029年我国超市行业投资环境分析</w:t>
      </w:r>
    </w:p>
    <w:p>
      <w:pPr>
        <w:spacing w:after="150"/>
      </w:pPr>
      <w:r>
        <w:rPr/>
        <w:t xml:space="preserve">第四节 2024-2029年我国超市行业前景展望分析</w:t>
      </w:r>
    </w:p>
    <w:p>
      <w:pPr>
        <w:spacing w:after="150"/>
      </w:pPr>
      <w:r>
        <w:rPr/>
        <w:t xml:space="preserve">第五节 2024-2029年我国超市行业盈利能力预测</w:t>
      </w:r>
    </w:p>
    <w:p>
      <w:pPr>
        <w:spacing w:after="150"/>
      </w:pPr>
      <w:r>
        <w:rPr>
          <w:b w:val="1"/>
          <w:bCs w:val="1"/>
        </w:rPr>
        <w:t xml:space="preserve">第十章 2024-2029年中国超市行业投资风险分析</w:t>
      </w:r>
    </w:p>
    <w:p>
      <w:pPr>
        <w:spacing w:after="150"/>
      </w:pPr>
      <w:r>
        <w:rPr/>
        <w:t xml:space="preserve">第一节 2024-2029年中国超市行业投资金额分析</w:t>
      </w:r>
    </w:p>
    <w:p>
      <w:pPr>
        <w:spacing w:after="150"/>
      </w:pPr>
      <w:r>
        <w:rPr/>
        <w:t xml:space="preserve">第二节 近年来中国超市行业主要投资项目分析</w:t>
      </w:r>
    </w:p>
    <w:p>
      <w:pPr>
        <w:spacing w:after="150"/>
      </w:pPr>
      <w:r>
        <w:rPr/>
        <w:t xml:space="preserve">第三节 2024-2029年中国超市行业投资周期分析</w:t>
      </w:r>
    </w:p>
    <w:p>
      <w:pPr>
        <w:spacing w:after="150"/>
      </w:pPr>
      <w:r>
        <w:rPr/>
        <w:t xml:space="preserve">第四节 2024-2029年中国超市行业投资风险分析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2024-2029年中国超市行业发展策略及投资建议分析</w:t>
      </w:r>
    </w:p>
    <w:p>
      <w:pPr>
        <w:spacing w:after="150"/>
      </w:pPr>
      <w:r>
        <w:rPr/>
        <w:t xml:space="preserve">第一节 超市行业发展策略分析</w:t>
      </w:r>
    </w:p>
    <w:p>
      <w:pPr>
        <w:spacing w:after="150"/>
      </w:pPr>
      <w:r>
        <w:rPr/>
        <w:t xml:space="preserve">第二节 超市行业市场的重点客户战略实施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2024-2029年中国超市行业发展建议</w:t>
      </w:r>
    </w:p>
    <w:p>
      <w:pPr>
        <w:spacing w:after="150"/>
      </w:pPr>
      <w:r>
        <w:rPr/>
        <w:t xml:space="preserve">第四节 2024-2029年中国超市行业投资建议</w:t>
      </w:r>
    </w:p>
    <w:p>
      <w:pPr>
        <w:spacing w:after="150"/>
      </w:pPr>
      <w:r>
        <w:rPr>
          <w:b w:val="1"/>
          <w:bCs w:val="1"/>
        </w:rPr>
        <w:t xml:space="preserve">图表目录</w:t>
      </w:r>
    </w:p>
    <w:p>
      <w:pPr>
        <w:spacing w:after="150"/>
      </w:pPr>
      <w:r>
        <w:rPr/>
        <w:t xml:space="preserve">图表：超市产业链分析</w:t>
      </w:r>
    </w:p>
    <w:p>
      <w:pPr>
        <w:spacing w:after="150"/>
      </w:pPr>
      <w:r>
        <w:rPr/>
        <w:t xml:space="preserve">图表：国际超市市场规模</w:t>
      </w:r>
    </w:p>
    <w:p>
      <w:pPr>
        <w:spacing w:after="150"/>
      </w:pPr>
      <w:r>
        <w:rPr/>
        <w:t xml:space="preserve">图表：国际超市生命周期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图表：2019-2023年中国超市市场规模</w:t>
      </w:r>
    </w:p>
    <w:p>
      <w:pPr>
        <w:spacing w:after="150"/>
      </w:pPr>
      <w:r>
        <w:rPr/>
        <w:t xml:space="preserve">图表：2019-2023年中国超市产值</w:t>
      </w:r>
    </w:p>
    <w:p>
      <w:pPr>
        <w:spacing w:after="150"/>
      </w:pPr>
      <w:r>
        <w:rPr/>
        <w:t xml:space="preserve">图表：2019-2023年中国超市供应情况</w:t>
      </w:r>
    </w:p>
    <w:p>
      <w:pPr>
        <w:spacing w:after="150"/>
      </w:pPr>
      <w:r>
        <w:rPr/>
        <w:t xml:space="preserve">图表：2019-2023年中国超市需求情况</w:t>
      </w:r>
    </w:p>
    <w:p>
      <w:pPr>
        <w:spacing w:after="150"/>
      </w:pPr>
      <w:r>
        <w:rPr/>
        <w:t xml:space="preserve">图表：2024-2029年中国超市市场规模预测</w:t>
      </w:r>
    </w:p>
    <w:p>
      <w:pPr>
        <w:spacing w:after="150"/>
      </w:pPr>
      <w:r>
        <w:rPr/>
        <w:t xml:space="preserve">图表：2024-2029年中国超市供应情况预测</w:t>
      </w:r>
    </w:p>
    <w:p>
      <w:pPr>
        <w:spacing w:after="150"/>
      </w:pPr>
      <w:r>
        <w:rPr/>
        <w:t xml:space="preserve">图表：2024-2029年中国超市需求情况预测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中国超市行业市场深度调研及发展趋势与投资前景研究报告(2024-2029版)</dc:title>
  <dc:description>中国超市行业市场深度调研及发展趋势与投资前景研究报告(2024-2029版)</dc:description>
  <dc:subject>中国超市行业市场深度调研及发展趋势与投资前景研究报告(2024-2029版)</dc:subject>
  <cp:keywords>研究报告</cp:keywords>
  <cp:category>研究报告</cp:category>
  <cp:lastModifiedBy>北京中道泰和信息咨询有限公司</cp:lastModifiedBy>
  <dcterms:created xsi:type="dcterms:W3CDTF">2024-01-29T00:09:49+08:00</dcterms:created>
  <dcterms:modified xsi:type="dcterms:W3CDTF">2024-01-29T00:09:49+08:00</dcterms:modified>
</cp:coreProperties>
</file>

<file path=docProps/custom.xml><?xml version="1.0" encoding="utf-8"?>
<Properties xmlns="http://schemas.openxmlformats.org/officeDocument/2006/custom-properties" xmlns:vt="http://schemas.openxmlformats.org/officeDocument/2006/docPropsVTypes"/>
</file>