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中国新风系统行业市场深度调研及发展趋势与竞争格局研究报告(2024-2029版)</w:t>
      </w:r>
    </w:p>
    <w:p>
      <w:pPr>
        <w:spacing w:after="150"/>
      </w:pPr>
      <w:r>
        <w:rPr>
          <w:b w:val="1"/>
          <w:bCs w:val="1"/>
        </w:rPr>
        <w:t xml:space="preserve">报告简介</w:t>
      </w:r>
    </w:p>
    <w:p>
      <w:pPr>
        <w:spacing w:after="150"/>
      </w:pPr>
      <w:r>
        <w:rPr/>
        <w:t xml:space="preserve">近年来，受雾霾天气的影响，空气净化类产品迎来了前所未有的发展，而且随着人们消费观念的转变，空气净化类产品的市场占有率、市场认可度都在逐步提升。</w:t>
      </w:r>
    </w:p>
    <w:p>
      <w:pPr>
        <w:spacing w:after="150"/>
      </w:pPr>
      <w:r>
        <w:rPr/>
        <w:t xml:space="preserve">近年来随着空气质量的下降及消费者对环境意识的加强，新风系统行业也在加速发展，不过与发达国家相比，我国新风系统目前普及率还非常低，目前中国新建住宅里面配置了新风系统的不到1%，而发达国家基本上在新建的建筑当中达到了95%以上。后期随着消费者对新风和净化的理念认知、接受度发生了改变，市场将呈爆发式增长。</w:t>
      </w:r>
    </w:p>
    <w:p>
      <w:pPr>
        <w:spacing w:after="150"/>
      </w:pPr>
      <w:r>
        <w:rPr/>
        <w:t xml:space="preserve">尽管市场规模在不断扩大，但由于国内新风行业刚刚起步，技术开发上与国外品牌相比仍存在较大差距，产品配置较低、市场推广不足、价格虚高、恶意低价竞争等造成市场一片混乱。因此在当前消费升级的大势下，进口的高端品牌正成为拉动新风系统市场的主要动力。高性能、时尚性、智能化成为消费者选购新风系统时的重要参考方向，大品牌产品更受消费者追捧。在国家政策的推动下，新风系统将迎来更高速的发展，而加快技术研发、升级产品质量则成为当前新风企业发展的必经之路。</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新风系统及各子行业的发展状况、上下游行业发展状况、竞争替代产品、发展趋势、新产品与技术等进行了分析，并重点分析了中国新风系统行业发展状况和特点，以及中国新风系统行业将面临的挑战、企业的发展策略等。报告还对全球的新风系统行业发展态势作了详细分析，并对新风系统行业进行了趋向研判，是新风系统生产、经营企业，服务、投资机构等单位准确了解目前新风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新风系统行业发展概述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新风系统行业发展环境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新风系统行业上下游产业链发展及影响分析</w:t>
      </w:r>
    </w:p>
    <w:p>
      <w:pPr>
        <w:spacing w:after="150"/>
      </w:pPr>
      <w:r>
        <w:rPr/>
        <w:t xml:space="preserve">第一节 产业链介绍</w:t>
      </w:r>
    </w:p>
    <w:p>
      <w:pPr>
        <w:spacing w:after="150"/>
      </w:pPr>
      <w:r>
        <w:rPr/>
        <w:t xml:space="preserve">一、新风系统行业产业链简介</w:t>
      </w:r>
    </w:p>
    <w:p>
      <w:pPr>
        <w:spacing w:after="150"/>
      </w:pPr>
      <w:r>
        <w:rPr/>
        <w:t xml:space="preserve">二、新风系统行业产业链特征分析</w:t>
      </w:r>
    </w:p>
    <w:p>
      <w:pPr>
        <w:spacing w:after="150"/>
      </w:pPr>
      <w:r>
        <w:rPr/>
        <w:t xml:space="preserve">三、新风系统行业的产生对产业链的影响分析</w:t>
      </w:r>
    </w:p>
    <w:p>
      <w:pPr>
        <w:spacing w:after="150"/>
      </w:pPr>
      <w:r>
        <w:rPr/>
        <w:t xml:space="preserve">第二节 上游产业现状分析及其对新风系统行业的影响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下游产业分析及其对新风系统行业的影响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世界新风系统产业发展对比及经验借鉴</w:t>
      </w:r>
    </w:p>
    <w:p>
      <w:pPr>
        <w:spacing w:after="150"/>
      </w:pPr>
      <w:r>
        <w:rPr/>
        <w:t xml:space="preserve">第一节 2024-2029年国际新风系统产业的发展</w:t>
      </w:r>
    </w:p>
    <w:p>
      <w:pPr>
        <w:spacing w:after="150"/>
      </w:pPr>
      <w:r>
        <w:rPr/>
        <w:t xml:space="preserve">一、世界新风系统产业发展综述</w:t>
      </w:r>
    </w:p>
    <w:p>
      <w:pPr>
        <w:spacing w:after="150"/>
      </w:pPr>
      <w:r>
        <w:rPr/>
        <w:t xml:space="preserve">二、全球新风系统产业竞争格局</w:t>
      </w:r>
    </w:p>
    <w:p>
      <w:pPr>
        <w:spacing w:after="150"/>
      </w:pPr>
      <w:r>
        <w:rPr/>
        <w:t xml:space="preserve">三、全球新风系统产业发展特点</w:t>
      </w:r>
    </w:p>
    <w:p>
      <w:pPr>
        <w:spacing w:after="150"/>
      </w:pPr>
      <w:r>
        <w:rPr/>
        <w:t xml:space="preserve">第二节 主要国家地区新风系统产业发展分析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世界新风系统产业发展趋势及前景分析</w:t>
      </w:r>
    </w:p>
    <w:p>
      <w:pPr>
        <w:spacing w:after="150"/>
      </w:pPr>
      <w:r>
        <w:rPr/>
        <w:t xml:space="preserve">一、新风系统产业发展趋势分析</w:t>
      </w:r>
    </w:p>
    <w:p>
      <w:pPr>
        <w:spacing w:after="150"/>
      </w:pPr>
      <w:r>
        <w:rPr/>
        <w:t xml:space="preserve">二、新风系统产业发展潜力分析</w:t>
      </w:r>
    </w:p>
    <w:p>
      <w:pPr>
        <w:spacing w:after="150"/>
      </w:pPr>
      <w:r>
        <w:rPr>
          <w:b w:val="1"/>
          <w:bCs w:val="1"/>
        </w:rPr>
        <w:t xml:space="preserve">第五章 中国新风系统市场运行综合分析</w:t>
      </w:r>
    </w:p>
    <w:p>
      <w:pPr>
        <w:spacing w:after="150"/>
      </w:pPr>
      <w:r>
        <w:rPr/>
        <w:t xml:space="preserve">第一节 新风系统行业市场发展基本情况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中国新风系统行业经济运行指标分析</w:t>
      </w:r>
    </w:p>
    <w:p>
      <w:pPr>
        <w:spacing w:after="150"/>
      </w:pPr>
      <w:r>
        <w:rPr/>
        <w:t xml:space="preserve">第一节 中国新风系统行业总体规模分析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三、2024-2029年新风系统供给预测</w:t>
      </w:r>
    </w:p>
    <w:p>
      <w:pPr>
        <w:spacing w:after="150"/>
      </w:pPr>
      <w:r>
        <w:rPr/>
        <w:t xml:space="preserve">第二节 中国新风系统行业产销分析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中国新风系统行业财务指标总体分析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2024-2029年中国新风系统市场需求分析及预测</w:t>
      </w:r>
    </w:p>
    <w:p>
      <w:pPr>
        <w:spacing w:after="150"/>
      </w:pPr>
      <w:r>
        <w:rPr/>
        <w:t xml:space="preserve">第一节 新风系统市场需求分析</w:t>
      </w:r>
    </w:p>
    <w:p>
      <w:pPr>
        <w:spacing w:after="150"/>
      </w:pPr>
      <w:r>
        <w:rPr/>
        <w:t xml:space="preserve">一、新风系统行业需求市场</w:t>
      </w:r>
    </w:p>
    <w:p>
      <w:pPr>
        <w:spacing w:after="150"/>
      </w:pPr>
      <w:r>
        <w:rPr/>
        <w:t xml:space="preserve">二、新风系统行业客户结构</w:t>
      </w:r>
    </w:p>
    <w:p>
      <w:pPr>
        <w:spacing w:after="150"/>
      </w:pPr>
      <w:r>
        <w:rPr/>
        <w:t xml:space="preserve">三、新风系统行业需求的地区差异</w:t>
      </w:r>
    </w:p>
    <w:p>
      <w:pPr>
        <w:spacing w:after="150"/>
      </w:pPr>
      <w:r>
        <w:rPr/>
        <w:t xml:space="preserve">第二节 2024-2029年供求平衡分析及未来发展趋势</w:t>
      </w:r>
    </w:p>
    <w:p>
      <w:pPr>
        <w:spacing w:after="150"/>
      </w:pPr>
      <w:r>
        <w:rPr/>
        <w:t xml:space="preserve">一、2024-2029年新风系统行业的需求预测</w:t>
      </w:r>
    </w:p>
    <w:p>
      <w:pPr>
        <w:spacing w:after="150"/>
      </w:pPr>
      <w:r>
        <w:rPr/>
        <w:t xml:space="preserve">二、2024-2029年新风系统供求平衡预测</w:t>
      </w:r>
    </w:p>
    <w:p>
      <w:pPr>
        <w:spacing w:after="150"/>
      </w:pPr>
      <w:r>
        <w:rPr>
          <w:b w:val="1"/>
          <w:bCs w:val="1"/>
        </w:rPr>
        <w:t xml:space="preserve">第八章 新风系统行业区域市场发展分析及预测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新风系统行业主要区域市场发展状况及竞争力研究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新风系统市场竞争格局分析</w:t>
      </w:r>
    </w:p>
    <w:p>
      <w:pPr>
        <w:spacing w:after="150"/>
      </w:pPr>
      <w:r>
        <w:rPr/>
        <w:t xml:space="preserve">第一节 新风系统行业竞争结构分析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新风系统行业集中度分析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新风系统行业国际竞争力比较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新风系统行业竞争格局分析</w:t>
      </w:r>
    </w:p>
    <w:p>
      <w:pPr>
        <w:spacing w:after="150"/>
      </w:pPr>
      <w:r>
        <w:rPr/>
        <w:t xml:space="preserve">一、新风系统行业竞争分析</w:t>
      </w:r>
    </w:p>
    <w:p>
      <w:pPr>
        <w:spacing w:after="150"/>
      </w:pPr>
      <w:r>
        <w:rPr/>
        <w:t xml:space="preserve">二、国内外新风系统竞争分析</w:t>
      </w:r>
    </w:p>
    <w:p>
      <w:pPr>
        <w:spacing w:after="150"/>
      </w:pPr>
      <w:r>
        <w:rPr/>
        <w:t xml:space="preserve">三、中国新风系统市场竞争分析</w:t>
      </w:r>
    </w:p>
    <w:p>
      <w:pPr>
        <w:spacing w:after="150"/>
      </w:pPr>
      <w:r>
        <w:rPr>
          <w:b w:val="1"/>
          <w:bCs w:val="1"/>
        </w:rPr>
        <w:t xml:space="preserve">第十章 新风系统行业重点领先企业经营状况及前景规划分析</w:t>
      </w:r>
    </w:p>
    <w:p>
      <w:pPr>
        <w:spacing w:after="150"/>
      </w:pPr>
      <w:r>
        <w:rPr/>
        <w:t xml:space="preserve">第一节 森德(中国)暖通设备有限公司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兰舍(nather)集团</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美国闻森新风系统</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法国奥特雷格中央新风系统公司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广东美的环境电器制造有限公司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广东松下环境系统有限公司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奥得奥科技(厦门)有限公司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北京金辉伟业新风系统有限公司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爱迪士(上海)室内空气技术有限公司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远大洁净空气有限公司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2024-2029年新风系统行业发展趋势及影响因素</w:t>
      </w:r>
    </w:p>
    <w:p>
      <w:pPr>
        <w:spacing w:after="150"/>
      </w:pPr>
      <w:r>
        <w:rPr/>
        <w:t xml:space="preserve">第一节 2024-2029年新风系统行业市场前景分析</w:t>
      </w:r>
    </w:p>
    <w:p>
      <w:pPr>
        <w:spacing w:after="150"/>
      </w:pPr>
      <w:r>
        <w:rPr/>
        <w:t xml:space="preserve">一、新风系统市场容量分析</w:t>
      </w:r>
    </w:p>
    <w:p>
      <w:pPr>
        <w:spacing w:after="150"/>
      </w:pPr>
      <w:r>
        <w:rPr/>
        <w:t xml:space="preserve">二、新风系统行业利好利空政策</w:t>
      </w:r>
    </w:p>
    <w:p>
      <w:pPr>
        <w:spacing w:after="150"/>
      </w:pPr>
      <w:r>
        <w:rPr/>
        <w:t xml:space="preserve">三、新风系统行业发展前景分析</w:t>
      </w:r>
    </w:p>
    <w:p>
      <w:pPr>
        <w:spacing w:after="150"/>
      </w:pPr>
      <w:r>
        <w:rPr/>
        <w:t xml:space="preserve">第二节 2024-2029年新风系统行业未来发展预测分析</w:t>
      </w:r>
    </w:p>
    <w:p>
      <w:pPr>
        <w:spacing w:after="150"/>
      </w:pPr>
      <w:r>
        <w:rPr/>
        <w:t xml:space="preserve">一、中国新风系统发展方向分析</w:t>
      </w:r>
    </w:p>
    <w:p>
      <w:pPr>
        <w:spacing w:after="150"/>
      </w:pPr>
      <w:r>
        <w:rPr/>
        <w:t xml:space="preserve">二、2024-2029年中国新风系统行业发展规模</w:t>
      </w:r>
    </w:p>
    <w:p>
      <w:pPr>
        <w:spacing w:after="150"/>
      </w:pPr>
      <w:r>
        <w:rPr/>
        <w:t xml:space="preserve">三、2024-2029年中国新风系统行业发展趋势预测</w:t>
      </w:r>
    </w:p>
    <w:p>
      <w:pPr>
        <w:spacing w:after="150"/>
      </w:pPr>
      <w:r>
        <w:rPr/>
        <w:t xml:space="preserve">第三节 2024-2029年新风系统行业供需预测</w:t>
      </w:r>
    </w:p>
    <w:p>
      <w:pPr>
        <w:spacing w:after="150"/>
      </w:pPr>
      <w:r>
        <w:rPr/>
        <w:t xml:space="preserve">一、2024-2029年新风系统行业供给预测</w:t>
      </w:r>
    </w:p>
    <w:p>
      <w:pPr>
        <w:spacing w:after="150"/>
      </w:pPr>
      <w:r>
        <w:rPr/>
        <w:t xml:space="preserve">二、2024-2029年新风系统行业需求预测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六、2024-2029年中国新风系统行业swot分析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2024-2029年新风系统行业投资方向与风险分析</w:t>
      </w:r>
    </w:p>
    <w:p>
      <w:pPr>
        <w:spacing w:after="150"/>
      </w:pPr>
      <w:r>
        <w:rPr/>
        <w:t xml:space="preserve">第一节 2024-2029年新风系统行业发展的有利因素与不利因素分析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2024-2029年新风系统行业产业发展的空白点分析</w:t>
      </w:r>
    </w:p>
    <w:p>
      <w:pPr>
        <w:spacing w:after="150"/>
      </w:pPr>
      <w:r>
        <w:rPr/>
        <w:t xml:space="preserve">第三节 2024-2029年新风系统行业投资回报率比较高的投资方向</w:t>
      </w:r>
    </w:p>
    <w:p>
      <w:pPr>
        <w:spacing w:after="150"/>
      </w:pPr>
      <w:r>
        <w:rPr/>
        <w:t xml:space="preserve">第四节 2024-2029年新风系统行业投资潜力与机会</w:t>
      </w:r>
    </w:p>
    <w:p>
      <w:pPr>
        <w:spacing w:after="150"/>
      </w:pPr>
      <w:r>
        <w:rPr/>
        <w:t xml:space="preserve">第五节 2024-2029年新风系统行业新进入者应注意的障碍因素</w:t>
      </w:r>
    </w:p>
    <w:p>
      <w:pPr>
        <w:spacing w:after="150"/>
      </w:pPr>
      <w:r>
        <w:rPr/>
        <w:t xml:space="preserve">第六节 2024-2029年中国新风系统行业投资风险分析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2024-2029年新风系统行业发展环境与渠道分析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主要新风系统产业聚集区发展背景分析</w:t>
      </w:r>
    </w:p>
    <w:p>
      <w:pPr>
        <w:spacing w:after="150"/>
      </w:pPr>
      <w:r>
        <w:rPr/>
        <w:t xml:space="preserve">一、主要新风系统产业聚集区市场特点分析</w:t>
      </w:r>
    </w:p>
    <w:p>
      <w:pPr>
        <w:spacing w:after="150"/>
      </w:pPr>
      <w:r>
        <w:rPr/>
        <w:t xml:space="preserve">二、主要新风系统产业聚集区社会经济现状分析</w:t>
      </w:r>
    </w:p>
    <w:p>
      <w:pPr>
        <w:spacing w:after="150"/>
      </w:pPr>
      <w:r>
        <w:rPr/>
        <w:t xml:space="preserve">三、未来主要新风系统产业聚集区经济发展预测</w:t>
      </w:r>
    </w:p>
    <w:p>
      <w:pPr>
        <w:spacing w:after="150"/>
      </w:pPr>
      <w:r>
        <w:rPr/>
        <w:t xml:space="preserve">第三节 竞争对手渠道模式</w:t>
      </w:r>
    </w:p>
    <w:p>
      <w:pPr>
        <w:spacing w:after="150"/>
      </w:pPr>
      <w:r>
        <w:rPr/>
        <w:t xml:space="preserve">一、新风系统市场渠道情况</w:t>
      </w:r>
    </w:p>
    <w:p>
      <w:pPr>
        <w:spacing w:after="150"/>
      </w:pPr>
      <w:r>
        <w:rPr/>
        <w:t xml:space="preserve">二、新风系统竞争对手渠道模式</w:t>
      </w:r>
    </w:p>
    <w:p>
      <w:pPr>
        <w:spacing w:after="150"/>
      </w:pPr>
      <w:r>
        <w:rPr/>
        <w:t xml:space="preserve">三、新风系统直营代理分布情况</w:t>
      </w:r>
    </w:p>
    <w:p>
      <w:pPr>
        <w:spacing w:after="150"/>
      </w:pPr>
      <w:r>
        <w:rPr>
          <w:b w:val="1"/>
          <w:bCs w:val="1"/>
        </w:rPr>
        <w:t xml:space="preserve">第十四章 2024-2029年新风系统行业市场策略分析</w:t>
      </w:r>
    </w:p>
    <w:p>
      <w:pPr>
        <w:spacing w:after="150"/>
      </w:pPr>
      <w:r>
        <w:rPr/>
        <w:t xml:space="preserve">第一节 新风系统行业营销策略分析及建议</w:t>
      </w:r>
    </w:p>
    <w:p>
      <w:pPr>
        <w:spacing w:after="150"/>
      </w:pPr>
      <w:r>
        <w:rPr/>
        <w:t xml:space="preserve">一、新风系统行业营销模式</w:t>
      </w:r>
    </w:p>
    <w:p>
      <w:pPr>
        <w:spacing w:after="150"/>
      </w:pPr>
      <w:r>
        <w:rPr/>
        <w:t xml:space="preserve">二、新风系统行业营销策略</w:t>
      </w:r>
    </w:p>
    <w:p>
      <w:pPr>
        <w:spacing w:after="150"/>
      </w:pPr>
      <w:r>
        <w:rPr/>
        <w:t xml:space="preserve">第二节 新风系统行业企业经营发展分析及建议</w:t>
      </w:r>
    </w:p>
    <w:p>
      <w:pPr>
        <w:spacing w:after="150"/>
      </w:pPr>
      <w:r>
        <w:rPr/>
        <w:t xml:space="preserve">一、新风系统行业经营模式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图表：行业周期判断标准</w:t>
      </w:r>
    </w:p>
    <w:p>
      <w:pPr>
        <w:spacing w:after="150"/>
      </w:pPr>
      <w:r>
        <w:rPr/>
        <w:t xml:space="preserve">图表：2019-2023年年末人口数及其构成</w:t>
      </w:r>
    </w:p>
    <w:p>
      <w:pPr>
        <w:spacing w:after="150"/>
      </w:pPr>
      <w:r>
        <w:rPr/>
        <w:t xml:space="preserve">图表：噪声要求</w:t>
      </w:r>
    </w:p>
    <w:p>
      <w:pPr>
        <w:spacing w:after="150"/>
      </w:pPr>
      <w:r>
        <w:rPr/>
        <w:t xml:space="preserve">图表：换气次数要求</w:t>
      </w:r>
    </w:p>
    <w:p>
      <w:pPr>
        <w:spacing w:after="150"/>
      </w:pPr>
      <w:r>
        <w:rPr/>
        <w:t xml:space="preserve">图表：新风机热交换效率要求</w:t>
      </w:r>
    </w:p>
    <w:p>
      <w:pPr>
        <w:spacing w:after="150"/>
      </w:pPr>
      <w:r>
        <w:rPr/>
        <w:t xml:space="preserve">图表：检测仪器仪表类型及要求</w:t>
      </w:r>
    </w:p>
    <w:p>
      <w:pPr>
        <w:spacing w:after="150"/>
      </w:pPr>
      <w:r>
        <w:rPr/>
        <w:t xml:space="preserve">图表：检验项目</w:t>
      </w:r>
    </w:p>
    <w:p>
      <w:pPr>
        <w:spacing w:after="150"/>
      </w:pPr>
      <w:r>
        <w:rPr/>
        <w:t xml:space="preserve">图表：新风系统滤网等级与净化效率</w:t>
      </w:r>
    </w:p>
    <w:p>
      <w:pPr>
        <w:spacing w:after="150"/>
      </w:pPr>
      <w:r>
        <w:rPr/>
        <w:t xml:space="preserve">图表：2019-2023年我国新风系统行业总产值分析</w:t>
      </w:r>
    </w:p>
    <w:p>
      <w:pPr>
        <w:spacing w:after="150"/>
      </w:pPr>
      <w:r>
        <w:rPr/>
        <w:t xml:space="preserve">图表：2019-2023年新风系统行业总产值地区分布</w:t>
      </w:r>
    </w:p>
    <w:p>
      <w:pPr>
        <w:spacing w:after="150"/>
      </w:pPr>
      <w:r>
        <w:rPr/>
        <w:t xml:space="preserve">图表：主要品牌新风系统第一年使用价格总和对比</w:t>
      </w:r>
    </w:p>
    <w:p>
      <w:pPr>
        <w:spacing w:after="150"/>
      </w:pPr>
      <w:r>
        <w:rPr/>
        <w:t xml:space="preserve">图表：新风系统企业数量结构</w:t>
      </w:r>
    </w:p>
    <w:p>
      <w:pPr>
        <w:spacing w:after="150"/>
      </w:pPr>
      <w:r>
        <w:rPr/>
        <w:t xml:space="preserve">图表：2019-2023年新风系统供给数量</w:t>
      </w:r>
    </w:p>
    <w:p>
      <w:pPr>
        <w:spacing w:after="150"/>
      </w:pPr>
      <w:r>
        <w:rPr/>
        <w:t xml:space="preserve">图表：2027年新风系统供给预测</w:t>
      </w:r>
    </w:p>
    <w:p>
      <w:pPr>
        <w:spacing w:after="150"/>
      </w:pPr>
      <w:r>
        <w:rPr/>
        <w:t xml:space="preserve">图表：2019-2023年新风系统行业盈利能力</w:t>
      </w:r>
    </w:p>
    <w:p>
      <w:pPr>
        <w:spacing w:after="150"/>
      </w:pPr>
      <w:r>
        <w:rPr/>
        <w:t xml:space="preserve">图表：2019-2023年新风系统行业偿债能力</w:t>
      </w:r>
    </w:p>
    <w:p>
      <w:pPr>
        <w:spacing w:after="150"/>
      </w:pPr>
      <w:r>
        <w:rPr/>
        <w:t xml:space="preserve">图表：2019-2023年新风系统行业营运能力</w:t>
      </w:r>
    </w:p>
    <w:p>
      <w:pPr>
        <w:spacing w:after="150"/>
      </w:pPr>
      <w:r>
        <w:rPr/>
        <w:t xml:space="preserve">图表：2019-2023年新风系统行业发展能力</w:t>
      </w:r>
    </w:p>
    <w:p>
      <w:pPr>
        <w:spacing w:after="150"/>
      </w:pPr>
      <w:r>
        <w:rPr/>
        <w:t xml:space="preserve">图表：2022年我国新风系统主要客户结构</w:t>
      </w:r>
    </w:p>
    <w:p>
      <w:pPr>
        <w:spacing w:after="150"/>
      </w:pPr>
      <w:r>
        <w:rPr/>
        <w:t xml:space="preserve">图表：2024-2029年中国新风系统需求预测</w:t>
      </w:r>
    </w:p>
    <w:p>
      <w:pPr>
        <w:spacing w:after="150"/>
      </w:pPr>
      <w:r>
        <w:rPr/>
        <w:t xml:space="preserve">图表：广东松下环境系统有限公司薄型送风机参数</w:t>
      </w:r>
    </w:p>
    <w:p>
      <w:pPr>
        <w:spacing w:after="150"/>
      </w:pPr>
      <w:r>
        <w:rPr/>
        <w:t xml:space="preserve">图表：广东松下环境系统有限公司大风量送风机参数</w:t>
      </w:r>
    </w:p>
    <w:p>
      <w:pPr>
        <w:spacing w:after="150"/>
      </w:pPr>
      <w:r>
        <w:rPr/>
        <w:t xml:space="preserve">图表：广东松下环境系统有限公司耐湿型送风机参数</w:t>
      </w:r>
    </w:p>
    <w:p>
      <w:pPr>
        <w:spacing w:after="150"/>
      </w:pPr>
      <w:r>
        <w:rPr/>
        <w:t xml:space="preserve">图表：ada3156高效新风系统参数</w:t>
      </w:r>
    </w:p>
    <w:p>
      <w:pPr>
        <w:spacing w:after="150"/>
      </w:pPr>
      <w:r>
        <w:rPr/>
        <w:t xml:space="preserve">图表：2022年爱迪士(上海)室内空气技术有限公司主要经济指标</w:t>
      </w:r>
    </w:p>
    <w:p>
      <w:pPr>
        <w:spacing w:after="150"/>
      </w:pPr>
      <w:r>
        <w:rPr/>
        <w:t xml:space="preserve">图表：未来中国新风系统市场主要存以下三方面的机遇</w:t>
      </w:r>
    </w:p>
    <w:p>
      <w:pPr>
        <w:spacing w:after="150"/>
      </w:pPr>
      <w:r>
        <w:rPr/>
        <w:t xml:space="preserve">图表：2019-2023年中国gdp规模及增长</w:t>
      </w:r>
    </w:p>
    <w:p>
      <w:pPr>
        <w:spacing w:after="150"/>
      </w:pPr>
      <w:r>
        <w:rPr/>
        <w:t xml:space="preserve">图表：2019-2023年全国居民人均可支配收入平均数与中位数</w:t>
      </w:r>
    </w:p>
    <w:p>
      <w:pPr>
        <w:spacing w:after="150"/>
      </w:pPr>
      <w:r>
        <w:rPr/>
        <w:t xml:space="preserve">图表：2019-2023年全国居民人均消费支出及构成</w:t>
      </w:r>
    </w:p>
    <w:p>
      <w:pPr>
        <w:spacing w:after="150"/>
      </w:pPr>
      <w:r>
        <w:rPr/>
        <w:t xml:space="preserve">图表：固定资产投资增速同比增速</w:t>
      </w:r>
    </w:p>
    <w:p>
      <w:pPr>
        <w:spacing w:after="150"/>
      </w:pPr>
      <w:r>
        <w:rPr/>
        <w:t xml:space="preserve">图表：2019-2023年固定资产投资(不含农户)主要数据</w:t>
      </w:r>
    </w:p>
    <w:p>
      <w:pPr>
        <w:spacing w:after="150"/>
      </w:pPr>
      <w:r>
        <w:rPr/>
        <w:t xml:space="preserve">图表：社会消费品零售总额分月同比增长速度</w:t>
      </w:r>
    </w:p>
    <w:p>
      <w:pPr>
        <w:spacing w:after="150"/>
      </w:pPr>
      <w:r>
        <w:rPr/>
        <w:t xml:space="preserve">图表：2019-2023年社会消费品零售总额主要数据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本文地址：https://www.51baogao.cn/baogao/20220621/268886.shtml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8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中国新风系统行业市场深度调研及发展趋势与竞争格局研究报告(2024-2029版)</dc:title>
  <dc:description>中国新风系统行业市场深度调研及发展趋势与竞争格局研究报告(2024-2029版)</dc:description>
  <dc:subject>中国新风系统行业市场深度调研及发展趋势与竞争格局研究报告(2024-2029版)</dc:subject>
  <cp:keywords>研究报告</cp:keywords>
  <cp:category>研究报告</cp:category>
  <cp:lastModifiedBy>北京中道泰和信息咨询有限公司</cp:lastModifiedBy>
  <dcterms:created xsi:type="dcterms:W3CDTF">2024-01-28T23:51:14+08:00</dcterms:created>
  <dcterms:modified xsi:type="dcterms:W3CDTF">2024-01-28T23:51:14+08:00</dcterms:modified>
</cp:coreProperties>
</file>

<file path=docProps/custom.xml><?xml version="1.0" encoding="utf-8"?>
<Properties xmlns="http://schemas.openxmlformats.org/officeDocument/2006/custom-properties" xmlns:vt="http://schemas.openxmlformats.org/officeDocument/2006/docPropsVTypes"/>
</file>