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中国生活垃圾处理行业市场深度调研及发展趋势与投资前景研究报告(2024-2029版)</w:t>
      </w:r>
    </w:p>
    <w:p>
      <w:pPr>
        <w:spacing w:after="150"/>
      </w:pPr>
      <w:r>
        <w:rPr>
          <w:b w:val="1"/>
          <w:bCs w:val="1"/>
        </w:rPr>
        <w:t xml:space="preserve">报告简介</w:t>
      </w:r>
    </w:p>
    <w:p>
      <w:pPr>
        <w:spacing w:after="150"/>
      </w:pPr>
      <w:r>
        <w:rPr/>
        <w:t xml:space="preserve">生活垃圾分类和处理设施是城镇环境基础设施的重要组成部分，是实现垃圾减量化、资源化、无害化处理的基础保障。“十四五”时期，生活垃圾分类和处理设施建设进入关键时期。“十三五”期间，全国新建垃圾无害化处理设施500多座，城镇生活垃圾设施处理能力超过127万吨/日，生活垃圾无害化处理率达到99.2%，全国城市和县城生活垃圾基本实现无害化处理。全国共建成生活垃圾焚烧厂254座，累计在运行生活垃圾焚烧厂超过500座，焚烧设施处理能力58万吨/日，全国城镇生活垃圾焚烧处理率约45%，初步形成了新增处理能力以焚烧为主的垃圾处理发展格局。</w:t>
      </w:r>
    </w:p>
    <w:p>
      <w:pPr>
        <w:spacing w:after="150"/>
      </w:pPr>
      <w:r>
        <w:rPr/>
        <w:t xml:space="preserve">随着我国社会经济的快速发展、城市化进程的加快和人民生活水平的快速提高，城市生产生活过程中产生的垃圾也迅速增加，生活垃圾占用土地、环境污染和对人民健康的影响越来越明显。城市生活垃圾的增加使得垃圾处理越来越困难，环境污染等问题逐渐引起了社会各界的广泛关注。国家高度重视环境保护，在生活垃圾和污水防治工作中取得了巨大的发展，但在我国城市垃圾生产的同时，生活垃圾分类、回收处理能力和水平发展相对滞后，即我国生活垃圾处理技术非常薄弱。</w:t>
      </w:r>
    </w:p>
    <w:p>
      <w:pPr>
        <w:spacing w:after="150"/>
      </w:pPr>
      <w:r>
        <w:rPr/>
        <w:t xml:space="preserve">2020年，我国城镇垃圾无害化处理率为99.75%，焚烧占比接近60%。2020年我国城市垃圾清运量为2.35亿吨，其中生活垃圾无害化处理量2.34亿吨，占比接近100%，其中焚烧处理量约为1.46亿吨(62.3%)，填埋处理量7771.54万吨(33.1%)。日处理能力方面，2020年全国无害化处理能力为96.35万吨/日，焚烧为56.78万吨，占比58.93%，较2019年上升24.38%。焚烧已正式超过填埋成为我国垃圾无害化处理主流方式。截至2020年底，我国垃圾焚烧设施的日处理规模(城镇+县城)合计已达到66.19万吨/日，超额完成了十三五规划58万吨/日的目标。十四五政策明确2025年焚烧产能需达80万吨/日，2020至2025年行业将保持4%的复合增速。</w:t>
      </w:r>
    </w:p>
    <w:p>
      <w:pPr>
        <w:spacing w:after="150"/>
      </w:pPr>
      <w:r>
        <w:rPr/>
        <w:t xml:space="preserve">随着我国经济的快速发展、城市规模的扩大和城市化进程的加快，我国城市生活垃圾的生产和积累也在逐年增加。目前，我国城市生活垃圾累积堆存量已达70亿吨，占地80多万亩，且占地量近年来又以平均每年4.8%的速度持续增长。全国600多座城市，许多城市陷入垃圾环带的“包围”之中。社科院预计到2030年，中国城镇化率将达到70%。按照2030年城镇化率达到70%、城镇人均1.18千克/天的垃圾产生量计算，中国的城镇垃圾量将达到4.21亿吨/年。若按未来城镇化率达到80%、城镇人均1.18千克/天的垃圾产生量计算，未来中国城镇垃圾量将达到4.91亿吨/年。</w:t>
      </w:r>
    </w:p>
    <w:p>
      <w:pPr>
        <w:spacing w:after="150"/>
      </w:pPr>
      <w:r>
        <w:rPr/>
        <w:t xml:space="preserve">本研究咨询报告由北京中道泰和信息咨询有限公司领衔撰写，在大量周密的市场调研基础上，主要依据了国家统计局、国家能源局、国家商务部、国家发改委、国家生态环境部、国家经济信息中心、国务院发展研究中心、中国社会科学院农村发展研究所、中国经济景气监测中心、51行业报告网、国内外相关报刊杂志的基础信息、生活垃圾处理行业研究单位等公布和提供的大量资料以及对行业内企业调研访察所获得的大量第一手数据，对我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二、生活垃圾的产生因素</w:t>
      </w:r>
    </w:p>
    <w:p>
      <w:pPr>
        <w:spacing w:after="150"/>
      </w:pPr>
      <w:r>
        <w:rPr/>
        <w:t xml:space="preserve">1、城市人口</w:t>
      </w:r>
    </w:p>
    <w:p>
      <w:pPr>
        <w:spacing w:after="150"/>
      </w:pPr>
      <w:r>
        <w:rPr/>
        <w:t xml:space="preserve">2、城市经济发展水平</w:t>
      </w:r>
    </w:p>
    <w:p>
      <w:pPr>
        <w:spacing w:after="150"/>
      </w:pPr>
      <w:r>
        <w:rPr/>
        <w:t xml:space="preserve">3、居民收入与消费结构</w:t>
      </w:r>
    </w:p>
    <w:p>
      <w:pPr>
        <w:spacing w:after="150"/>
      </w:pPr>
      <w:r>
        <w:rPr/>
        <w:t xml:space="preserve">4、燃料结构和地理位置</w:t>
      </w:r>
    </w:p>
    <w:p>
      <w:pPr>
        <w:spacing w:after="150"/>
      </w:pPr>
      <w:r>
        <w:rPr/>
        <w:t xml:space="preserve">5、管理水平</w:t>
      </w:r>
    </w:p>
    <w:p>
      <w:pPr>
        <w:spacing w:after="150"/>
      </w:pPr>
      <w:r>
        <w:rPr/>
        <w:t xml:space="preserve">三、生活垃圾处理的方式</w:t>
      </w:r>
    </w:p>
    <w:p>
      <w:pPr>
        <w:spacing w:after="150"/>
      </w:pPr>
      <w:r>
        <w:rPr/>
        <w:t xml:space="preserve">1、垃圾处理的三种方式</w:t>
      </w:r>
    </w:p>
    <w:p>
      <w:pPr>
        <w:spacing w:after="150"/>
      </w:pPr>
      <w:r>
        <w:rPr/>
        <w:t xml:space="preserve">2、未来几年垃圾焚烧成为主流处理方式</w:t>
      </w:r>
    </w:p>
    <w:p>
      <w:pPr>
        <w:spacing w:after="150"/>
      </w:pPr>
      <w:r>
        <w:rPr/>
        <w:t xml:space="preserve">四、生活垃圾处理的目的</w:t>
      </w:r>
    </w:p>
    <w:p>
      <w:pPr>
        <w:spacing w:after="150"/>
      </w:pPr>
      <w:r>
        <w:rPr/>
        <w:t xml:space="preserve">第二节 最近3-5年中国生活垃圾处理行业经济指标分析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3、生活垃圾无害化处理量分析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一、垃圾处理行业相关政策研究</w:t>
      </w:r>
    </w:p>
    <w:p>
      <w:pPr>
        <w:spacing w:after="150"/>
      </w:pPr>
      <w:r>
        <w:rPr/>
        <w:t xml:space="preserve">二、中国垃圾分类政策推进现状</w:t>
      </w:r>
    </w:p>
    <w:p>
      <w:pPr>
        <w:spacing w:after="150"/>
      </w:pPr>
      <w:r>
        <w:rPr/>
        <w:t xml:space="preserve">三、国家标准《生活垃圾处理处置工程项目规范》</w:t>
      </w:r>
    </w:p>
    <w:p>
      <w:pPr>
        <w:spacing w:after="150"/>
      </w:pPr>
      <w:r>
        <w:rPr/>
        <w:t xml:space="preserve">四、主要政策解读</w:t>
      </w:r>
    </w:p>
    <w:p>
      <w:pPr>
        <w:spacing w:after="150"/>
      </w:pPr>
      <w:r>
        <w:rPr/>
        <w:t xml:space="preserve">1、《“十四五”城镇生活垃圾分类和处理设施发展规划》</w:t>
      </w:r>
    </w:p>
    <w:p>
      <w:pPr>
        <w:spacing w:after="150"/>
      </w:pPr>
      <w:r>
        <w:rPr/>
        <w:t xml:space="preserve">2、《农村人居环境整治提升五年行动方案(2021—2025年)》</w:t>
      </w:r>
    </w:p>
    <w:p>
      <w:pPr>
        <w:spacing w:after="150"/>
      </w:pPr>
      <w:r>
        <w:rPr/>
        <w:t xml:space="preserve">五、主要省市对生活垃圾处理领域的政策规划研究</w:t>
      </w:r>
    </w:p>
    <w:p>
      <w:pPr>
        <w:spacing w:after="150"/>
      </w:pPr>
      <w:r>
        <w:rPr/>
        <w:t xml:space="preserve">1、广东省</w:t>
      </w:r>
    </w:p>
    <w:p>
      <w:pPr>
        <w:spacing w:after="150"/>
      </w:pPr>
      <w:r>
        <w:rPr/>
        <w:t xml:space="preserve">2、云南省</w:t>
      </w:r>
    </w:p>
    <w:p>
      <w:pPr>
        <w:spacing w:after="150"/>
      </w:pPr>
      <w:r>
        <w:rPr/>
        <w:t xml:space="preserve">3、安徽省</w:t>
      </w:r>
    </w:p>
    <w:p>
      <w:pPr>
        <w:spacing w:after="150"/>
      </w:pPr>
      <w:r>
        <w:rPr/>
        <w:t xml:space="preserve">4、吉林省</w:t>
      </w:r>
    </w:p>
    <w:p>
      <w:pPr>
        <w:spacing w:after="150"/>
      </w:pPr>
      <w:r>
        <w:rPr/>
        <w:t xml:space="preserve">5、天津市</w:t>
      </w:r>
    </w:p>
    <w:p>
      <w:pPr>
        <w:spacing w:after="150"/>
      </w:pPr>
      <w:r>
        <w:rPr/>
        <w:t xml:space="preserve">6、其他省市</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三、2019-2023年生活垃圾处理技术发展分析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一、全球生活垃圾处理行业的发展特点</w:t>
      </w:r>
    </w:p>
    <w:p>
      <w:pPr>
        <w:spacing w:after="150"/>
      </w:pPr>
      <w:r>
        <w:rPr/>
        <w:t xml:space="preserve">二、2019-2023年全球生活垃圾处理市场结构</w:t>
      </w:r>
    </w:p>
    <w:p>
      <w:pPr>
        <w:spacing w:after="150"/>
      </w:pPr>
      <w:r>
        <w:rPr/>
        <w:t xml:space="preserve">三、2019-2023年全球生活垃圾处理行业发展分析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1、德国生活垃圾产生量分析</w:t>
      </w:r>
    </w:p>
    <w:p>
      <w:pPr>
        <w:spacing w:after="150"/>
      </w:pPr>
      <w:r>
        <w:rPr/>
        <w:t xml:space="preserve">2、德国生活垃圾处理扶持政策</w:t>
      </w:r>
    </w:p>
    <w:p>
      <w:pPr>
        <w:spacing w:after="150"/>
      </w:pPr>
      <w:r>
        <w:rPr/>
        <w:t xml:space="preserve">3、德国生活垃圾处理技术路线</w:t>
      </w:r>
    </w:p>
    <w:p>
      <w:pPr>
        <w:spacing w:after="150"/>
      </w:pPr>
      <w:r>
        <w:rPr/>
        <w:t xml:space="preserve">4、德国生活垃圾处理发展现状</w:t>
      </w:r>
    </w:p>
    <w:p>
      <w:pPr>
        <w:spacing w:after="150"/>
      </w:pPr>
      <w:r>
        <w:rPr/>
        <w:t xml:space="preserve">5、德国生活垃圾处理经验借鉴</w:t>
      </w:r>
    </w:p>
    <w:p>
      <w:pPr>
        <w:spacing w:after="150"/>
      </w:pPr>
      <w:r>
        <w:rPr/>
        <w:t xml:space="preserve">三、日本生活垃圾处理行业发展经验借鉴</w:t>
      </w:r>
    </w:p>
    <w:p>
      <w:pPr>
        <w:spacing w:after="150"/>
      </w:pPr>
      <w:r>
        <w:rPr/>
        <w:t xml:space="preserve">1、日本生活垃圾产生量分析</w:t>
      </w:r>
    </w:p>
    <w:p>
      <w:pPr>
        <w:spacing w:after="150"/>
      </w:pPr>
      <w:r>
        <w:rPr/>
        <w:t xml:space="preserve">2、日本生活垃圾处理扶持政策</w:t>
      </w:r>
    </w:p>
    <w:p>
      <w:pPr>
        <w:spacing w:after="150"/>
      </w:pPr>
      <w:r>
        <w:rPr/>
        <w:t xml:space="preserve">3、日本生活垃圾处理技术路线</w:t>
      </w:r>
    </w:p>
    <w:p>
      <w:pPr>
        <w:spacing w:after="150"/>
      </w:pPr>
      <w:r>
        <w:rPr/>
        <w:t xml:space="preserve">4、日本生活垃圾处理发展现状</w:t>
      </w:r>
    </w:p>
    <w:p>
      <w:pPr>
        <w:spacing w:after="150"/>
      </w:pPr>
      <w:r>
        <w:rPr/>
        <w:t xml:space="preserve">5、日本生活垃圾处理经验借鉴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1、我国生活垃圾处理行业所处的阶段</w:t>
      </w:r>
    </w:p>
    <w:p>
      <w:pPr>
        <w:spacing w:after="150"/>
      </w:pPr>
      <w:r>
        <w:rPr/>
        <w:t xml:space="preserve">2、农村地区垃圾处理仍处于初级阶段</w:t>
      </w:r>
    </w:p>
    <w:p>
      <w:pPr>
        <w:spacing w:after="150"/>
      </w:pPr>
      <w:r>
        <w:rPr/>
        <w:t xml:space="preserve">二、我国生活垃圾处理行业发展总体概况</w:t>
      </w:r>
    </w:p>
    <w:p>
      <w:pPr>
        <w:spacing w:after="150"/>
      </w:pPr>
      <w:r>
        <w:rPr/>
        <w:t xml:space="preserve">三、我国生活垃圾处理行业发展特点分析</w:t>
      </w:r>
    </w:p>
    <w:p>
      <w:pPr>
        <w:spacing w:after="150"/>
      </w:pPr>
      <w:r>
        <w:rPr/>
        <w:t xml:space="preserve">四、我国生活垃圾处理行业商业模式分析</w:t>
      </w:r>
    </w:p>
    <w:p>
      <w:pPr>
        <w:spacing w:after="150"/>
      </w:pPr>
      <w:r>
        <w:rPr/>
        <w:t xml:space="preserve">五、生活垃圾处理设备制造行业迎新机遇</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1、我国生活垃圾处理行业供给状况分析</w:t>
      </w:r>
    </w:p>
    <w:p>
      <w:pPr>
        <w:spacing w:after="150"/>
      </w:pPr>
      <w:r>
        <w:rPr/>
        <w:t xml:space="preserve">2、我国人均垃圾清运量与发达国家存在明显差距</w:t>
      </w:r>
    </w:p>
    <w:p>
      <w:pPr>
        <w:spacing w:after="150"/>
      </w:pPr>
      <w:r>
        <w:rPr/>
        <w:t xml:space="preserve">3、我国生活垃圾处理行业投资规模分析</w:t>
      </w:r>
    </w:p>
    <w:p>
      <w:pPr>
        <w:spacing w:after="150"/>
      </w:pPr>
      <w:r>
        <w:rPr/>
        <w:t xml:space="preserve">4、重点垃圾处理企业市场占有率</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4、生活垃圾综合处置回收利用技术分析</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1、专利申请量年度趋势</w:t>
      </w:r>
    </w:p>
    <w:p>
      <w:pPr>
        <w:spacing w:after="150"/>
      </w:pPr>
      <w:r>
        <w:rPr/>
        <w:t xml:space="preserve">2、专利公开量年度趋势</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五、回收利用技术应用现状分析</w:t>
      </w:r>
    </w:p>
    <w:p>
      <w:pPr>
        <w:spacing w:after="150"/>
      </w:pPr>
      <w:r>
        <w:rPr/>
        <w:t xml:space="preserve">1、生活垃圾回收利用现状分析</w:t>
      </w:r>
    </w:p>
    <w:p>
      <w:pPr>
        <w:spacing w:after="150"/>
      </w:pPr>
      <w:r>
        <w:rPr/>
        <w:t xml:space="preserve">2、生活垃圾回收利用阻碍因素分析</w:t>
      </w:r>
    </w:p>
    <w:p>
      <w:pPr>
        <w:spacing w:after="150"/>
      </w:pPr>
      <w:r>
        <w:rPr/>
        <w:t xml:space="preserve">3、生活垃圾回收利用模式构想</w:t>
      </w:r>
    </w:p>
    <w:p>
      <w:pPr>
        <w:spacing w:after="150"/>
      </w:pPr>
      <w:r>
        <w:rPr/>
        <w:t xml:space="preserve">4、生活垃圾回收利用经济效益分析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t xml:space="preserve">五、生活垃圾回收利用技术发展趋势分析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1、我国餐厨垃圾来源及产生量分析</w:t>
      </w:r>
    </w:p>
    <w:p>
      <w:pPr>
        <w:spacing w:after="150"/>
      </w:pPr>
      <w:r>
        <w:rPr/>
        <w:t xml:space="preserve">(1)、中国餐厨垃圾来源不同</w:t>
      </w:r>
    </w:p>
    <w:p>
      <w:pPr>
        <w:spacing w:after="150"/>
      </w:pPr>
      <w:r>
        <w:rPr/>
        <w:t xml:space="preserve">(2)、2019-2023年中国餐厨垃圾产生量及处理情况</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五、餐厨垃圾处理工程动向分析</w:t>
      </w:r>
    </w:p>
    <w:p>
      <w:pPr>
        <w:spacing w:after="150"/>
      </w:pPr>
      <w:r>
        <w:rPr/>
        <w:t xml:space="preserve">六、餐厨垃圾处理投资规模预测</w:t>
      </w:r>
    </w:p>
    <w:p>
      <w:pPr>
        <w:spacing w:after="150"/>
      </w:pPr>
      <w:r>
        <w:rPr/>
        <w:t xml:space="preserve">七、餐厨垃圾处理市场前景分析</w:t>
      </w:r>
    </w:p>
    <w:p>
      <w:pPr>
        <w:spacing w:after="150"/>
      </w:pPr>
      <w:r>
        <w:rPr/>
        <w:t xml:space="preserve">第二节 垃圾渗滤液处理市场潜力分析</w:t>
      </w:r>
    </w:p>
    <w:p>
      <w:pPr>
        <w:spacing w:after="150"/>
      </w:pPr>
      <w:r>
        <w:rPr/>
        <w:t xml:space="preserve">一、垃圾渗滤液的定义及分类</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六、垃圾渗滤液处理工程动向分析</w:t>
      </w:r>
    </w:p>
    <w:p>
      <w:pPr>
        <w:spacing w:after="150"/>
      </w:pPr>
      <w:r>
        <w:rPr/>
        <w:t xml:space="preserve">七、垃圾渗滤液处理市场容量预测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3、电子电器废弃物回收利用效益分析</w:t>
      </w:r>
    </w:p>
    <w:p>
      <w:pPr>
        <w:spacing w:after="150"/>
      </w:pPr>
      <w:r>
        <w:rPr/>
        <w:t xml:space="preserve">4、电子电器废弃物回收利用制约因素分析</w:t>
      </w:r>
    </w:p>
    <w:p>
      <w:pPr>
        <w:spacing w:after="150"/>
      </w:pPr>
      <w:r>
        <w:rPr/>
        <w:t xml:space="preserve">四、电子电器废弃物综合利用项目建设动向</w:t>
      </w:r>
    </w:p>
    <w:p>
      <w:pPr>
        <w:spacing w:after="150"/>
      </w:pPr>
      <w:r>
        <w:rPr/>
        <w:t xml:space="preserve">五、电子电器废弃物回收利用市场前景分析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5、机械炉排焚烧炉存在的问题</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5、回转窑焚烧炉存在的问题</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三、生活垃圾发电设备市场前景分析</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5、北京市生活垃圾处理细分市场分析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5、上海市生活垃圾处理细分市场分析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5、广东省生活垃圾处理细分市场分析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5、福建省生活垃圾处理细分市场分析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5、浙江省生活垃圾处理细分市场分析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5、江苏省生活垃圾处理细分市场分析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5、山东省生活垃圾处理细分市场分析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5、四川省生活垃圾处理细分市场分析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5、河北省生活垃圾处理细分市场分析</w:t>
      </w:r>
    </w:p>
    <w:p>
      <w:pPr>
        <w:spacing w:after="150"/>
      </w:pPr>
      <w:r>
        <w:rPr/>
        <w:t xml:space="preserve">三、河北省生活垃圾处理行业投资动向分析</w:t>
      </w:r>
    </w:p>
    <w:p>
      <w:pPr>
        <w:spacing w:after="150"/>
      </w:pPr>
      <w:r>
        <w:rPr/>
        <w:t xml:space="preserve">四、河北省生活垃圾处理行业投资前景分析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5、河南省生活垃圾处理细分市场分析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第三节 2019-2023年生活垃圾处理行业竞争格局分析</w:t>
      </w:r>
    </w:p>
    <w:p>
      <w:pPr>
        <w:spacing w:after="150"/>
      </w:pPr>
      <w:r>
        <w:rPr/>
        <w:t xml:space="preserve">一、2019-2023年国内外生活垃圾处理竞争分析</w:t>
      </w:r>
    </w:p>
    <w:p>
      <w:pPr>
        <w:spacing w:after="150"/>
      </w:pPr>
      <w:r>
        <w:rPr/>
        <w:t xml:space="preserve">二、2019-2023年我国生活垃圾处理市场竞争分析</w:t>
      </w:r>
    </w:p>
    <w:p>
      <w:pPr>
        <w:spacing w:after="150"/>
      </w:pPr>
      <w:r>
        <w:rPr/>
        <w:t xml:space="preserve">三、2019-2023年我国生活垃圾处理市场集中度分析</w:t>
      </w:r>
    </w:p>
    <w:p>
      <w:pPr>
        <w:spacing w:after="150"/>
      </w:pPr>
      <w:r>
        <w:rPr/>
        <w:t xml:space="preserve">四、2019-2023年国内主要生活垃圾处理企业动向</w:t>
      </w:r>
    </w:p>
    <w:p>
      <w:pPr>
        <w:spacing w:after="150"/>
      </w:pPr>
      <w:r>
        <w:rPr/>
        <w:t xml:space="preserve">五、2019-2023年国内生活垃圾处理企业拟在建项目分析</w:t>
      </w:r>
    </w:p>
    <w:p>
      <w:pPr>
        <w:spacing w:after="150"/>
      </w:pPr>
      <w:r>
        <w:rPr/>
        <w:t xml:space="preserve">第四节 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二、格林美股份有限公司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四、安徽中环环保科技股份有限公司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五、上海环境集团股份有限公司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六、绿色动力环保集团股份有限公司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七、玉禾田环境发展集团股份有限公司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一、光大环境科技(中国)有限公司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5、企业主要工程业绩分析</w:t>
      </w:r>
    </w:p>
    <w:p>
      <w:pPr>
        <w:spacing w:after="150"/>
      </w:pPr>
      <w:r>
        <w:rPr/>
        <w:t xml:space="preserve">6、企业经营优劣势分析</w:t>
      </w:r>
    </w:p>
    <w:p>
      <w:pPr>
        <w:spacing w:after="150"/>
      </w:pPr>
      <w:r>
        <w:rPr/>
        <w:t xml:space="preserve">7、企业投资兼并与重组分析</w:t>
      </w:r>
    </w:p>
    <w:p>
      <w:pPr>
        <w:spacing w:after="150"/>
      </w:pPr>
      <w:r>
        <w:rPr/>
        <w:t xml:space="preserve">二、启迪环境科技发展股份有限公司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6、企业主要工程业绩分析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三、维尔利环保科技集团股份有限公司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四、浙江伟明环保股份有限公司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一、无锡华光环保能源集团股份有限公司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二、西子清洁能源装备制造股份有限公司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5、企业组织结构分析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6、企业销售渠道及网络分析</w:t>
      </w:r>
    </w:p>
    <w:p>
      <w:pPr>
        <w:spacing w:after="150"/>
      </w:pPr>
      <w:r>
        <w:rPr/>
        <w:t xml:space="preserve">7、企业经营优劣势分析</w:t>
      </w:r>
    </w:p>
    <w:p>
      <w:pPr>
        <w:spacing w:after="150"/>
      </w:pPr>
      <w:r>
        <w:rPr/>
        <w:t xml:space="preserve">8、企业投资兼并与重组分析</w:t>
      </w:r>
    </w:p>
    <w:p>
      <w:pPr>
        <w:spacing w:after="150"/>
      </w:pPr>
      <w:r>
        <w:rPr/>
        <w:t xml:space="preserve">9、企业最新发展动向分析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三、2024-2029年生活垃圾处理行业技术趋势预测</w:t>
      </w:r>
    </w:p>
    <w:p>
      <w:pPr>
        <w:spacing w:after="150"/>
      </w:pPr>
      <w:r>
        <w:rPr/>
        <w:t xml:space="preserve">四、2024-2029年餐厨垃圾处理市场发展趋势预测</w:t>
      </w:r>
    </w:p>
    <w:p>
      <w:pPr>
        <w:spacing w:after="150"/>
      </w:pPr>
      <w:r>
        <w:rPr/>
        <w:t xml:space="preserve">五、“十四五”时期农村生活垃圾无害化处理水平明显提升</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2024-2029年生活垃圾处理行业面临的困境及对策</w:t>
      </w:r>
    </w:p>
    <w:p>
      <w:pPr>
        <w:spacing w:after="150"/>
      </w:pPr>
      <w:r>
        <w:rPr/>
        <w:t xml:space="preserve">第一节 2024-2029年生活垃圾处理行业面临的困境</w:t>
      </w:r>
    </w:p>
    <w:p>
      <w:pPr>
        <w:spacing w:after="150"/>
      </w:pPr>
      <w:r>
        <w:rPr/>
        <w:t xml:space="preserve">一、城市化进程加快，城市面临日趋严峻的“垃圾围城”困境</w:t>
      </w:r>
    </w:p>
    <w:p>
      <w:pPr>
        <w:spacing w:after="150"/>
      </w:pPr>
      <w:r>
        <w:rPr/>
        <w:t xml:space="preserve">二、疫情影响下我国生活垃圾处理行业面临的主要困境分析</w:t>
      </w:r>
    </w:p>
    <w:p>
      <w:pPr>
        <w:spacing w:after="150"/>
      </w:pPr>
      <w:r>
        <w:rPr/>
        <w:t xml:space="preserve">三、疫情之下我国生活垃圾处理企业面临的发展困境分析</w:t>
      </w:r>
    </w:p>
    <w:p>
      <w:pPr>
        <w:spacing w:after="150"/>
      </w:pPr>
      <w:r>
        <w:rPr/>
        <w:t xml:space="preserve">第二节 生活垃圾处理企业面临的困境及对策</w:t>
      </w:r>
    </w:p>
    <w:p>
      <w:pPr>
        <w:spacing w:after="150"/>
      </w:pPr>
      <w:r>
        <w:rPr/>
        <w:t xml:space="preserve">一、重点生活垃圾处理企业面临的困境及对策</w:t>
      </w:r>
    </w:p>
    <w:p>
      <w:pPr>
        <w:spacing w:after="150"/>
      </w:pPr>
      <w:r>
        <w:rPr/>
        <w:t xml:space="preserve">二、中小生活垃圾处理企业发展困境及策略分析</w:t>
      </w:r>
    </w:p>
    <w:p>
      <w:pPr>
        <w:spacing w:after="150"/>
      </w:pPr>
      <w:r>
        <w:rPr/>
        <w:t xml:space="preserve">三、国内生活垃圾处理企业的出路分析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一、2024-2029年生活垃圾处理行业投资战略</w:t>
      </w:r>
    </w:p>
    <w:p>
      <w:pPr>
        <w:spacing w:after="150"/>
      </w:pPr>
      <w:r>
        <w:rPr/>
        <w:t xml:space="preserve">二、2024-2029年细分行业投资战略</w:t>
      </w:r>
    </w:p>
    <w:p>
      <w:pPr>
        <w:spacing w:after="150"/>
      </w:pPr>
      <w:r>
        <w:rPr/>
        <w:t xml:space="preserve">三、新形势下生活垃圾处理企业投资战略研究</w:t>
      </w:r>
    </w:p>
    <w:p>
      <w:pPr>
        <w:spacing w:after="150"/>
      </w:pPr>
      <w:r>
        <w:rPr>
          <w:b w:val="1"/>
          <w:bCs w:val="1"/>
        </w:rPr>
        <w:t xml:space="preserve">第十五章 研究结论及发展建议</w:t>
      </w:r>
    </w:p>
    <w:p>
      <w:pPr>
        <w:spacing w:after="150"/>
      </w:pPr>
      <w:r>
        <w:rPr/>
        <w:t xml:space="preserve">第一节 生活垃圾处理行业研究结论及建议</w:t>
      </w:r>
    </w:p>
    <w:p>
      <w:pPr>
        <w:spacing w:after="150"/>
      </w:pPr>
      <w:r>
        <w:rPr/>
        <w:t xml:space="preserve">第二节 生活垃圾处理子行业研究结论及建议</w:t>
      </w:r>
    </w:p>
    <w:p>
      <w:pPr>
        <w:spacing w:after="150"/>
      </w:pPr>
      <w:r>
        <w:rPr/>
        <w:t xml:space="preserve">第三节 中道泰和生活垃圾处理行业发展建议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图表：2019-2023年生活垃圾处理专利申请量</w:t>
      </w:r>
    </w:p>
    <w:p>
      <w:pPr>
        <w:spacing w:after="150"/>
      </w:pPr>
      <w:r>
        <w:rPr/>
        <w:t xml:space="preserve">图表：2019-2023年生活垃圾处理专利公开量</w:t>
      </w:r>
    </w:p>
    <w:p>
      <w:pPr>
        <w:spacing w:after="150"/>
      </w:pPr>
      <w:r>
        <w:rPr/>
        <w:t xml:space="preserve">图表：中国部分省市地区生活垃圾分类相关政策</w:t>
      </w:r>
    </w:p>
    <w:p>
      <w:pPr>
        <w:spacing w:after="150"/>
      </w:pPr>
      <w:r>
        <w:rPr/>
        <w:t xml:space="preserve">图表：2019-2023年垃圾焚烧项目中标排名前10企业</w:t>
      </w:r>
    </w:p>
    <w:p>
      <w:pPr>
        <w:spacing w:after="150"/>
      </w:pPr>
      <w:r>
        <w:rPr/>
        <w:t xml:space="preserve">图表：2030和2050年全球城市生活垃圾产生量预测</w:t>
      </w:r>
    </w:p>
    <w:p>
      <w:pPr>
        <w:spacing w:after="150"/>
      </w:pPr>
      <w:r>
        <w:rPr/>
        <w:t xml:space="preserve">图表：2030年全球主要区域垃圾产生量预测</w:t>
      </w:r>
    </w:p>
    <w:p>
      <w:pPr>
        <w:spacing w:after="150"/>
      </w:pPr>
      <w:r>
        <w:rPr/>
        <w:t xml:space="preserve">图表：2019-2023年中国餐厨垃圾产生量</w:t>
      </w:r>
    </w:p>
    <w:p>
      <w:pPr>
        <w:spacing w:after="150"/>
      </w:pPr>
      <w:r>
        <w:rPr/>
        <w:t xml:space="preserve">图表：疫情影响下2019-2023年城镇垃圾清运量统计</w:t>
      </w:r>
    </w:p>
    <w:p>
      <w:pPr>
        <w:spacing w:after="150"/>
      </w:pPr>
      <w:r>
        <w:rPr/>
        <w:t xml:space="preserve">图表：垃圾焚烧和填埋经济性比较估算</w:t>
      </w:r>
    </w:p>
    <w:p>
      <w:pPr>
        <w:spacing w:after="150"/>
      </w:pPr>
      <w:r>
        <w:rPr/>
        <w:t xml:space="preserve">图表：2019-2023年全国城市生活垃圾卫生填埋方式无害化处理厂数</w:t>
      </w:r>
    </w:p>
    <w:p>
      <w:pPr>
        <w:spacing w:after="150"/>
      </w:pPr>
      <w:r>
        <w:rPr/>
        <w:t xml:space="preserve">图表：2019-2023年全国城市生活垃圾卫生填埋方式无害化处理量</w:t>
      </w:r>
    </w:p>
    <w:p>
      <w:pPr>
        <w:spacing w:after="150"/>
      </w:pPr>
      <w:r>
        <w:rPr/>
        <w:t xml:space="preserve">图表：2019-2023年全国城市生活垃圾卫生填埋方式无害化处理能力</w:t>
      </w:r>
    </w:p>
    <w:p>
      <w:pPr>
        <w:spacing w:after="150"/>
      </w:pPr>
      <w:r>
        <w:rPr/>
        <w:t xml:space="preserve">图表：2019-2023年全国城市生活垃圾焚烧方式无害化处理厂数</w:t>
      </w:r>
    </w:p>
    <w:p>
      <w:pPr>
        <w:spacing w:after="150"/>
      </w:pPr>
      <w:r>
        <w:rPr/>
        <w:t xml:space="preserve">图表：2019-2023年全国城市生活垃圾焚烧方式无害化处理量</w:t>
      </w:r>
    </w:p>
    <w:p>
      <w:pPr>
        <w:spacing w:after="150"/>
      </w:pPr>
      <w:r>
        <w:rPr/>
        <w:t xml:space="preserve">图表：2019-2023年全国城市生活垃圾焚烧方式无害化处理能力</w:t>
      </w:r>
    </w:p>
    <w:p>
      <w:pPr>
        <w:spacing w:after="150"/>
      </w:pPr>
      <w:r>
        <w:rPr/>
        <w:t xml:space="preserve">图表：2019-2023年餐厨垃圾处理行业相关的国家政策</w:t>
      </w:r>
    </w:p>
    <w:p>
      <w:pPr>
        <w:spacing w:after="150"/>
      </w:pPr>
      <w:r>
        <w:rPr/>
        <w:t xml:space="preserve">图表：垃圾处置产业链前端及中端环节主要工作</w:t>
      </w:r>
    </w:p>
    <w:p>
      <w:pPr>
        <w:spacing w:after="150"/>
      </w:pPr>
      <w:r>
        <w:rPr/>
        <w:t xml:space="preserve">图表：“十四五”城镇生活垃圾分类和处理总体目标</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图表：2024-2029年中国生活垃圾处理行业供给预测</w:t>
      </w:r>
    </w:p>
    <w:p>
      <w:pPr>
        <w:spacing w:after="150"/>
      </w:pPr>
      <w:r>
        <w:rPr/>
        <w:t xml:space="preserve">图表：2024-2029年中国生活垃圾处理企业规模预测</w:t>
      </w:r>
    </w:p>
    <w:p>
      <w:pPr>
        <w:spacing w:after="150"/>
      </w:pPr>
      <w:r>
        <w:rPr/>
        <w:t xml:space="preserve">图表：2024-2029年中国生活垃圾处理投资规模预测</w:t>
      </w:r>
    </w:p>
    <w:p>
      <w:pPr>
        <w:spacing w:after="150"/>
      </w:pPr>
      <w:r>
        <w:rPr/>
        <w:t xml:space="preserve">图表：2024-2029年中国生活垃圾处理行业需求预测</w:t>
      </w:r>
    </w:p>
    <w:p>
      <w:pPr>
        <w:spacing w:after="150"/>
      </w:pPr>
      <w:r>
        <w:rPr/>
        <w:t xml:space="preserve">图表：2024-2029年中国生活垃圾处理行业供需平衡预测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中国生活垃圾处理行业市场深度调研及发展趋势与投资前景研究报告(2024-2029版)</dc:title>
  <dc:description>中国生活垃圾处理行业市场深度调研及发展趋势与投资前景研究报告(2024-2029版)</dc:description>
  <dc:subject>中国生活垃圾处理行业市场深度调研及发展趋势与投资前景研究报告(2024-2029版)</dc:subject>
  <cp:keywords>研究报告</cp:keywords>
  <cp:category>研究报告</cp:category>
  <cp:lastModifiedBy>北京中道泰和信息咨询有限公司</cp:lastModifiedBy>
  <dcterms:created xsi:type="dcterms:W3CDTF">2024-01-28T23:23:52+08:00</dcterms:created>
  <dcterms:modified xsi:type="dcterms:W3CDTF">2024-01-28T23:23:52+08:00</dcterms:modified>
</cp:coreProperties>
</file>

<file path=docProps/custom.xml><?xml version="1.0" encoding="utf-8"?>
<Properties xmlns="http://schemas.openxmlformats.org/officeDocument/2006/custom-properties" xmlns:vt="http://schemas.openxmlformats.org/officeDocument/2006/docPropsVTypes"/>
</file>